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DE8" w:rsidRPr="00905DE8" w:rsidRDefault="00905DE8" w:rsidP="00905DE8">
      <w:pPr>
        <w:jc w:val="center"/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</w:pPr>
      <w:r w:rsidRPr="00905DE8"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市政服务领域基层政务公开标准目录</w:t>
      </w:r>
      <w:r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（局委）</w:t>
      </w:r>
    </w:p>
    <w:tbl>
      <w:tblPr>
        <w:tblW w:w="13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9"/>
        <w:gridCol w:w="967"/>
        <w:gridCol w:w="1125"/>
        <w:gridCol w:w="1601"/>
        <w:gridCol w:w="304"/>
        <w:gridCol w:w="1399"/>
        <w:gridCol w:w="1418"/>
        <w:gridCol w:w="992"/>
        <w:gridCol w:w="1120"/>
        <w:gridCol w:w="615"/>
        <w:gridCol w:w="616"/>
        <w:gridCol w:w="615"/>
        <w:gridCol w:w="618"/>
        <w:gridCol w:w="615"/>
        <w:gridCol w:w="615"/>
        <w:gridCol w:w="7"/>
        <w:gridCol w:w="608"/>
      </w:tblGrid>
      <w:tr w:rsidR="00905DE8" w:rsidRPr="00905DE8" w:rsidTr="00B23E2B">
        <w:trPr>
          <w:trHeight w:val="418"/>
          <w:jc w:val="center"/>
        </w:trPr>
        <w:tc>
          <w:tcPr>
            <w:tcW w:w="419" w:type="dxa"/>
            <w:vMerge w:val="restart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05DE8">
              <w:rPr>
                <w:rFonts w:eastAsia="黑体"/>
                <w:b/>
                <w:sz w:val="18"/>
                <w:szCs w:val="18"/>
              </w:rPr>
              <w:t>序号</w:t>
            </w:r>
          </w:p>
        </w:tc>
        <w:tc>
          <w:tcPr>
            <w:tcW w:w="2092" w:type="dxa"/>
            <w:gridSpan w:val="2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05DE8">
              <w:rPr>
                <w:rFonts w:eastAsia="黑体"/>
                <w:b/>
                <w:sz w:val="18"/>
                <w:szCs w:val="18"/>
              </w:rPr>
              <w:t>公开事项</w:t>
            </w:r>
          </w:p>
        </w:tc>
        <w:tc>
          <w:tcPr>
            <w:tcW w:w="1905" w:type="dxa"/>
            <w:gridSpan w:val="2"/>
            <w:vMerge w:val="restart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05DE8">
              <w:rPr>
                <w:rFonts w:eastAsia="黑体"/>
                <w:b/>
                <w:sz w:val="18"/>
                <w:szCs w:val="18"/>
              </w:rPr>
              <w:t>公开内容</w:t>
            </w:r>
          </w:p>
        </w:tc>
        <w:tc>
          <w:tcPr>
            <w:tcW w:w="1399" w:type="dxa"/>
            <w:vMerge w:val="restart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05DE8">
              <w:rPr>
                <w:rFonts w:eastAsia="黑体"/>
                <w:b/>
                <w:sz w:val="18"/>
                <w:szCs w:val="18"/>
              </w:rPr>
              <w:t>公开依据</w:t>
            </w:r>
          </w:p>
        </w:tc>
        <w:tc>
          <w:tcPr>
            <w:tcW w:w="1418" w:type="dxa"/>
            <w:vMerge w:val="restart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05DE8">
              <w:rPr>
                <w:rFonts w:eastAsia="黑体"/>
                <w:b/>
                <w:sz w:val="18"/>
                <w:szCs w:val="18"/>
              </w:rPr>
              <w:t>公开时限</w:t>
            </w:r>
          </w:p>
        </w:tc>
        <w:tc>
          <w:tcPr>
            <w:tcW w:w="992" w:type="dxa"/>
            <w:vMerge w:val="restart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05DE8">
              <w:rPr>
                <w:rFonts w:eastAsia="黑体"/>
                <w:b/>
                <w:sz w:val="18"/>
                <w:szCs w:val="18"/>
              </w:rPr>
              <w:t>公开主体</w:t>
            </w:r>
          </w:p>
        </w:tc>
        <w:tc>
          <w:tcPr>
            <w:tcW w:w="1120" w:type="dxa"/>
            <w:vMerge w:val="restart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05DE8">
              <w:rPr>
                <w:rFonts w:eastAsia="黑体"/>
                <w:b/>
                <w:sz w:val="18"/>
                <w:szCs w:val="18"/>
              </w:rPr>
              <w:t>公开渠道和载体</w:t>
            </w:r>
          </w:p>
        </w:tc>
        <w:tc>
          <w:tcPr>
            <w:tcW w:w="1231" w:type="dxa"/>
            <w:gridSpan w:val="2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05DE8">
              <w:rPr>
                <w:rFonts w:eastAsia="黑体"/>
                <w:b/>
                <w:sz w:val="18"/>
                <w:szCs w:val="18"/>
              </w:rPr>
              <w:t>公开对象</w:t>
            </w:r>
          </w:p>
        </w:tc>
        <w:tc>
          <w:tcPr>
            <w:tcW w:w="1233" w:type="dxa"/>
            <w:gridSpan w:val="2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05DE8">
              <w:rPr>
                <w:rFonts w:eastAsia="黑体"/>
                <w:b/>
                <w:sz w:val="18"/>
                <w:szCs w:val="18"/>
              </w:rPr>
              <w:t>公开方式</w:t>
            </w:r>
          </w:p>
        </w:tc>
        <w:tc>
          <w:tcPr>
            <w:tcW w:w="1845" w:type="dxa"/>
            <w:gridSpan w:val="4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05DE8">
              <w:rPr>
                <w:rFonts w:eastAsia="黑体"/>
                <w:b/>
                <w:sz w:val="18"/>
                <w:szCs w:val="18"/>
              </w:rPr>
              <w:t>公开层次</w:t>
            </w:r>
          </w:p>
        </w:tc>
      </w:tr>
      <w:tr w:rsidR="00905DE8" w:rsidRPr="00905DE8" w:rsidTr="00B23E2B">
        <w:trPr>
          <w:trHeight w:val="593"/>
          <w:jc w:val="center"/>
        </w:trPr>
        <w:tc>
          <w:tcPr>
            <w:tcW w:w="419" w:type="dxa"/>
            <w:vMerge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 w:hint="eastAsia"/>
                <w:b/>
                <w:sz w:val="18"/>
                <w:szCs w:val="18"/>
              </w:rPr>
            </w:pPr>
            <w:r w:rsidRPr="00905DE8">
              <w:rPr>
                <w:rFonts w:eastAsia="黑体"/>
                <w:b/>
                <w:sz w:val="18"/>
                <w:szCs w:val="18"/>
              </w:rPr>
              <w:t>一级</w:t>
            </w:r>
          </w:p>
          <w:p w:rsidR="00905DE8" w:rsidRPr="00905DE8" w:rsidRDefault="00905DE8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05DE8">
              <w:rPr>
                <w:rFonts w:eastAsia="黑体"/>
                <w:b/>
                <w:sz w:val="18"/>
                <w:szCs w:val="18"/>
              </w:rPr>
              <w:t>事项</w:t>
            </w:r>
          </w:p>
        </w:tc>
        <w:tc>
          <w:tcPr>
            <w:tcW w:w="1125" w:type="dxa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 w:hint="eastAsia"/>
                <w:b/>
                <w:sz w:val="18"/>
                <w:szCs w:val="18"/>
              </w:rPr>
            </w:pPr>
            <w:r w:rsidRPr="00905DE8">
              <w:rPr>
                <w:rFonts w:eastAsia="黑体"/>
                <w:b/>
                <w:sz w:val="18"/>
                <w:szCs w:val="18"/>
              </w:rPr>
              <w:t>二级</w:t>
            </w:r>
          </w:p>
          <w:p w:rsidR="00905DE8" w:rsidRPr="00905DE8" w:rsidRDefault="00905DE8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05DE8">
              <w:rPr>
                <w:rFonts w:eastAsia="黑体"/>
                <w:b/>
                <w:sz w:val="18"/>
                <w:szCs w:val="18"/>
              </w:rPr>
              <w:t>事项</w:t>
            </w:r>
          </w:p>
        </w:tc>
        <w:tc>
          <w:tcPr>
            <w:tcW w:w="1905" w:type="dxa"/>
            <w:gridSpan w:val="2"/>
            <w:vMerge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1399" w:type="dxa"/>
            <w:vMerge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05DE8">
              <w:rPr>
                <w:rFonts w:eastAsia="黑体"/>
                <w:b/>
                <w:sz w:val="18"/>
                <w:szCs w:val="18"/>
              </w:rPr>
              <w:t>全</w:t>
            </w:r>
          </w:p>
          <w:p w:rsidR="00905DE8" w:rsidRPr="00905DE8" w:rsidRDefault="00905DE8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05DE8">
              <w:rPr>
                <w:rFonts w:eastAsia="黑体"/>
                <w:b/>
                <w:sz w:val="18"/>
                <w:szCs w:val="18"/>
              </w:rPr>
              <w:t>社</w:t>
            </w:r>
          </w:p>
          <w:p w:rsidR="00905DE8" w:rsidRPr="00905DE8" w:rsidRDefault="00905DE8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05DE8">
              <w:rPr>
                <w:rFonts w:eastAsia="黑体"/>
                <w:b/>
                <w:sz w:val="18"/>
                <w:szCs w:val="18"/>
              </w:rPr>
              <w:t>会</w:t>
            </w:r>
          </w:p>
        </w:tc>
        <w:tc>
          <w:tcPr>
            <w:tcW w:w="616" w:type="dxa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05DE8">
              <w:rPr>
                <w:rFonts w:eastAsia="黑体"/>
                <w:b/>
                <w:sz w:val="18"/>
                <w:szCs w:val="18"/>
              </w:rPr>
              <w:t>特定群体</w:t>
            </w:r>
          </w:p>
        </w:tc>
        <w:tc>
          <w:tcPr>
            <w:tcW w:w="615" w:type="dxa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 w:hint="eastAsia"/>
                <w:b/>
                <w:sz w:val="18"/>
                <w:szCs w:val="18"/>
              </w:rPr>
            </w:pPr>
            <w:r w:rsidRPr="00905DE8">
              <w:rPr>
                <w:rFonts w:eastAsia="黑体"/>
                <w:b/>
                <w:sz w:val="18"/>
                <w:szCs w:val="18"/>
              </w:rPr>
              <w:t>主</w:t>
            </w:r>
          </w:p>
          <w:p w:rsidR="00905DE8" w:rsidRPr="00905DE8" w:rsidRDefault="00905DE8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05DE8">
              <w:rPr>
                <w:rFonts w:eastAsia="黑体"/>
                <w:b/>
                <w:sz w:val="18"/>
                <w:szCs w:val="18"/>
              </w:rPr>
              <w:t>动</w:t>
            </w:r>
          </w:p>
        </w:tc>
        <w:tc>
          <w:tcPr>
            <w:tcW w:w="618" w:type="dxa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05DE8">
              <w:rPr>
                <w:rFonts w:eastAsia="黑体"/>
                <w:b/>
                <w:sz w:val="18"/>
                <w:szCs w:val="18"/>
              </w:rPr>
              <w:t>依</w:t>
            </w:r>
          </w:p>
          <w:p w:rsidR="00905DE8" w:rsidRPr="00905DE8" w:rsidRDefault="00905DE8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05DE8">
              <w:rPr>
                <w:rFonts w:eastAsia="黑体"/>
                <w:b/>
                <w:sz w:val="18"/>
                <w:szCs w:val="18"/>
              </w:rPr>
              <w:t>申</w:t>
            </w:r>
          </w:p>
          <w:p w:rsidR="00905DE8" w:rsidRPr="00905DE8" w:rsidRDefault="00905DE8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05DE8">
              <w:rPr>
                <w:rFonts w:eastAsia="黑体"/>
                <w:b/>
                <w:sz w:val="18"/>
                <w:szCs w:val="18"/>
              </w:rPr>
              <w:t>请</w:t>
            </w:r>
          </w:p>
        </w:tc>
        <w:tc>
          <w:tcPr>
            <w:tcW w:w="615" w:type="dxa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 w:hint="eastAsia"/>
                <w:b/>
                <w:sz w:val="18"/>
                <w:szCs w:val="18"/>
              </w:rPr>
            </w:pPr>
            <w:r w:rsidRPr="00905DE8">
              <w:rPr>
                <w:rFonts w:eastAsia="黑体"/>
                <w:b/>
                <w:sz w:val="18"/>
                <w:szCs w:val="18"/>
              </w:rPr>
              <w:t>县</w:t>
            </w:r>
          </w:p>
          <w:p w:rsidR="00905DE8" w:rsidRPr="00905DE8" w:rsidRDefault="00905DE8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05DE8">
              <w:rPr>
                <w:rFonts w:eastAsia="黑体"/>
                <w:b/>
                <w:sz w:val="18"/>
                <w:szCs w:val="18"/>
              </w:rPr>
              <w:t>级</w:t>
            </w:r>
          </w:p>
        </w:tc>
        <w:tc>
          <w:tcPr>
            <w:tcW w:w="622" w:type="dxa"/>
            <w:gridSpan w:val="2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 w:hint="eastAsia"/>
                <w:b/>
                <w:sz w:val="18"/>
                <w:szCs w:val="18"/>
              </w:rPr>
            </w:pPr>
            <w:r w:rsidRPr="00905DE8">
              <w:rPr>
                <w:rFonts w:eastAsia="黑体"/>
                <w:b/>
                <w:sz w:val="18"/>
                <w:szCs w:val="18"/>
              </w:rPr>
              <w:t>乡</w:t>
            </w:r>
          </w:p>
          <w:p w:rsidR="00905DE8" w:rsidRPr="00905DE8" w:rsidRDefault="00905DE8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05DE8">
              <w:rPr>
                <w:rFonts w:eastAsia="黑体"/>
                <w:b/>
                <w:sz w:val="18"/>
                <w:szCs w:val="18"/>
              </w:rPr>
              <w:t>级</w:t>
            </w:r>
          </w:p>
        </w:tc>
        <w:tc>
          <w:tcPr>
            <w:tcW w:w="608" w:type="dxa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 w:hint="eastAsia"/>
                <w:b/>
                <w:sz w:val="18"/>
                <w:szCs w:val="18"/>
              </w:rPr>
            </w:pPr>
            <w:r w:rsidRPr="00905DE8">
              <w:rPr>
                <w:rFonts w:eastAsia="黑体"/>
                <w:b/>
                <w:sz w:val="18"/>
                <w:szCs w:val="18"/>
              </w:rPr>
              <w:t>村</w:t>
            </w:r>
          </w:p>
          <w:p w:rsidR="00905DE8" w:rsidRPr="00905DE8" w:rsidRDefault="00905DE8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05DE8">
              <w:rPr>
                <w:rFonts w:eastAsia="黑体"/>
                <w:b/>
                <w:sz w:val="18"/>
                <w:szCs w:val="18"/>
              </w:rPr>
              <w:t>级</w:t>
            </w:r>
          </w:p>
        </w:tc>
      </w:tr>
      <w:tr w:rsidR="00905DE8" w:rsidRPr="00905DE8" w:rsidTr="00B23E2B">
        <w:trPr>
          <w:trHeight w:val="1376"/>
          <w:jc w:val="center"/>
        </w:trPr>
        <w:tc>
          <w:tcPr>
            <w:tcW w:w="419" w:type="dxa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/>
                <w:b/>
                <w:sz w:val="18"/>
                <w:szCs w:val="18"/>
              </w:rPr>
              <w:t>1</w:t>
            </w:r>
          </w:p>
        </w:tc>
        <w:tc>
          <w:tcPr>
            <w:tcW w:w="967" w:type="dxa"/>
            <w:vMerge w:val="restart"/>
            <w:vAlign w:val="center"/>
          </w:tcPr>
          <w:p w:rsidR="00905DE8" w:rsidRPr="00905DE8" w:rsidRDefault="00905DE8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/>
                <w:b/>
                <w:sz w:val="18"/>
                <w:szCs w:val="18"/>
              </w:rPr>
              <w:t>城市供水、城镇排水与污水处理</w:t>
            </w:r>
          </w:p>
        </w:tc>
        <w:tc>
          <w:tcPr>
            <w:tcW w:w="1125" w:type="dxa"/>
            <w:vAlign w:val="center"/>
          </w:tcPr>
          <w:p w:rsidR="00905DE8" w:rsidRPr="00905DE8" w:rsidRDefault="00905DE8" w:rsidP="00B23E2B">
            <w:pPr>
              <w:pStyle w:val="TableParagraph"/>
              <w:spacing w:before="4" w:line="300" w:lineRule="exact"/>
              <w:jc w:val="left"/>
              <w:rPr>
                <w:rFonts w:ascii="Times New Roman" w:eastAsia="仿宋_GB2312" w:hAnsi="Times New Roman" w:cs="Times New Roman"/>
                <w:b/>
                <w:sz w:val="18"/>
                <w:szCs w:val="18"/>
                <w:lang w:val="en-US" w:bidi="ar-SA"/>
              </w:rPr>
            </w:pPr>
          </w:p>
          <w:p w:rsidR="00905DE8" w:rsidRPr="00905DE8" w:rsidRDefault="00905DE8" w:rsidP="00B23E2B">
            <w:pPr>
              <w:pStyle w:val="TableParagraph"/>
              <w:spacing w:before="1" w:line="300" w:lineRule="exact"/>
              <w:ind w:left="27" w:right="158"/>
              <w:jc w:val="left"/>
              <w:rPr>
                <w:rFonts w:ascii="Times New Roman" w:eastAsia="仿宋_GB2312" w:hAnsi="Times New Roman" w:cs="Times New Roman"/>
                <w:b/>
                <w:sz w:val="18"/>
                <w:szCs w:val="18"/>
                <w:lang w:val="en-US" w:bidi="ar-SA"/>
              </w:rPr>
            </w:pPr>
            <w:r w:rsidRPr="00905DE8">
              <w:rPr>
                <w:rFonts w:ascii="Times New Roman" w:eastAsia="仿宋_GB2312" w:hAnsi="Times New Roman" w:cs="Times New Roman"/>
                <w:b/>
                <w:sz w:val="18"/>
                <w:szCs w:val="18"/>
                <w:lang w:val="en-US" w:bidi="ar-SA"/>
              </w:rPr>
              <w:t>城镇污水排入排水管网许可</w:t>
            </w:r>
          </w:p>
        </w:tc>
        <w:tc>
          <w:tcPr>
            <w:tcW w:w="1905" w:type="dxa"/>
            <w:gridSpan w:val="2"/>
            <w:vAlign w:val="center"/>
          </w:tcPr>
          <w:p w:rsidR="00905DE8" w:rsidRPr="00905DE8" w:rsidRDefault="00905DE8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 w:hint="eastAsia"/>
                <w:b/>
                <w:sz w:val="18"/>
                <w:szCs w:val="18"/>
              </w:rPr>
              <w:t>1.</w:t>
            </w:r>
            <w:r w:rsidRPr="00905DE8">
              <w:rPr>
                <w:rFonts w:eastAsia="仿宋_GB2312"/>
                <w:b/>
                <w:sz w:val="18"/>
                <w:szCs w:val="18"/>
              </w:rPr>
              <w:t>申请条件</w:t>
            </w:r>
          </w:p>
          <w:p w:rsidR="00905DE8" w:rsidRPr="00905DE8" w:rsidRDefault="00905DE8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 w:hint="eastAsia"/>
                <w:b/>
                <w:sz w:val="18"/>
                <w:szCs w:val="18"/>
              </w:rPr>
              <w:t>2.</w:t>
            </w:r>
            <w:r w:rsidRPr="00905DE8">
              <w:rPr>
                <w:rFonts w:eastAsia="仿宋_GB2312"/>
                <w:b/>
                <w:sz w:val="18"/>
                <w:szCs w:val="18"/>
              </w:rPr>
              <w:t>申请材料</w:t>
            </w:r>
          </w:p>
          <w:p w:rsidR="00905DE8" w:rsidRPr="00905DE8" w:rsidRDefault="00905DE8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 w:hint="eastAsia"/>
                <w:b/>
                <w:sz w:val="18"/>
                <w:szCs w:val="18"/>
              </w:rPr>
              <w:t>3.</w:t>
            </w:r>
            <w:r w:rsidRPr="00905DE8">
              <w:rPr>
                <w:rFonts w:eastAsia="仿宋_GB2312"/>
                <w:b/>
                <w:sz w:val="18"/>
                <w:szCs w:val="18"/>
              </w:rPr>
              <w:t>申请流程</w:t>
            </w:r>
          </w:p>
          <w:p w:rsidR="00905DE8" w:rsidRPr="00905DE8" w:rsidRDefault="00905DE8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 w:hint="eastAsia"/>
                <w:b/>
                <w:sz w:val="18"/>
                <w:szCs w:val="18"/>
              </w:rPr>
              <w:t>4.</w:t>
            </w:r>
            <w:r w:rsidRPr="00905DE8">
              <w:rPr>
                <w:rFonts w:eastAsia="仿宋_GB2312"/>
                <w:b/>
                <w:sz w:val="18"/>
                <w:szCs w:val="18"/>
              </w:rPr>
              <w:t>法定依据</w:t>
            </w:r>
          </w:p>
        </w:tc>
        <w:tc>
          <w:tcPr>
            <w:tcW w:w="1399" w:type="dxa"/>
            <w:vAlign w:val="center"/>
          </w:tcPr>
          <w:p w:rsidR="00905DE8" w:rsidRPr="00905DE8" w:rsidRDefault="00905DE8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</w:p>
          <w:p w:rsidR="00905DE8" w:rsidRPr="00905DE8" w:rsidRDefault="00905DE8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/>
                <w:b/>
                <w:sz w:val="18"/>
                <w:szCs w:val="18"/>
              </w:rPr>
              <w:t>《城镇排水与污水处理条例》</w:t>
            </w:r>
          </w:p>
        </w:tc>
        <w:tc>
          <w:tcPr>
            <w:tcW w:w="1418" w:type="dxa"/>
            <w:vAlign w:val="center"/>
          </w:tcPr>
          <w:p w:rsidR="00905DE8" w:rsidRPr="00905DE8" w:rsidRDefault="00905DE8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/>
                <w:b/>
                <w:sz w:val="18"/>
                <w:szCs w:val="18"/>
              </w:rPr>
              <w:t>信息形成（变更）</w:t>
            </w:r>
            <w:r w:rsidRPr="00905DE8">
              <w:rPr>
                <w:rFonts w:eastAsia="仿宋_GB2312"/>
                <w:b/>
                <w:sz w:val="18"/>
                <w:szCs w:val="18"/>
              </w:rPr>
              <w:t xml:space="preserve"> 10</w:t>
            </w:r>
            <w:r w:rsidRPr="00905DE8">
              <w:rPr>
                <w:rFonts w:eastAsia="仿宋_GB2312"/>
                <w:b/>
                <w:sz w:val="18"/>
                <w:szCs w:val="18"/>
              </w:rPr>
              <w:t>个工作日内</w:t>
            </w:r>
          </w:p>
        </w:tc>
        <w:tc>
          <w:tcPr>
            <w:tcW w:w="992" w:type="dxa"/>
            <w:vAlign w:val="center"/>
          </w:tcPr>
          <w:p w:rsidR="00905DE8" w:rsidRPr="00905DE8" w:rsidRDefault="00905DE8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/>
                <w:b/>
                <w:sz w:val="18"/>
                <w:szCs w:val="18"/>
              </w:rPr>
              <w:t>县住建局</w:t>
            </w:r>
          </w:p>
          <w:p w:rsidR="00905DE8" w:rsidRPr="00905DE8" w:rsidRDefault="00905DE8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905DE8" w:rsidRPr="00905DE8" w:rsidRDefault="00905DE8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/>
                <w:b/>
                <w:sz w:val="18"/>
                <w:szCs w:val="18"/>
              </w:rPr>
              <w:t>■</w:t>
            </w:r>
            <w:r w:rsidRPr="00905DE8">
              <w:rPr>
                <w:rFonts w:eastAsia="仿宋_GB2312"/>
                <w:b/>
                <w:sz w:val="18"/>
                <w:szCs w:val="18"/>
              </w:rPr>
              <w:t>政府网站</w:t>
            </w:r>
          </w:p>
        </w:tc>
        <w:tc>
          <w:tcPr>
            <w:tcW w:w="615" w:type="dxa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/>
                <w:b/>
                <w:sz w:val="18"/>
                <w:szCs w:val="18"/>
              </w:rPr>
              <w:t xml:space="preserve">√ </w:t>
            </w:r>
          </w:p>
        </w:tc>
        <w:tc>
          <w:tcPr>
            <w:tcW w:w="616" w:type="dxa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/>
                <w:b/>
                <w:sz w:val="18"/>
                <w:szCs w:val="18"/>
              </w:rPr>
              <w:t>√</w:t>
            </w:r>
          </w:p>
        </w:tc>
        <w:tc>
          <w:tcPr>
            <w:tcW w:w="618" w:type="dxa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/>
                <w:b/>
                <w:sz w:val="18"/>
                <w:szCs w:val="18"/>
              </w:rPr>
              <w:t>√</w:t>
            </w:r>
          </w:p>
        </w:tc>
        <w:tc>
          <w:tcPr>
            <w:tcW w:w="615" w:type="dxa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905DE8" w:rsidRPr="00905DE8" w:rsidRDefault="00905DE8" w:rsidP="00B23E2B">
            <w:pPr>
              <w:jc w:val="left"/>
              <w:rPr>
                <w:rFonts w:eastAsia="仿宋_GB2312"/>
                <w:b/>
                <w:sz w:val="18"/>
                <w:szCs w:val="18"/>
              </w:rPr>
            </w:pPr>
          </w:p>
        </w:tc>
      </w:tr>
      <w:tr w:rsidR="00905DE8" w:rsidRPr="00905DE8" w:rsidTr="00B23E2B">
        <w:trPr>
          <w:trHeight w:val="1843"/>
          <w:jc w:val="center"/>
        </w:trPr>
        <w:tc>
          <w:tcPr>
            <w:tcW w:w="419" w:type="dxa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/>
                <w:b/>
                <w:sz w:val="18"/>
                <w:szCs w:val="18"/>
              </w:rPr>
              <w:t>2</w:t>
            </w:r>
          </w:p>
        </w:tc>
        <w:tc>
          <w:tcPr>
            <w:tcW w:w="967" w:type="dxa"/>
            <w:vMerge/>
            <w:vAlign w:val="center"/>
          </w:tcPr>
          <w:p w:rsidR="00905DE8" w:rsidRPr="00905DE8" w:rsidRDefault="00905DE8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905DE8" w:rsidRPr="00905DE8" w:rsidRDefault="00905DE8" w:rsidP="00B23E2B">
            <w:pPr>
              <w:pStyle w:val="TableParagraph"/>
              <w:spacing w:before="1" w:line="300" w:lineRule="exact"/>
              <w:ind w:left="31" w:right="137"/>
              <w:jc w:val="left"/>
              <w:rPr>
                <w:rFonts w:ascii="Times New Roman" w:eastAsia="仿宋_GB2312" w:hAnsi="Times New Roman" w:cs="Times New Roman"/>
                <w:b/>
                <w:sz w:val="18"/>
                <w:szCs w:val="18"/>
                <w:lang w:val="en-US" w:bidi="ar-SA"/>
              </w:rPr>
            </w:pPr>
            <w:r w:rsidRPr="00905DE8">
              <w:rPr>
                <w:rFonts w:ascii="Times New Roman" w:eastAsia="仿宋_GB2312" w:hAnsi="Times New Roman" w:cs="Times New Roman"/>
                <w:b/>
                <w:sz w:val="18"/>
                <w:szCs w:val="18"/>
                <w:lang w:val="en-US" w:bidi="ar-SA"/>
              </w:rPr>
              <w:t>拆除、移动城镇排水与污水处理设施的方案审核</w:t>
            </w:r>
          </w:p>
        </w:tc>
        <w:tc>
          <w:tcPr>
            <w:tcW w:w="1905" w:type="dxa"/>
            <w:gridSpan w:val="2"/>
            <w:vAlign w:val="center"/>
          </w:tcPr>
          <w:p w:rsidR="00905DE8" w:rsidRPr="00905DE8" w:rsidRDefault="00905DE8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 w:hint="eastAsia"/>
                <w:b/>
                <w:sz w:val="18"/>
                <w:szCs w:val="18"/>
              </w:rPr>
              <w:t>1.</w:t>
            </w:r>
            <w:r w:rsidRPr="00905DE8">
              <w:rPr>
                <w:rFonts w:eastAsia="仿宋_GB2312"/>
                <w:b/>
                <w:sz w:val="18"/>
                <w:szCs w:val="18"/>
              </w:rPr>
              <w:t>申请条件</w:t>
            </w:r>
          </w:p>
          <w:p w:rsidR="00905DE8" w:rsidRPr="00905DE8" w:rsidRDefault="00905DE8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 w:hint="eastAsia"/>
                <w:b/>
                <w:sz w:val="18"/>
                <w:szCs w:val="18"/>
              </w:rPr>
              <w:t>2.</w:t>
            </w:r>
            <w:r w:rsidRPr="00905DE8">
              <w:rPr>
                <w:rFonts w:eastAsia="仿宋_GB2312"/>
                <w:b/>
                <w:sz w:val="18"/>
                <w:szCs w:val="18"/>
              </w:rPr>
              <w:t>申请材料</w:t>
            </w:r>
          </w:p>
          <w:p w:rsidR="00905DE8" w:rsidRPr="00905DE8" w:rsidRDefault="00905DE8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 w:hint="eastAsia"/>
                <w:b/>
                <w:sz w:val="18"/>
                <w:szCs w:val="18"/>
              </w:rPr>
              <w:t>3.</w:t>
            </w:r>
            <w:r w:rsidRPr="00905DE8">
              <w:rPr>
                <w:rFonts w:eastAsia="仿宋_GB2312"/>
                <w:b/>
                <w:sz w:val="18"/>
                <w:szCs w:val="18"/>
              </w:rPr>
              <w:t>申请流程</w:t>
            </w:r>
          </w:p>
          <w:p w:rsidR="00905DE8" w:rsidRPr="00905DE8" w:rsidRDefault="00905DE8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 w:hint="eastAsia"/>
                <w:b/>
                <w:sz w:val="18"/>
                <w:szCs w:val="18"/>
              </w:rPr>
              <w:t>4.</w:t>
            </w:r>
            <w:r w:rsidRPr="00905DE8">
              <w:rPr>
                <w:rFonts w:eastAsia="仿宋_GB2312"/>
                <w:b/>
                <w:sz w:val="18"/>
                <w:szCs w:val="18"/>
              </w:rPr>
              <w:t>法定依据</w:t>
            </w:r>
          </w:p>
        </w:tc>
        <w:tc>
          <w:tcPr>
            <w:tcW w:w="1399" w:type="dxa"/>
            <w:vAlign w:val="center"/>
          </w:tcPr>
          <w:p w:rsidR="00905DE8" w:rsidRPr="00905DE8" w:rsidRDefault="00905DE8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/>
                <w:b/>
                <w:sz w:val="18"/>
                <w:szCs w:val="18"/>
              </w:rPr>
              <w:t>《城镇排水与污水处理条例》</w:t>
            </w:r>
          </w:p>
        </w:tc>
        <w:tc>
          <w:tcPr>
            <w:tcW w:w="1418" w:type="dxa"/>
            <w:vAlign w:val="center"/>
          </w:tcPr>
          <w:p w:rsidR="00905DE8" w:rsidRPr="00905DE8" w:rsidRDefault="00905DE8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/>
                <w:b/>
                <w:sz w:val="18"/>
                <w:szCs w:val="18"/>
              </w:rPr>
              <w:t>信息形成（变更）</w:t>
            </w:r>
            <w:r w:rsidRPr="00905DE8">
              <w:rPr>
                <w:rFonts w:eastAsia="仿宋_GB2312"/>
                <w:b/>
                <w:sz w:val="18"/>
                <w:szCs w:val="18"/>
              </w:rPr>
              <w:t xml:space="preserve"> 10</w:t>
            </w:r>
            <w:r w:rsidRPr="00905DE8">
              <w:rPr>
                <w:rFonts w:eastAsia="仿宋_GB2312"/>
                <w:b/>
                <w:sz w:val="18"/>
                <w:szCs w:val="18"/>
              </w:rPr>
              <w:t>个工作日内</w:t>
            </w:r>
          </w:p>
        </w:tc>
        <w:tc>
          <w:tcPr>
            <w:tcW w:w="992" w:type="dxa"/>
            <w:vAlign w:val="center"/>
          </w:tcPr>
          <w:p w:rsidR="00905DE8" w:rsidRPr="00905DE8" w:rsidRDefault="00905DE8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/>
                <w:b/>
                <w:sz w:val="18"/>
                <w:szCs w:val="18"/>
              </w:rPr>
              <w:t>县住建局</w:t>
            </w:r>
          </w:p>
          <w:p w:rsidR="00905DE8" w:rsidRPr="00905DE8" w:rsidRDefault="00905DE8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905DE8" w:rsidRPr="00905DE8" w:rsidRDefault="00905DE8" w:rsidP="00B23E2B">
            <w:pPr>
              <w:spacing w:line="300" w:lineRule="exact"/>
              <w:jc w:val="center"/>
              <w:rPr>
                <w:b/>
              </w:rPr>
            </w:pPr>
            <w:r w:rsidRPr="00905DE8">
              <w:rPr>
                <w:rFonts w:eastAsia="仿宋_GB2312"/>
                <w:b/>
                <w:sz w:val="18"/>
                <w:szCs w:val="18"/>
              </w:rPr>
              <w:t>■</w:t>
            </w:r>
            <w:r w:rsidRPr="00905DE8">
              <w:rPr>
                <w:rFonts w:eastAsia="仿宋_GB2312"/>
                <w:b/>
                <w:sz w:val="18"/>
                <w:szCs w:val="18"/>
              </w:rPr>
              <w:t>政府网站</w:t>
            </w:r>
          </w:p>
        </w:tc>
        <w:tc>
          <w:tcPr>
            <w:tcW w:w="615" w:type="dxa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/>
                <w:b/>
                <w:sz w:val="18"/>
                <w:szCs w:val="18"/>
              </w:rPr>
              <w:t xml:space="preserve">√ </w:t>
            </w:r>
          </w:p>
        </w:tc>
        <w:tc>
          <w:tcPr>
            <w:tcW w:w="616" w:type="dxa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/>
                <w:b/>
                <w:sz w:val="18"/>
                <w:szCs w:val="18"/>
              </w:rPr>
              <w:t>√</w:t>
            </w:r>
          </w:p>
        </w:tc>
        <w:tc>
          <w:tcPr>
            <w:tcW w:w="618" w:type="dxa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/>
                <w:b/>
                <w:sz w:val="18"/>
                <w:szCs w:val="18"/>
              </w:rPr>
              <w:t>√</w:t>
            </w:r>
          </w:p>
        </w:tc>
        <w:tc>
          <w:tcPr>
            <w:tcW w:w="615" w:type="dxa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905DE8" w:rsidRPr="00905DE8" w:rsidRDefault="00905DE8" w:rsidP="00B23E2B">
            <w:pPr>
              <w:jc w:val="left"/>
              <w:rPr>
                <w:rFonts w:eastAsia="仿宋_GB2312"/>
                <w:b/>
                <w:sz w:val="18"/>
                <w:szCs w:val="18"/>
              </w:rPr>
            </w:pPr>
          </w:p>
        </w:tc>
      </w:tr>
      <w:tr w:rsidR="00905DE8" w:rsidRPr="00905DE8" w:rsidTr="00B23E2B">
        <w:trPr>
          <w:trHeight w:val="1470"/>
          <w:jc w:val="center"/>
        </w:trPr>
        <w:tc>
          <w:tcPr>
            <w:tcW w:w="419" w:type="dxa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/>
                <w:b/>
                <w:sz w:val="18"/>
                <w:szCs w:val="18"/>
              </w:rPr>
              <w:t>3</w:t>
            </w:r>
          </w:p>
        </w:tc>
        <w:tc>
          <w:tcPr>
            <w:tcW w:w="967" w:type="dxa"/>
            <w:vMerge w:val="restart"/>
            <w:vAlign w:val="center"/>
          </w:tcPr>
          <w:p w:rsidR="00905DE8" w:rsidRPr="00905DE8" w:rsidRDefault="00905DE8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/>
                <w:b/>
                <w:sz w:val="18"/>
                <w:szCs w:val="18"/>
              </w:rPr>
              <w:t>城镇燃气经营许可</w:t>
            </w:r>
          </w:p>
        </w:tc>
        <w:tc>
          <w:tcPr>
            <w:tcW w:w="1125" w:type="dxa"/>
            <w:vAlign w:val="center"/>
          </w:tcPr>
          <w:p w:rsidR="00905DE8" w:rsidRPr="00905DE8" w:rsidRDefault="00905DE8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  <w:lang w:val="zh-CN"/>
              </w:rPr>
            </w:pPr>
            <w:r w:rsidRPr="00905DE8">
              <w:rPr>
                <w:rFonts w:eastAsia="仿宋_GB2312"/>
                <w:b/>
                <w:sz w:val="18"/>
                <w:szCs w:val="18"/>
              </w:rPr>
              <w:t>瓶装燃气供应站经营许可</w:t>
            </w:r>
          </w:p>
        </w:tc>
        <w:tc>
          <w:tcPr>
            <w:tcW w:w="1905" w:type="dxa"/>
            <w:gridSpan w:val="2"/>
            <w:vAlign w:val="center"/>
          </w:tcPr>
          <w:p w:rsidR="00905DE8" w:rsidRPr="00905DE8" w:rsidRDefault="00905DE8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 w:hint="eastAsia"/>
                <w:b/>
                <w:sz w:val="18"/>
                <w:szCs w:val="18"/>
              </w:rPr>
              <w:t>1.</w:t>
            </w:r>
            <w:r w:rsidRPr="00905DE8">
              <w:rPr>
                <w:rFonts w:eastAsia="仿宋_GB2312"/>
                <w:b/>
                <w:sz w:val="18"/>
                <w:szCs w:val="18"/>
              </w:rPr>
              <w:t>申请条件</w:t>
            </w:r>
          </w:p>
          <w:p w:rsidR="00905DE8" w:rsidRPr="00905DE8" w:rsidRDefault="00905DE8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 w:hint="eastAsia"/>
                <w:b/>
                <w:sz w:val="18"/>
                <w:szCs w:val="18"/>
              </w:rPr>
              <w:t>2.</w:t>
            </w:r>
            <w:r w:rsidRPr="00905DE8">
              <w:rPr>
                <w:rFonts w:eastAsia="仿宋_GB2312"/>
                <w:b/>
                <w:sz w:val="18"/>
                <w:szCs w:val="18"/>
              </w:rPr>
              <w:t>申请材料</w:t>
            </w:r>
          </w:p>
          <w:p w:rsidR="00905DE8" w:rsidRPr="00905DE8" w:rsidRDefault="00905DE8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 w:hint="eastAsia"/>
                <w:b/>
                <w:sz w:val="18"/>
                <w:szCs w:val="18"/>
              </w:rPr>
              <w:t>3.</w:t>
            </w:r>
            <w:r w:rsidRPr="00905DE8">
              <w:rPr>
                <w:rFonts w:eastAsia="仿宋_GB2312"/>
                <w:b/>
                <w:sz w:val="18"/>
                <w:szCs w:val="18"/>
              </w:rPr>
              <w:t>申请流程</w:t>
            </w:r>
          </w:p>
          <w:p w:rsidR="00905DE8" w:rsidRPr="00905DE8" w:rsidRDefault="00905DE8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  <w:lang w:val="zh-CN"/>
              </w:rPr>
            </w:pPr>
            <w:r w:rsidRPr="00905DE8">
              <w:rPr>
                <w:rFonts w:eastAsia="仿宋_GB2312" w:hint="eastAsia"/>
                <w:b/>
                <w:sz w:val="18"/>
                <w:szCs w:val="18"/>
              </w:rPr>
              <w:t>4.</w:t>
            </w:r>
            <w:r w:rsidRPr="00905DE8">
              <w:rPr>
                <w:rFonts w:eastAsia="仿宋_GB2312"/>
                <w:b/>
                <w:sz w:val="18"/>
                <w:szCs w:val="18"/>
              </w:rPr>
              <w:t>法定依据</w:t>
            </w:r>
          </w:p>
        </w:tc>
        <w:tc>
          <w:tcPr>
            <w:tcW w:w="1399" w:type="dxa"/>
            <w:vAlign w:val="center"/>
          </w:tcPr>
          <w:p w:rsidR="00905DE8" w:rsidRPr="00905DE8" w:rsidRDefault="00905DE8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  <w:lang w:val="zh-CN"/>
              </w:rPr>
            </w:pPr>
            <w:r w:rsidRPr="00905DE8">
              <w:rPr>
                <w:rFonts w:eastAsia="仿宋_GB2312"/>
                <w:b/>
                <w:sz w:val="18"/>
                <w:szCs w:val="18"/>
              </w:rPr>
              <w:t>《城镇燃气管理条例》</w:t>
            </w:r>
          </w:p>
        </w:tc>
        <w:tc>
          <w:tcPr>
            <w:tcW w:w="1418" w:type="dxa"/>
            <w:vAlign w:val="center"/>
          </w:tcPr>
          <w:p w:rsidR="00905DE8" w:rsidRPr="00905DE8" w:rsidRDefault="00905DE8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/>
                <w:b/>
                <w:sz w:val="18"/>
                <w:szCs w:val="18"/>
              </w:rPr>
              <w:t>信息形成（变更）</w:t>
            </w:r>
            <w:r w:rsidRPr="00905DE8">
              <w:rPr>
                <w:rFonts w:eastAsia="仿宋_GB2312"/>
                <w:b/>
                <w:sz w:val="18"/>
                <w:szCs w:val="18"/>
              </w:rPr>
              <w:t xml:space="preserve"> 10</w:t>
            </w:r>
            <w:r w:rsidRPr="00905DE8">
              <w:rPr>
                <w:rFonts w:eastAsia="仿宋_GB2312"/>
                <w:b/>
                <w:sz w:val="18"/>
                <w:szCs w:val="18"/>
              </w:rPr>
              <w:t>个工作日内</w:t>
            </w:r>
          </w:p>
        </w:tc>
        <w:tc>
          <w:tcPr>
            <w:tcW w:w="992" w:type="dxa"/>
            <w:vAlign w:val="center"/>
          </w:tcPr>
          <w:p w:rsidR="00905DE8" w:rsidRPr="00905DE8" w:rsidRDefault="00905DE8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/>
                <w:b/>
                <w:sz w:val="18"/>
                <w:szCs w:val="18"/>
              </w:rPr>
              <w:t>县住建局</w:t>
            </w:r>
          </w:p>
          <w:p w:rsidR="00905DE8" w:rsidRPr="00905DE8" w:rsidRDefault="00905DE8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905DE8" w:rsidRPr="00905DE8" w:rsidRDefault="00905DE8" w:rsidP="00B23E2B">
            <w:pPr>
              <w:spacing w:line="300" w:lineRule="exact"/>
              <w:jc w:val="center"/>
              <w:rPr>
                <w:b/>
              </w:rPr>
            </w:pPr>
            <w:r w:rsidRPr="00905DE8">
              <w:rPr>
                <w:rFonts w:eastAsia="仿宋_GB2312"/>
                <w:b/>
                <w:sz w:val="18"/>
                <w:szCs w:val="18"/>
              </w:rPr>
              <w:t>■</w:t>
            </w:r>
            <w:r w:rsidRPr="00905DE8">
              <w:rPr>
                <w:rFonts w:eastAsia="仿宋_GB2312"/>
                <w:b/>
                <w:sz w:val="18"/>
                <w:szCs w:val="18"/>
              </w:rPr>
              <w:t>政府网站</w:t>
            </w:r>
          </w:p>
        </w:tc>
        <w:tc>
          <w:tcPr>
            <w:tcW w:w="615" w:type="dxa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/>
                <w:b/>
                <w:sz w:val="18"/>
                <w:szCs w:val="18"/>
              </w:rPr>
              <w:t xml:space="preserve">√ </w:t>
            </w:r>
          </w:p>
        </w:tc>
        <w:tc>
          <w:tcPr>
            <w:tcW w:w="616" w:type="dxa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/>
                <w:b/>
                <w:sz w:val="18"/>
                <w:szCs w:val="18"/>
              </w:rPr>
              <w:t>√</w:t>
            </w:r>
          </w:p>
        </w:tc>
        <w:tc>
          <w:tcPr>
            <w:tcW w:w="618" w:type="dxa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/>
                <w:b/>
                <w:sz w:val="18"/>
                <w:szCs w:val="18"/>
              </w:rPr>
              <w:t>√</w:t>
            </w:r>
          </w:p>
        </w:tc>
        <w:tc>
          <w:tcPr>
            <w:tcW w:w="615" w:type="dxa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905DE8" w:rsidRPr="00905DE8" w:rsidRDefault="00905DE8" w:rsidP="00B23E2B">
            <w:pPr>
              <w:jc w:val="left"/>
              <w:rPr>
                <w:rFonts w:eastAsia="仿宋_GB2312"/>
                <w:b/>
                <w:sz w:val="18"/>
                <w:szCs w:val="18"/>
              </w:rPr>
            </w:pPr>
          </w:p>
        </w:tc>
      </w:tr>
      <w:tr w:rsidR="00905DE8" w:rsidRPr="00905DE8" w:rsidTr="00B23E2B">
        <w:trPr>
          <w:trHeight w:val="1728"/>
          <w:jc w:val="center"/>
        </w:trPr>
        <w:tc>
          <w:tcPr>
            <w:tcW w:w="419" w:type="dxa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/>
                <w:b/>
                <w:sz w:val="18"/>
                <w:szCs w:val="18"/>
              </w:rPr>
              <w:t>4</w:t>
            </w:r>
          </w:p>
        </w:tc>
        <w:tc>
          <w:tcPr>
            <w:tcW w:w="967" w:type="dxa"/>
            <w:vMerge/>
            <w:vAlign w:val="center"/>
          </w:tcPr>
          <w:p w:rsidR="00905DE8" w:rsidRPr="00905DE8" w:rsidRDefault="00905DE8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905DE8" w:rsidRPr="00905DE8" w:rsidRDefault="00905DE8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  <w:lang w:val="zh-CN"/>
              </w:rPr>
            </w:pPr>
            <w:r w:rsidRPr="00905DE8">
              <w:rPr>
                <w:rFonts w:eastAsia="仿宋_GB2312"/>
                <w:b/>
                <w:sz w:val="18"/>
                <w:szCs w:val="18"/>
              </w:rPr>
              <w:t>城镇燃气经营许可</w:t>
            </w:r>
          </w:p>
        </w:tc>
        <w:tc>
          <w:tcPr>
            <w:tcW w:w="1905" w:type="dxa"/>
            <w:gridSpan w:val="2"/>
            <w:vAlign w:val="center"/>
          </w:tcPr>
          <w:p w:rsidR="00905DE8" w:rsidRPr="00905DE8" w:rsidRDefault="00905DE8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 w:hint="eastAsia"/>
                <w:b/>
                <w:sz w:val="18"/>
                <w:szCs w:val="18"/>
              </w:rPr>
              <w:t>1.</w:t>
            </w:r>
            <w:r w:rsidRPr="00905DE8">
              <w:rPr>
                <w:rFonts w:eastAsia="仿宋_GB2312"/>
                <w:b/>
                <w:sz w:val="18"/>
                <w:szCs w:val="18"/>
              </w:rPr>
              <w:t>申请条件</w:t>
            </w:r>
          </w:p>
          <w:p w:rsidR="00905DE8" w:rsidRPr="00905DE8" w:rsidRDefault="00905DE8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 w:hint="eastAsia"/>
                <w:b/>
                <w:sz w:val="18"/>
                <w:szCs w:val="18"/>
              </w:rPr>
              <w:t>2.</w:t>
            </w:r>
            <w:r w:rsidRPr="00905DE8">
              <w:rPr>
                <w:rFonts w:eastAsia="仿宋_GB2312"/>
                <w:b/>
                <w:sz w:val="18"/>
                <w:szCs w:val="18"/>
              </w:rPr>
              <w:t>申请材料</w:t>
            </w:r>
          </w:p>
          <w:p w:rsidR="00905DE8" w:rsidRPr="00905DE8" w:rsidRDefault="00905DE8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 w:hint="eastAsia"/>
                <w:b/>
                <w:sz w:val="18"/>
                <w:szCs w:val="18"/>
              </w:rPr>
              <w:t>3.</w:t>
            </w:r>
            <w:r w:rsidRPr="00905DE8">
              <w:rPr>
                <w:rFonts w:eastAsia="仿宋_GB2312"/>
                <w:b/>
                <w:sz w:val="18"/>
                <w:szCs w:val="18"/>
              </w:rPr>
              <w:t>申请流程</w:t>
            </w:r>
          </w:p>
          <w:p w:rsidR="00905DE8" w:rsidRPr="00905DE8" w:rsidRDefault="00905DE8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 w:hint="eastAsia"/>
                <w:b/>
                <w:sz w:val="18"/>
                <w:szCs w:val="18"/>
              </w:rPr>
              <w:t>4.</w:t>
            </w:r>
            <w:r w:rsidRPr="00905DE8">
              <w:rPr>
                <w:rFonts w:eastAsia="仿宋_GB2312"/>
                <w:b/>
                <w:sz w:val="18"/>
                <w:szCs w:val="18"/>
              </w:rPr>
              <w:t>法定依据</w:t>
            </w:r>
          </w:p>
        </w:tc>
        <w:tc>
          <w:tcPr>
            <w:tcW w:w="1399" w:type="dxa"/>
            <w:vAlign w:val="center"/>
          </w:tcPr>
          <w:p w:rsidR="00905DE8" w:rsidRPr="00905DE8" w:rsidRDefault="00905DE8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  <w:lang w:val="zh-CN"/>
              </w:rPr>
            </w:pPr>
            <w:r w:rsidRPr="00905DE8">
              <w:rPr>
                <w:rFonts w:eastAsia="仿宋_GB2312"/>
                <w:b/>
                <w:sz w:val="18"/>
                <w:szCs w:val="18"/>
              </w:rPr>
              <w:t>《城镇燃气管理条例》</w:t>
            </w:r>
          </w:p>
        </w:tc>
        <w:tc>
          <w:tcPr>
            <w:tcW w:w="1418" w:type="dxa"/>
            <w:vAlign w:val="center"/>
          </w:tcPr>
          <w:p w:rsidR="00905DE8" w:rsidRPr="00905DE8" w:rsidRDefault="00905DE8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/>
                <w:b/>
                <w:sz w:val="18"/>
                <w:szCs w:val="18"/>
              </w:rPr>
              <w:t>信息形成（变更）</w:t>
            </w:r>
            <w:r w:rsidRPr="00905DE8">
              <w:rPr>
                <w:rFonts w:eastAsia="仿宋_GB2312"/>
                <w:b/>
                <w:sz w:val="18"/>
                <w:szCs w:val="18"/>
              </w:rPr>
              <w:t xml:space="preserve"> 10</w:t>
            </w:r>
            <w:r w:rsidRPr="00905DE8">
              <w:rPr>
                <w:rFonts w:eastAsia="仿宋_GB2312"/>
                <w:b/>
                <w:sz w:val="18"/>
                <w:szCs w:val="18"/>
              </w:rPr>
              <w:t>个工作日内</w:t>
            </w:r>
          </w:p>
        </w:tc>
        <w:tc>
          <w:tcPr>
            <w:tcW w:w="992" w:type="dxa"/>
            <w:vAlign w:val="center"/>
          </w:tcPr>
          <w:p w:rsidR="00905DE8" w:rsidRPr="00905DE8" w:rsidRDefault="00905DE8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/>
                <w:b/>
                <w:sz w:val="18"/>
                <w:szCs w:val="18"/>
              </w:rPr>
              <w:t>县住建局</w:t>
            </w:r>
          </w:p>
          <w:p w:rsidR="00905DE8" w:rsidRPr="00905DE8" w:rsidRDefault="00905DE8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905DE8" w:rsidRPr="00905DE8" w:rsidRDefault="00905DE8" w:rsidP="00B23E2B">
            <w:pPr>
              <w:spacing w:line="300" w:lineRule="exact"/>
              <w:jc w:val="center"/>
              <w:rPr>
                <w:b/>
              </w:rPr>
            </w:pPr>
            <w:r w:rsidRPr="00905DE8">
              <w:rPr>
                <w:rFonts w:eastAsia="仿宋_GB2312"/>
                <w:b/>
                <w:sz w:val="18"/>
                <w:szCs w:val="18"/>
              </w:rPr>
              <w:t>■</w:t>
            </w:r>
            <w:r w:rsidRPr="00905DE8">
              <w:rPr>
                <w:rFonts w:eastAsia="仿宋_GB2312"/>
                <w:b/>
                <w:sz w:val="18"/>
                <w:szCs w:val="18"/>
              </w:rPr>
              <w:t>政府网站</w:t>
            </w:r>
          </w:p>
        </w:tc>
        <w:tc>
          <w:tcPr>
            <w:tcW w:w="615" w:type="dxa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/>
                <w:b/>
                <w:sz w:val="18"/>
                <w:szCs w:val="18"/>
              </w:rPr>
              <w:t xml:space="preserve">√ </w:t>
            </w:r>
          </w:p>
        </w:tc>
        <w:tc>
          <w:tcPr>
            <w:tcW w:w="616" w:type="dxa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/>
                <w:b/>
                <w:sz w:val="18"/>
                <w:szCs w:val="18"/>
              </w:rPr>
              <w:t>√</w:t>
            </w:r>
          </w:p>
        </w:tc>
        <w:tc>
          <w:tcPr>
            <w:tcW w:w="618" w:type="dxa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/>
                <w:b/>
                <w:sz w:val="18"/>
                <w:szCs w:val="18"/>
              </w:rPr>
              <w:t>√</w:t>
            </w:r>
          </w:p>
        </w:tc>
        <w:tc>
          <w:tcPr>
            <w:tcW w:w="615" w:type="dxa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905DE8" w:rsidRPr="00905DE8" w:rsidRDefault="00905DE8" w:rsidP="00B23E2B">
            <w:pPr>
              <w:jc w:val="left"/>
              <w:rPr>
                <w:rFonts w:eastAsia="仿宋_GB2312"/>
                <w:b/>
                <w:sz w:val="18"/>
                <w:szCs w:val="18"/>
              </w:rPr>
            </w:pPr>
          </w:p>
        </w:tc>
      </w:tr>
      <w:tr w:rsidR="00905DE8" w:rsidRPr="00905DE8" w:rsidTr="00B23E2B">
        <w:trPr>
          <w:trHeight w:val="455"/>
          <w:jc w:val="center"/>
        </w:trPr>
        <w:tc>
          <w:tcPr>
            <w:tcW w:w="419" w:type="dxa"/>
            <w:vMerge w:val="restart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05DE8">
              <w:rPr>
                <w:rFonts w:eastAsia="黑体"/>
                <w:b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2092" w:type="dxa"/>
            <w:gridSpan w:val="2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05DE8">
              <w:rPr>
                <w:rFonts w:eastAsia="黑体"/>
                <w:b/>
                <w:sz w:val="18"/>
                <w:szCs w:val="18"/>
              </w:rPr>
              <w:t>公开事项</w:t>
            </w:r>
          </w:p>
        </w:tc>
        <w:tc>
          <w:tcPr>
            <w:tcW w:w="1601" w:type="dxa"/>
            <w:vMerge w:val="restart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05DE8">
              <w:rPr>
                <w:rFonts w:eastAsia="黑体"/>
                <w:b/>
                <w:sz w:val="18"/>
                <w:szCs w:val="18"/>
              </w:rPr>
              <w:t>公开内容</w:t>
            </w:r>
          </w:p>
        </w:tc>
        <w:tc>
          <w:tcPr>
            <w:tcW w:w="1703" w:type="dxa"/>
            <w:gridSpan w:val="2"/>
            <w:vMerge w:val="restart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05DE8">
              <w:rPr>
                <w:rFonts w:eastAsia="黑体"/>
                <w:b/>
                <w:sz w:val="18"/>
                <w:szCs w:val="18"/>
              </w:rPr>
              <w:t>公开依据</w:t>
            </w:r>
          </w:p>
        </w:tc>
        <w:tc>
          <w:tcPr>
            <w:tcW w:w="1418" w:type="dxa"/>
            <w:vMerge w:val="restart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05DE8">
              <w:rPr>
                <w:rFonts w:eastAsia="黑体"/>
                <w:b/>
                <w:sz w:val="18"/>
                <w:szCs w:val="18"/>
              </w:rPr>
              <w:t>公开时限</w:t>
            </w:r>
          </w:p>
        </w:tc>
        <w:tc>
          <w:tcPr>
            <w:tcW w:w="992" w:type="dxa"/>
            <w:vMerge w:val="restart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05DE8">
              <w:rPr>
                <w:rFonts w:eastAsia="黑体"/>
                <w:b/>
                <w:sz w:val="18"/>
                <w:szCs w:val="18"/>
              </w:rPr>
              <w:t>公开主体</w:t>
            </w:r>
          </w:p>
        </w:tc>
        <w:tc>
          <w:tcPr>
            <w:tcW w:w="1120" w:type="dxa"/>
            <w:vMerge w:val="restart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05DE8">
              <w:rPr>
                <w:rFonts w:eastAsia="黑体"/>
                <w:b/>
                <w:sz w:val="18"/>
                <w:szCs w:val="18"/>
              </w:rPr>
              <w:t>公开渠道和载体</w:t>
            </w:r>
          </w:p>
        </w:tc>
        <w:tc>
          <w:tcPr>
            <w:tcW w:w="1231" w:type="dxa"/>
            <w:gridSpan w:val="2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05DE8">
              <w:rPr>
                <w:rFonts w:eastAsia="黑体"/>
                <w:b/>
                <w:sz w:val="18"/>
                <w:szCs w:val="18"/>
              </w:rPr>
              <w:t>公开对象</w:t>
            </w:r>
          </w:p>
        </w:tc>
        <w:tc>
          <w:tcPr>
            <w:tcW w:w="1233" w:type="dxa"/>
            <w:gridSpan w:val="2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05DE8">
              <w:rPr>
                <w:rFonts w:eastAsia="黑体"/>
                <w:b/>
                <w:sz w:val="18"/>
                <w:szCs w:val="18"/>
              </w:rPr>
              <w:t>公开方式</w:t>
            </w:r>
          </w:p>
        </w:tc>
        <w:tc>
          <w:tcPr>
            <w:tcW w:w="1845" w:type="dxa"/>
            <w:gridSpan w:val="4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05DE8">
              <w:rPr>
                <w:rFonts w:eastAsia="黑体"/>
                <w:b/>
                <w:sz w:val="18"/>
                <w:szCs w:val="18"/>
              </w:rPr>
              <w:t>公开层次</w:t>
            </w:r>
          </w:p>
        </w:tc>
      </w:tr>
      <w:tr w:rsidR="00905DE8" w:rsidRPr="00905DE8" w:rsidTr="00B23E2B">
        <w:trPr>
          <w:trHeight w:val="734"/>
          <w:jc w:val="center"/>
        </w:trPr>
        <w:tc>
          <w:tcPr>
            <w:tcW w:w="419" w:type="dxa"/>
            <w:vMerge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 w:hint="eastAsia"/>
                <w:b/>
                <w:sz w:val="18"/>
                <w:szCs w:val="18"/>
              </w:rPr>
            </w:pPr>
            <w:r w:rsidRPr="00905DE8">
              <w:rPr>
                <w:rFonts w:eastAsia="黑体"/>
                <w:b/>
                <w:sz w:val="18"/>
                <w:szCs w:val="18"/>
              </w:rPr>
              <w:t>一级</w:t>
            </w:r>
          </w:p>
          <w:p w:rsidR="00905DE8" w:rsidRPr="00905DE8" w:rsidRDefault="00905DE8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05DE8">
              <w:rPr>
                <w:rFonts w:eastAsia="黑体"/>
                <w:b/>
                <w:sz w:val="18"/>
                <w:szCs w:val="18"/>
              </w:rPr>
              <w:t>事项</w:t>
            </w:r>
          </w:p>
        </w:tc>
        <w:tc>
          <w:tcPr>
            <w:tcW w:w="1125" w:type="dxa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 w:hint="eastAsia"/>
                <w:b/>
                <w:sz w:val="18"/>
                <w:szCs w:val="18"/>
              </w:rPr>
            </w:pPr>
            <w:r w:rsidRPr="00905DE8">
              <w:rPr>
                <w:rFonts w:eastAsia="黑体"/>
                <w:b/>
                <w:sz w:val="18"/>
                <w:szCs w:val="18"/>
              </w:rPr>
              <w:t>二级</w:t>
            </w:r>
          </w:p>
          <w:p w:rsidR="00905DE8" w:rsidRPr="00905DE8" w:rsidRDefault="00905DE8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05DE8">
              <w:rPr>
                <w:rFonts w:eastAsia="黑体"/>
                <w:b/>
                <w:sz w:val="18"/>
                <w:szCs w:val="18"/>
              </w:rPr>
              <w:t>事项</w:t>
            </w:r>
          </w:p>
        </w:tc>
        <w:tc>
          <w:tcPr>
            <w:tcW w:w="1601" w:type="dxa"/>
            <w:vMerge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vMerge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05DE8">
              <w:rPr>
                <w:rFonts w:eastAsia="黑体"/>
                <w:b/>
                <w:sz w:val="18"/>
                <w:szCs w:val="18"/>
              </w:rPr>
              <w:t>全</w:t>
            </w:r>
          </w:p>
          <w:p w:rsidR="00905DE8" w:rsidRPr="00905DE8" w:rsidRDefault="00905DE8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05DE8">
              <w:rPr>
                <w:rFonts w:eastAsia="黑体"/>
                <w:b/>
                <w:sz w:val="18"/>
                <w:szCs w:val="18"/>
              </w:rPr>
              <w:t>社</w:t>
            </w:r>
          </w:p>
          <w:p w:rsidR="00905DE8" w:rsidRPr="00905DE8" w:rsidRDefault="00905DE8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05DE8">
              <w:rPr>
                <w:rFonts w:eastAsia="黑体"/>
                <w:b/>
                <w:sz w:val="18"/>
                <w:szCs w:val="18"/>
              </w:rPr>
              <w:t>会</w:t>
            </w:r>
          </w:p>
        </w:tc>
        <w:tc>
          <w:tcPr>
            <w:tcW w:w="616" w:type="dxa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05DE8">
              <w:rPr>
                <w:rFonts w:eastAsia="黑体"/>
                <w:b/>
                <w:sz w:val="18"/>
                <w:szCs w:val="18"/>
              </w:rPr>
              <w:t>特定群体</w:t>
            </w:r>
          </w:p>
        </w:tc>
        <w:tc>
          <w:tcPr>
            <w:tcW w:w="615" w:type="dxa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 w:hint="eastAsia"/>
                <w:b/>
                <w:sz w:val="18"/>
                <w:szCs w:val="18"/>
              </w:rPr>
            </w:pPr>
            <w:r w:rsidRPr="00905DE8">
              <w:rPr>
                <w:rFonts w:eastAsia="黑体"/>
                <w:b/>
                <w:sz w:val="18"/>
                <w:szCs w:val="18"/>
              </w:rPr>
              <w:t>主</w:t>
            </w:r>
          </w:p>
          <w:p w:rsidR="00905DE8" w:rsidRPr="00905DE8" w:rsidRDefault="00905DE8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05DE8">
              <w:rPr>
                <w:rFonts w:eastAsia="黑体"/>
                <w:b/>
                <w:sz w:val="18"/>
                <w:szCs w:val="18"/>
              </w:rPr>
              <w:t>动</w:t>
            </w:r>
          </w:p>
        </w:tc>
        <w:tc>
          <w:tcPr>
            <w:tcW w:w="618" w:type="dxa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05DE8">
              <w:rPr>
                <w:rFonts w:eastAsia="黑体"/>
                <w:b/>
                <w:sz w:val="18"/>
                <w:szCs w:val="18"/>
              </w:rPr>
              <w:t>依</w:t>
            </w:r>
          </w:p>
          <w:p w:rsidR="00905DE8" w:rsidRPr="00905DE8" w:rsidRDefault="00905DE8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05DE8">
              <w:rPr>
                <w:rFonts w:eastAsia="黑体"/>
                <w:b/>
                <w:sz w:val="18"/>
                <w:szCs w:val="18"/>
              </w:rPr>
              <w:t>申</w:t>
            </w:r>
          </w:p>
          <w:p w:rsidR="00905DE8" w:rsidRPr="00905DE8" w:rsidRDefault="00905DE8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05DE8">
              <w:rPr>
                <w:rFonts w:eastAsia="黑体"/>
                <w:b/>
                <w:sz w:val="18"/>
                <w:szCs w:val="18"/>
              </w:rPr>
              <w:t>请</w:t>
            </w:r>
          </w:p>
        </w:tc>
        <w:tc>
          <w:tcPr>
            <w:tcW w:w="615" w:type="dxa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 w:hint="eastAsia"/>
                <w:b/>
                <w:sz w:val="18"/>
                <w:szCs w:val="18"/>
              </w:rPr>
            </w:pPr>
            <w:r w:rsidRPr="00905DE8">
              <w:rPr>
                <w:rFonts w:eastAsia="黑体"/>
                <w:b/>
                <w:sz w:val="18"/>
                <w:szCs w:val="18"/>
              </w:rPr>
              <w:t>县</w:t>
            </w:r>
          </w:p>
          <w:p w:rsidR="00905DE8" w:rsidRPr="00905DE8" w:rsidRDefault="00905DE8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05DE8">
              <w:rPr>
                <w:rFonts w:eastAsia="黑体"/>
                <w:b/>
                <w:sz w:val="18"/>
                <w:szCs w:val="18"/>
              </w:rPr>
              <w:t>级</w:t>
            </w:r>
          </w:p>
        </w:tc>
        <w:tc>
          <w:tcPr>
            <w:tcW w:w="622" w:type="dxa"/>
            <w:gridSpan w:val="2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 w:hint="eastAsia"/>
                <w:b/>
                <w:sz w:val="18"/>
                <w:szCs w:val="18"/>
              </w:rPr>
            </w:pPr>
            <w:r w:rsidRPr="00905DE8">
              <w:rPr>
                <w:rFonts w:eastAsia="黑体"/>
                <w:b/>
                <w:sz w:val="18"/>
                <w:szCs w:val="18"/>
              </w:rPr>
              <w:t>乡</w:t>
            </w:r>
          </w:p>
          <w:p w:rsidR="00905DE8" w:rsidRPr="00905DE8" w:rsidRDefault="00905DE8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05DE8">
              <w:rPr>
                <w:rFonts w:eastAsia="黑体"/>
                <w:b/>
                <w:sz w:val="18"/>
                <w:szCs w:val="18"/>
              </w:rPr>
              <w:t>级</w:t>
            </w:r>
          </w:p>
        </w:tc>
        <w:tc>
          <w:tcPr>
            <w:tcW w:w="608" w:type="dxa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 w:hint="eastAsia"/>
                <w:b/>
                <w:sz w:val="18"/>
                <w:szCs w:val="18"/>
              </w:rPr>
            </w:pPr>
            <w:r w:rsidRPr="00905DE8">
              <w:rPr>
                <w:rFonts w:eastAsia="黑体"/>
                <w:b/>
                <w:sz w:val="18"/>
                <w:szCs w:val="18"/>
              </w:rPr>
              <w:t>村</w:t>
            </w:r>
          </w:p>
          <w:p w:rsidR="00905DE8" w:rsidRPr="00905DE8" w:rsidRDefault="00905DE8" w:rsidP="00B23E2B">
            <w:pPr>
              <w:jc w:val="center"/>
              <w:rPr>
                <w:rFonts w:eastAsia="黑体"/>
                <w:b/>
                <w:sz w:val="18"/>
                <w:szCs w:val="18"/>
              </w:rPr>
            </w:pPr>
            <w:r w:rsidRPr="00905DE8">
              <w:rPr>
                <w:rFonts w:eastAsia="黑体"/>
                <w:b/>
                <w:sz w:val="18"/>
                <w:szCs w:val="18"/>
              </w:rPr>
              <w:t>级</w:t>
            </w:r>
          </w:p>
        </w:tc>
      </w:tr>
      <w:tr w:rsidR="00905DE8" w:rsidRPr="00905DE8" w:rsidTr="00B23E2B">
        <w:trPr>
          <w:trHeight w:val="1894"/>
          <w:jc w:val="center"/>
        </w:trPr>
        <w:tc>
          <w:tcPr>
            <w:tcW w:w="419" w:type="dxa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 w:hint="eastAsia"/>
                <w:b/>
                <w:sz w:val="18"/>
                <w:szCs w:val="18"/>
              </w:rPr>
              <w:t>5</w:t>
            </w:r>
          </w:p>
        </w:tc>
        <w:tc>
          <w:tcPr>
            <w:tcW w:w="967" w:type="dxa"/>
            <w:vMerge w:val="restart"/>
            <w:vAlign w:val="center"/>
          </w:tcPr>
          <w:p w:rsidR="00905DE8" w:rsidRPr="00905DE8" w:rsidRDefault="00905DE8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/>
                <w:b/>
                <w:sz w:val="18"/>
                <w:szCs w:val="18"/>
              </w:rPr>
              <w:t>市政设施建设类审批</w:t>
            </w:r>
          </w:p>
        </w:tc>
        <w:tc>
          <w:tcPr>
            <w:tcW w:w="1125" w:type="dxa"/>
            <w:vAlign w:val="center"/>
          </w:tcPr>
          <w:p w:rsidR="00905DE8" w:rsidRPr="00905DE8" w:rsidRDefault="00905DE8" w:rsidP="00B23E2B">
            <w:pPr>
              <w:pStyle w:val="TableParagraph"/>
              <w:spacing w:before="1" w:line="300" w:lineRule="exact"/>
              <w:ind w:left="27" w:right="158"/>
              <w:jc w:val="lef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05DE8">
              <w:rPr>
                <w:rFonts w:ascii="Times New Roman" w:eastAsia="仿宋_GB2312" w:hAnsi="Times New Roman" w:cs="Times New Roman"/>
                <w:b/>
                <w:sz w:val="18"/>
                <w:szCs w:val="18"/>
                <w:lang w:val="en-US" w:bidi="ar-SA"/>
              </w:rPr>
              <w:t>占用、挖掘城市道路审批</w:t>
            </w:r>
          </w:p>
        </w:tc>
        <w:tc>
          <w:tcPr>
            <w:tcW w:w="1601" w:type="dxa"/>
            <w:vAlign w:val="center"/>
          </w:tcPr>
          <w:p w:rsidR="00905DE8" w:rsidRPr="00905DE8" w:rsidRDefault="00905DE8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 w:hint="eastAsia"/>
                <w:b/>
                <w:sz w:val="18"/>
                <w:szCs w:val="18"/>
              </w:rPr>
              <w:t>1</w:t>
            </w:r>
            <w:r w:rsidRPr="00905DE8">
              <w:rPr>
                <w:rFonts w:eastAsia="仿宋_GB2312"/>
                <w:b/>
                <w:sz w:val="18"/>
                <w:szCs w:val="18"/>
              </w:rPr>
              <w:t>申请条件</w:t>
            </w:r>
          </w:p>
          <w:p w:rsidR="00905DE8" w:rsidRPr="00905DE8" w:rsidRDefault="00905DE8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 w:hint="eastAsia"/>
                <w:b/>
                <w:sz w:val="18"/>
                <w:szCs w:val="18"/>
              </w:rPr>
              <w:t>2</w:t>
            </w:r>
            <w:r w:rsidRPr="00905DE8">
              <w:rPr>
                <w:rFonts w:eastAsia="仿宋_GB2312"/>
                <w:b/>
                <w:sz w:val="18"/>
                <w:szCs w:val="18"/>
              </w:rPr>
              <w:t>申请材料</w:t>
            </w:r>
          </w:p>
          <w:p w:rsidR="00905DE8" w:rsidRPr="00905DE8" w:rsidRDefault="00905DE8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 w:hint="eastAsia"/>
                <w:b/>
                <w:sz w:val="18"/>
                <w:szCs w:val="18"/>
              </w:rPr>
              <w:t>3.</w:t>
            </w:r>
            <w:r w:rsidRPr="00905DE8">
              <w:rPr>
                <w:rFonts w:eastAsia="仿宋_GB2312"/>
                <w:b/>
                <w:sz w:val="18"/>
                <w:szCs w:val="18"/>
              </w:rPr>
              <w:t>申请流程</w:t>
            </w:r>
          </w:p>
          <w:p w:rsidR="00905DE8" w:rsidRPr="00905DE8" w:rsidRDefault="00905DE8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 w:hint="eastAsia"/>
                <w:b/>
                <w:sz w:val="18"/>
                <w:szCs w:val="18"/>
              </w:rPr>
              <w:t>4.</w:t>
            </w:r>
            <w:r w:rsidRPr="00905DE8">
              <w:rPr>
                <w:rFonts w:eastAsia="仿宋_GB2312"/>
                <w:b/>
                <w:sz w:val="18"/>
                <w:szCs w:val="18"/>
              </w:rPr>
              <w:t>法定依据</w:t>
            </w:r>
          </w:p>
        </w:tc>
        <w:tc>
          <w:tcPr>
            <w:tcW w:w="1703" w:type="dxa"/>
            <w:gridSpan w:val="2"/>
            <w:vMerge w:val="restart"/>
            <w:vAlign w:val="center"/>
          </w:tcPr>
          <w:p w:rsidR="00905DE8" w:rsidRPr="00905DE8" w:rsidRDefault="00905DE8" w:rsidP="00B23E2B">
            <w:pPr>
              <w:spacing w:line="300" w:lineRule="exact"/>
              <w:jc w:val="center"/>
              <w:rPr>
                <w:rFonts w:eastAsia="仿宋_GB2312" w:hint="eastAsia"/>
                <w:b/>
                <w:sz w:val="18"/>
                <w:szCs w:val="18"/>
              </w:rPr>
            </w:pPr>
            <w:r w:rsidRPr="00905DE8">
              <w:rPr>
                <w:rFonts w:eastAsia="仿宋_GB2312"/>
                <w:b/>
                <w:sz w:val="18"/>
                <w:szCs w:val="18"/>
              </w:rPr>
              <w:t>《城市道路管理</w:t>
            </w:r>
          </w:p>
          <w:p w:rsidR="00905DE8" w:rsidRPr="00905DE8" w:rsidRDefault="00905DE8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/>
                <w:b/>
                <w:sz w:val="18"/>
                <w:szCs w:val="18"/>
              </w:rPr>
              <w:t>条例》</w:t>
            </w:r>
          </w:p>
        </w:tc>
        <w:tc>
          <w:tcPr>
            <w:tcW w:w="1418" w:type="dxa"/>
            <w:vAlign w:val="center"/>
          </w:tcPr>
          <w:p w:rsidR="00905DE8" w:rsidRPr="00905DE8" w:rsidRDefault="00905DE8" w:rsidP="00B23E2B">
            <w:pPr>
              <w:spacing w:line="300" w:lineRule="exact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/>
                <w:b/>
                <w:sz w:val="18"/>
                <w:szCs w:val="18"/>
              </w:rPr>
              <w:t>信息形成（变更）</w:t>
            </w:r>
            <w:r w:rsidRPr="00905DE8">
              <w:rPr>
                <w:rFonts w:eastAsia="仿宋_GB2312"/>
                <w:b/>
                <w:sz w:val="18"/>
                <w:szCs w:val="18"/>
              </w:rPr>
              <w:t xml:space="preserve"> </w:t>
            </w:r>
            <w:r w:rsidRPr="00905DE8">
              <w:rPr>
                <w:rFonts w:eastAsia="仿宋_GB2312" w:hint="eastAsia"/>
                <w:b/>
                <w:sz w:val="18"/>
                <w:szCs w:val="18"/>
              </w:rPr>
              <w:t>20</w:t>
            </w:r>
            <w:r w:rsidRPr="00905DE8">
              <w:rPr>
                <w:rFonts w:eastAsia="仿宋_GB2312"/>
                <w:b/>
                <w:sz w:val="18"/>
                <w:szCs w:val="18"/>
              </w:rPr>
              <w:t>个工作日内</w:t>
            </w:r>
          </w:p>
        </w:tc>
        <w:tc>
          <w:tcPr>
            <w:tcW w:w="992" w:type="dxa"/>
            <w:vAlign w:val="center"/>
          </w:tcPr>
          <w:p w:rsidR="00905DE8" w:rsidRPr="00905DE8" w:rsidRDefault="00905DE8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/>
                <w:b/>
                <w:sz w:val="18"/>
                <w:szCs w:val="18"/>
              </w:rPr>
              <w:t>县住建局</w:t>
            </w:r>
          </w:p>
        </w:tc>
        <w:tc>
          <w:tcPr>
            <w:tcW w:w="1120" w:type="dxa"/>
            <w:vAlign w:val="center"/>
          </w:tcPr>
          <w:p w:rsidR="00905DE8" w:rsidRPr="00905DE8" w:rsidRDefault="00905DE8" w:rsidP="00B23E2B">
            <w:pPr>
              <w:spacing w:line="300" w:lineRule="exact"/>
              <w:jc w:val="center"/>
              <w:rPr>
                <w:b/>
              </w:rPr>
            </w:pPr>
            <w:r w:rsidRPr="00905DE8">
              <w:rPr>
                <w:rFonts w:eastAsia="仿宋_GB2312"/>
                <w:b/>
                <w:sz w:val="18"/>
                <w:szCs w:val="18"/>
              </w:rPr>
              <w:t>■</w:t>
            </w:r>
            <w:r w:rsidRPr="00905DE8">
              <w:rPr>
                <w:rFonts w:eastAsia="仿宋_GB2312"/>
                <w:b/>
                <w:sz w:val="18"/>
                <w:szCs w:val="18"/>
              </w:rPr>
              <w:t>政府网站</w:t>
            </w:r>
          </w:p>
        </w:tc>
        <w:tc>
          <w:tcPr>
            <w:tcW w:w="615" w:type="dxa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/>
                <w:b/>
                <w:sz w:val="18"/>
                <w:szCs w:val="18"/>
              </w:rPr>
              <w:t xml:space="preserve">√ </w:t>
            </w:r>
          </w:p>
        </w:tc>
        <w:tc>
          <w:tcPr>
            <w:tcW w:w="616" w:type="dxa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/>
                <w:b/>
                <w:sz w:val="18"/>
                <w:szCs w:val="18"/>
              </w:rPr>
              <w:t>√</w:t>
            </w:r>
          </w:p>
        </w:tc>
        <w:tc>
          <w:tcPr>
            <w:tcW w:w="618" w:type="dxa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/>
                <w:b/>
                <w:sz w:val="18"/>
                <w:szCs w:val="18"/>
              </w:rPr>
              <w:t>√</w:t>
            </w:r>
          </w:p>
        </w:tc>
        <w:tc>
          <w:tcPr>
            <w:tcW w:w="622" w:type="dxa"/>
            <w:gridSpan w:val="2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05DE8" w:rsidRPr="00905DE8" w:rsidRDefault="00905DE8" w:rsidP="00B23E2B">
            <w:pPr>
              <w:jc w:val="left"/>
              <w:rPr>
                <w:rFonts w:eastAsia="仿宋_GB2312"/>
                <w:b/>
                <w:sz w:val="18"/>
                <w:szCs w:val="18"/>
              </w:rPr>
            </w:pPr>
          </w:p>
        </w:tc>
      </w:tr>
      <w:tr w:rsidR="00905DE8" w:rsidRPr="00905DE8" w:rsidTr="00B23E2B">
        <w:trPr>
          <w:trHeight w:val="2698"/>
          <w:jc w:val="center"/>
        </w:trPr>
        <w:tc>
          <w:tcPr>
            <w:tcW w:w="419" w:type="dxa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 w:hint="eastAsia"/>
                <w:b/>
                <w:sz w:val="18"/>
                <w:szCs w:val="18"/>
              </w:rPr>
              <w:t>6</w:t>
            </w:r>
          </w:p>
        </w:tc>
        <w:tc>
          <w:tcPr>
            <w:tcW w:w="967" w:type="dxa"/>
            <w:vMerge/>
            <w:vAlign w:val="center"/>
          </w:tcPr>
          <w:p w:rsidR="00905DE8" w:rsidRPr="00905DE8" w:rsidRDefault="00905DE8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905DE8" w:rsidRPr="00905DE8" w:rsidRDefault="00905DE8" w:rsidP="00B23E2B">
            <w:pPr>
              <w:pStyle w:val="TableParagraph"/>
              <w:spacing w:before="34" w:line="300" w:lineRule="exact"/>
              <w:ind w:left="27" w:right="158"/>
              <w:jc w:val="lef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05DE8">
              <w:rPr>
                <w:rFonts w:ascii="Times New Roman" w:eastAsia="仿宋_GB2312" w:hAnsi="Times New Roman" w:cs="Times New Roman"/>
                <w:b/>
                <w:sz w:val="18"/>
                <w:szCs w:val="18"/>
                <w:lang w:val="en-US" w:bidi="ar-SA"/>
              </w:rPr>
              <w:t>依附城市道路建设各种管线及城市桥梁上架设各类市政管线审批</w:t>
            </w:r>
          </w:p>
        </w:tc>
        <w:tc>
          <w:tcPr>
            <w:tcW w:w="1601" w:type="dxa"/>
            <w:vAlign w:val="center"/>
          </w:tcPr>
          <w:p w:rsidR="00905DE8" w:rsidRPr="00905DE8" w:rsidRDefault="00905DE8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 w:hint="eastAsia"/>
                <w:b/>
                <w:sz w:val="18"/>
                <w:szCs w:val="18"/>
              </w:rPr>
              <w:t>1</w:t>
            </w:r>
            <w:r w:rsidRPr="00905DE8">
              <w:rPr>
                <w:rFonts w:eastAsia="仿宋_GB2312"/>
                <w:b/>
                <w:sz w:val="18"/>
                <w:szCs w:val="18"/>
              </w:rPr>
              <w:t>申请条件</w:t>
            </w:r>
          </w:p>
          <w:p w:rsidR="00905DE8" w:rsidRPr="00905DE8" w:rsidRDefault="00905DE8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 w:hint="eastAsia"/>
                <w:b/>
                <w:sz w:val="18"/>
                <w:szCs w:val="18"/>
              </w:rPr>
              <w:t>2</w:t>
            </w:r>
            <w:r w:rsidRPr="00905DE8">
              <w:rPr>
                <w:rFonts w:eastAsia="仿宋_GB2312"/>
                <w:b/>
                <w:sz w:val="18"/>
                <w:szCs w:val="18"/>
              </w:rPr>
              <w:t>申请材料</w:t>
            </w:r>
          </w:p>
          <w:p w:rsidR="00905DE8" w:rsidRPr="00905DE8" w:rsidRDefault="00905DE8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 w:hint="eastAsia"/>
                <w:b/>
                <w:sz w:val="18"/>
                <w:szCs w:val="18"/>
              </w:rPr>
              <w:t>3.</w:t>
            </w:r>
            <w:r w:rsidRPr="00905DE8">
              <w:rPr>
                <w:rFonts w:eastAsia="仿宋_GB2312"/>
                <w:b/>
                <w:sz w:val="18"/>
                <w:szCs w:val="18"/>
              </w:rPr>
              <w:t>申请流程</w:t>
            </w:r>
          </w:p>
          <w:p w:rsidR="00905DE8" w:rsidRPr="00905DE8" w:rsidRDefault="00905DE8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 w:hint="eastAsia"/>
                <w:b/>
                <w:sz w:val="18"/>
                <w:szCs w:val="18"/>
              </w:rPr>
              <w:t>4.</w:t>
            </w:r>
            <w:r w:rsidRPr="00905DE8">
              <w:rPr>
                <w:rFonts w:eastAsia="仿宋_GB2312"/>
                <w:b/>
                <w:sz w:val="18"/>
                <w:szCs w:val="18"/>
              </w:rPr>
              <w:t>法定依据</w:t>
            </w:r>
          </w:p>
        </w:tc>
        <w:tc>
          <w:tcPr>
            <w:tcW w:w="1703" w:type="dxa"/>
            <w:gridSpan w:val="2"/>
            <w:vMerge/>
            <w:vAlign w:val="center"/>
          </w:tcPr>
          <w:p w:rsidR="00905DE8" w:rsidRPr="00905DE8" w:rsidRDefault="00905DE8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05DE8" w:rsidRPr="00905DE8" w:rsidRDefault="00905DE8" w:rsidP="00B23E2B">
            <w:pPr>
              <w:spacing w:line="300" w:lineRule="exact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/>
                <w:b/>
                <w:sz w:val="18"/>
                <w:szCs w:val="18"/>
              </w:rPr>
              <w:t>信息形成</w:t>
            </w:r>
            <w:r w:rsidRPr="00905DE8">
              <w:rPr>
                <w:rFonts w:eastAsia="仿宋_GB2312" w:hint="eastAsia"/>
                <w:b/>
                <w:sz w:val="18"/>
                <w:szCs w:val="18"/>
              </w:rPr>
              <w:t>（</w:t>
            </w:r>
            <w:r w:rsidRPr="00905DE8">
              <w:rPr>
                <w:rFonts w:eastAsia="仿宋_GB2312"/>
                <w:b/>
                <w:sz w:val="18"/>
                <w:szCs w:val="18"/>
              </w:rPr>
              <w:t>变更</w:t>
            </w:r>
            <w:r w:rsidRPr="00905DE8">
              <w:rPr>
                <w:rFonts w:eastAsia="仿宋_GB2312" w:hint="eastAsia"/>
                <w:b/>
                <w:sz w:val="18"/>
                <w:szCs w:val="18"/>
              </w:rPr>
              <w:t>）</w:t>
            </w:r>
            <w:r w:rsidRPr="00905DE8">
              <w:rPr>
                <w:rFonts w:eastAsia="仿宋_GB2312"/>
                <w:b/>
                <w:sz w:val="18"/>
                <w:szCs w:val="18"/>
              </w:rPr>
              <w:t>20</w:t>
            </w:r>
            <w:r w:rsidRPr="00905DE8">
              <w:rPr>
                <w:rFonts w:eastAsia="仿宋_GB2312"/>
                <w:b/>
                <w:sz w:val="18"/>
                <w:szCs w:val="18"/>
              </w:rPr>
              <w:t>个工作日内</w:t>
            </w:r>
          </w:p>
        </w:tc>
        <w:tc>
          <w:tcPr>
            <w:tcW w:w="992" w:type="dxa"/>
            <w:vAlign w:val="center"/>
          </w:tcPr>
          <w:p w:rsidR="00905DE8" w:rsidRPr="00905DE8" w:rsidRDefault="00905DE8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/>
                <w:b/>
                <w:sz w:val="18"/>
                <w:szCs w:val="18"/>
              </w:rPr>
              <w:t>县住建局</w:t>
            </w:r>
          </w:p>
        </w:tc>
        <w:tc>
          <w:tcPr>
            <w:tcW w:w="1120" w:type="dxa"/>
            <w:vAlign w:val="center"/>
          </w:tcPr>
          <w:p w:rsidR="00905DE8" w:rsidRPr="00905DE8" w:rsidRDefault="00905DE8" w:rsidP="00B23E2B">
            <w:pPr>
              <w:spacing w:line="300" w:lineRule="exact"/>
              <w:jc w:val="center"/>
              <w:rPr>
                <w:b/>
              </w:rPr>
            </w:pPr>
            <w:r w:rsidRPr="00905DE8">
              <w:rPr>
                <w:rFonts w:eastAsia="仿宋_GB2312"/>
                <w:b/>
                <w:sz w:val="18"/>
                <w:szCs w:val="18"/>
              </w:rPr>
              <w:t>■</w:t>
            </w:r>
            <w:r w:rsidRPr="00905DE8">
              <w:rPr>
                <w:rFonts w:eastAsia="仿宋_GB2312"/>
                <w:b/>
                <w:sz w:val="18"/>
                <w:szCs w:val="18"/>
              </w:rPr>
              <w:t>政府网站</w:t>
            </w:r>
          </w:p>
        </w:tc>
        <w:tc>
          <w:tcPr>
            <w:tcW w:w="615" w:type="dxa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/>
                <w:b/>
                <w:sz w:val="18"/>
                <w:szCs w:val="18"/>
              </w:rPr>
              <w:t xml:space="preserve">√ </w:t>
            </w:r>
          </w:p>
        </w:tc>
        <w:tc>
          <w:tcPr>
            <w:tcW w:w="616" w:type="dxa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/>
                <w:b/>
                <w:sz w:val="18"/>
                <w:szCs w:val="18"/>
              </w:rPr>
              <w:t>√</w:t>
            </w:r>
          </w:p>
        </w:tc>
        <w:tc>
          <w:tcPr>
            <w:tcW w:w="618" w:type="dxa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/>
                <w:b/>
                <w:sz w:val="18"/>
                <w:szCs w:val="18"/>
              </w:rPr>
              <w:t>√</w:t>
            </w:r>
          </w:p>
        </w:tc>
        <w:tc>
          <w:tcPr>
            <w:tcW w:w="622" w:type="dxa"/>
            <w:gridSpan w:val="2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05DE8" w:rsidRPr="00905DE8" w:rsidRDefault="00905DE8" w:rsidP="00B23E2B">
            <w:pPr>
              <w:jc w:val="left"/>
              <w:rPr>
                <w:rFonts w:eastAsia="仿宋_GB2312"/>
                <w:b/>
                <w:sz w:val="18"/>
                <w:szCs w:val="18"/>
              </w:rPr>
            </w:pPr>
          </w:p>
        </w:tc>
      </w:tr>
      <w:tr w:rsidR="00905DE8" w:rsidRPr="00905DE8" w:rsidTr="00B23E2B">
        <w:trPr>
          <w:trHeight w:val="2114"/>
          <w:jc w:val="center"/>
        </w:trPr>
        <w:tc>
          <w:tcPr>
            <w:tcW w:w="419" w:type="dxa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 w:hint="eastAsia"/>
                <w:b/>
                <w:sz w:val="18"/>
                <w:szCs w:val="18"/>
              </w:rPr>
              <w:t>7</w:t>
            </w:r>
          </w:p>
        </w:tc>
        <w:tc>
          <w:tcPr>
            <w:tcW w:w="967" w:type="dxa"/>
            <w:vMerge/>
            <w:vAlign w:val="center"/>
          </w:tcPr>
          <w:p w:rsidR="00905DE8" w:rsidRPr="00905DE8" w:rsidRDefault="00905DE8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905DE8" w:rsidRPr="00905DE8" w:rsidRDefault="00905DE8" w:rsidP="00B23E2B">
            <w:pPr>
              <w:pStyle w:val="TableParagraph"/>
              <w:spacing w:before="34" w:line="300" w:lineRule="exact"/>
              <w:ind w:left="27" w:right="158"/>
              <w:jc w:val="lef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905DE8">
              <w:rPr>
                <w:rFonts w:ascii="Times New Roman" w:eastAsia="仿宋_GB2312" w:hAnsi="Times New Roman" w:cs="Times New Roman"/>
                <w:b/>
                <w:sz w:val="18"/>
                <w:szCs w:val="18"/>
                <w:lang w:val="en-US" w:bidi="ar-SA"/>
              </w:rPr>
              <w:t>特殊车辆在城市道路上行驶</w:t>
            </w:r>
          </w:p>
        </w:tc>
        <w:tc>
          <w:tcPr>
            <w:tcW w:w="1601" w:type="dxa"/>
            <w:vAlign w:val="center"/>
          </w:tcPr>
          <w:p w:rsidR="00905DE8" w:rsidRPr="00905DE8" w:rsidRDefault="00905DE8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 w:hint="eastAsia"/>
                <w:b/>
                <w:sz w:val="18"/>
                <w:szCs w:val="18"/>
              </w:rPr>
              <w:t>1</w:t>
            </w:r>
            <w:r w:rsidRPr="00905DE8">
              <w:rPr>
                <w:rFonts w:eastAsia="仿宋_GB2312"/>
                <w:b/>
                <w:sz w:val="18"/>
                <w:szCs w:val="18"/>
              </w:rPr>
              <w:t>申请条件</w:t>
            </w:r>
          </w:p>
          <w:p w:rsidR="00905DE8" w:rsidRPr="00905DE8" w:rsidRDefault="00905DE8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 w:hint="eastAsia"/>
                <w:b/>
                <w:sz w:val="18"/>
                <w:szCs w:val="18"/>
              </w:rPr>
              <w:t>2</w:t>
            </w:r>
            <w:r w:rsidRPr="00905DE8">
              <w:rPr>
                <w:rFonts w:eastAsia="仿宋_GB2312"/>
                <w:b/>
                <w:sz w:val="18"/>
                <w:szCs w:val="18"/>
              </w:rPr>
              <w:t>申请材料</w:t>
            </w:r>
          </w:p>
          <w:p w:rsidR="00905DE8" w:rsidRPr="00905DE8" w:rsidRDefault="00905DE8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 w:hint="eastAsia"/>
                <w:b/>
                <w:sz w:val="18"/>
                <w:szCs w:val="18"/>
              </w:rPr>
              <w:t>3.</w:t>
            </w:r>
            <w:r w:rsidRPr="00905DE8">
              <w:rPr>
                <w:rFonts w:eastAsia="仿宋_GB2312"/>
                <w:b/>
                <w:sz w:val="18"/>
                <w:szCs w:val="18"/>
              </w:rPr>
              <w:t>申请流程</w:t>
            </w:r>
          </w:p>
          <w:p w:rsidR="00905DE8" w:rsidRPr="00905DE8" w:rsidRDefault="00905DE8" w:rsidP="00B23E2B">
            <w:pPr>
              <w:spacing w:line="300" w:lineRule="exact"/>
              <w:jc w:val="left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 w:hint="eastAsia"/>
                <w:b/>
                <w:sz w:val="18"/>
                <w:szCs w:val="18"/>
              </w:rPr>
              <w:t>4.</w:t>
            </w:r>
            <w:r w:rsidRPr="00905DE8">
              <w:rPr>
                <w:rFonts w:eastAsia="仿宋_GB2312"/>
                <w:b/>
                <w:sz w:val="18"/>
                <w:szCs w:val="18"/>
              </w:rPr>
              <w:t>法定依据</w:t>
            </w:r>
          </w:p>
        </w:tc>
        <w:tc>
          <w:tcPr>
            <w:tcW w:w="1703" w:type="dxa"/>
            <w:gridSpan w:val="2"/>
            <w:vMerge/>
            <w:vAlign w:val="center"/>
          </w:tcPr>
          <w:p w:rsidR="00905DE8" w:rsidRPr="00905DE8" w:rsidRDefault="00905DE8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05DE8" w:rsidRPr="00905DE8" w:rsidRDefault="00905DE8" w:rsidP="00B23E2B">
            <w:pPr>
              <w:spacing w:line="300" w:lineRule="exact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/>
                <w:b/>
                <w:sz w:val="18"/>
                <w:szCs w:val="18"/>
              </w:rPr>
              <w:t>信息形成</w:t>
            </w:r>
            <w:r w:rsidRPr="00905DE8">
              <w:rPr>
                <w:rFonts w:eastAsia="仿宋_GB2312" w:hint="eastAsia"/>
                <w:b/>
                <w:sz w:val="18"/>
                <w:szCs w:val="18"/>
              </w:rPr>
              <w:t>（</w:t>
            </w:r>
            <w:r w:rsidRPr="00905DE8">
              <w:rPr>
                <w:rFonts w:eastAsia="仿宋_GB2312"/>
                <w:b/>
                <w:sz w:val="18"/>
                <w:szCs w:val="18"/>
              </w:rPr>
              <w:t>变更</w:t>
            </w:r>
            <w:r w:rsidRPr="00905DE8">
              <w:rPr>
                <w:rFonts w:eastAsia="仿宋_GB2312" w:hint="eastAsia"/>
                <w:b/>
                <w:sz w:val="18"/>
                <w:szCs w:val="18"/>
              </w:rPr>
              <w:t>）</w:t>
            </w:r>
            <w:r w:rsidRPr="00905DE8">
              <w:rPr>
                <w:rFonts w:eastAsia="仿宋_GB2312"/>
                <w:b/>
                <w:sz w:val="18"/>
                <w:szCs w:val="18"/>
              </w:rPr>
              <w:t>20</w:t>
            </w:r>
            <w:r w:rsidRPr="00905DE8">
              <w:rPr>
                <w:rFonts w:eastAsia="仿宋_GB2312"/>
                <w:b/>
                <w:sz w:val="18"/>
                <w:szCs w:val="18"/>
              </w:rPr>
              <w:t>个工作日内</w:t>
            </w:r>
          </w:p>
        </w:tc>
        <w:tc>
          <w:tcPr>
            <w:tcW w:w="992" w:type="dxa"/>
            <w:vAlign w:val="center"/>
          </w:tcPr>
          <w:p w:rsidR="00905DE8" w:rsidRPr="00905DE8" w:rsidRDefault="00905DE8" w:rsidP="00B23E2B">
            <w:pPr>
              <w:spacing w:line="30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/>
                <w:b/>
                <w:sz w:val="18"/>
                <w:szCs w:val="18"/>
              </w:rPr>
              <w:t>县住建局</w:t>
            </w:r>
          </w:p>
        </w:tc>
        <w:tc>
          <w:tcPr>
            <w:tcW w:w="1120" w:type="dxa"/>
            <w:vAlign w:val="center"/>
          </w:tcPr>
          <w:p w:rsidR="00905DE8" w:rsidRPr="00905DE8" w:rsidRDefault="00905DE8" w:rsidP="00B23E2B">
            <w:pPr>
              <w:spacing w:line="300" w:lineRule="exact"/>
              <w:jc w:val="center"/>
              <w:rPr>
                <w:b/>
              </w:rPr>
            </w:pPr>
            <w:r w:rsidRPr="00905DE8">
              <w:rPr>
                <w:rFonts w:eastAsia="仿宋_GB2312"/>
                <w:b/>
                <w:sz w:val="18"/>
                <w:szCs w:val="18"/>
              </w:rPr>
              <w:t>■</w:t>
            </w:r>
            <w:r w:rsidRPr="00905DE8">
              <w:rPr>
                <w:rFonts w:eastAsia="仿宋_GB2312"/>
                <w:b/>
                <w:sz w:val="18"/>
                <w:szCs w:val="18"/>
              </w:rPr>
              <w:t>政府网站</w:t>
            </w:r>
          </w:p>
        </w:tc>
        <w:tc>
          <w:tcPr>
            <w:tcW w:w="615" w:type="dxa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/>
                <w:b/>
                <w:sz w:val="18"/>
                <w:szCs w:val="18"/>
              </w:rPr>
              <w:t xml:space="preserve">√ </w:t>
            </w:r>
          </w:p>
        </w:tc>
        <w:tc>
          <w:tcPr>
            <w:tcW w:w="616" w:type="dxa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/>
                <w:b/>
                <w:sz w:val="18"/>
                <w:szCs w:val="18"/>
              </w:rPr>
              <w:t>√</w:t>
            </w:r>
          </w:p>
        </w:tc>
        <w:tc>
          <w:tcPr>
            <w:tcW w:w="618" w:type="dxa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  <w:r w:rsidRPr="00905DE8">
              <w:rPr>
                <w:rFonts w:eastAsia="仿宋_GB2312"/>
                <w:b/>
                <w:sz w:val="18"/>
                <w:szCs w:val="18"/>
              </w:rPr>
              <w:t>√</w:t>
            </w:r>
          </w:p>
        </w:tc>
        <w:tc>
          <w:tcPr>
            <w:tcW w:w="622" w:type="dxa"/>
            <w:gridSpan w:val="2"/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05DE8" w:rsidRPr="00905DE8" w:rsidRDefault="00905DE8" w:rsidP="00B23E2B">
            <w:pPr>
              <w:jc w:val="left"/>
              <w:rPr>
                <w:rFonts w:eastAsia="仿宋_GB2312"/>
                <w:b/>
                <w:sz w:val="18"/>
                <w:szCs w:val="18"/>
              </w:rPr>
            </w:pPr>
          </w:p>
        </w:tc>
      </w:tr>
    </w:tbl>
    <w:p w:rsidR="00905DE8" w:rsidRPr="00905DE8" w:rsidRDefault="00905DE8" w:rsidP="00905DE8">
      <w:pPr>
        <w:jc w:val="left"/>
        <w:rPr>
          <w:b/>
          <w:sz w:val="18"/>
          <w:szCs w:val="18"/>
        </w:rPr>
      </w:pPr>
    </w:p>
    <w:p w:rsidR="00905DE8" w:rsidRPr="00905DE8" w:rsidRDefault="00905DE8" w:rsidP="00905DE8">
      <w:pPr>
        <w:pStyle w:val="a0"/>
        <w:ind w:firstLine="360"/>
        <w:rPr>
          <w:rFonts w:eastAsia="仿宋"/>
          <w:b/>
          <w:color w:val="000000"/>
          <w:sz w:val="18"/>
          <w:szCs w:val="18"/>
        </w:rPr>
      </w:pPr>
    </w:p>
    <w:tbl>
      <w:tblPr>
        <w:tblW w:w="147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6"/>
        <w:gridCol w:w="1053"/>
        <w:gridCol w:w="1493"/>
        <w:gridCol w:w="1993"/>
        <w:gridCol w:w="1250"/>
        <w:gridCol w:w="1722"/>
        <w:gridCol w:w="1250"/>
        <w:gridCol w:w="1306"/>
        <w:gridCol w:w="556"/>
        <w:gridCol w:w="625"/>
        <w:gridCol w:w="555"/>
        <w:gridCol w:w="611"/>
        <w:gridCol w:w="597"/>
        <w:gridCol w:w="598"/>
        <w:gridCol w:w="625"/>
      </w:tblGrid>
      <w:tr w:rsidR="00905DE8" w:rsidRPr="00905DE8" w:rsidTr="00B23E2B">
        <w:trPr>
          <w:trHeight w:val="400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FF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lastRenderedPageBreak/>
              <w:t>序</w:t>
            </w: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FF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公开事项</w:t>
            </w:r>
          </w:p>
        </w:tc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FF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公开内容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FF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公开依据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FF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公开时限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FF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公开主体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FF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公开渠道和载体（</w:t>
            </w: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“■”</w:t>
            </w: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表示必选）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FF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公开对象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FF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公开方式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FF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公开层级</w:t>
            </w:r>
          </w:p>
        </w:tc>
      </w:tr>
      <w:tr w:rsidR="00905DE8" w:rsidRPr="00905DE8" w:rsidTr="00B23E2B">
        <w:trPr>
          <w:trHeight w:val="638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color w:val="FF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一级</w:t>
            </w:r>
          </w:p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FF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二级</w:t>
            </w:r>
          </w:p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FF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color w:val="FF0000"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color w:val="FF0000"/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color w:val="FF0000"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color w:val="FF0000"/>
                <w:sz w:val="18"/>
                <w:szCs w:val="18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全</w:t>
            </w:r>
          </w:p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社</w:t>
            </w:r>
          </w:p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FF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会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FF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特定</w:t>
            </w: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 xml:space="preserve">   </w:t>
            </w: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群体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主</w:t>
            </w:r>
          </w:p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FF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动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依</w:t>
            </w:r>
          </w:p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申</w:t>
            </w:r>
          </w:p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FF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请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县</w:t>
            </w:r>
          </w:p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FF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乡</w:t>
            </w:r>
          </w:p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FF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村</w:t>
            </w:r>
          </w:p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FF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</w:tr>
      <w:tr w:rsidR="00905DE8" w:rsidRPr="00905DE8" w:rsidTr="00B23E2B">
        <w:trPr>
          <w:trHeight w:val="223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 w:hint="eastAsia"/>
                <w:b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spacing w:line="26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环卫管理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spacing w:line="26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对城市行政区域内公厕进行监督管理，对公厕验收、档案管理、清洁卫生和设备设施等进行监督、检查。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spacing w:line="260" w:lineRule="exact"/>
              <w:jc w:val="left"/>
              <w:textAlignment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1.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机构职能、权责清单、执法人员名单；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    2.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执法程序或行政强制流程图；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       3.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执法依据；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</w:t>
            </w:r>
          </w:p>
          <w:p w:rsidR="00905DE8" w:rsidRPr="00905DE8" w:rsidRDefault="00905DE8" w:rsidP="00B23E2B">
            <w:pPr>
              <w:widowControl/>
              <w:spacing w:line="260" w:lineRule="exact"/>
              <w:jc w:val="left"/>
              <w:textAlignment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4.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行政处罚自由裁量基准；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    </w:t>
            </w:r>
          </w:p>
          <w:p w:rsidR="00905DE8" w:rsidRPr="00905DE8" w:rsidRDefault="00905DE8" w:rsidP="00B23E2B">
            <w:pPr>
              <w:widowControl/>
              <w:spacing w:line="260" w:lineRule="exact"/>
              <w:jc w:val="left"/>
              <w:textAlignment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5.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咨询、监督投诉方式；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</w:t>
            </w:r>
          </w:p>
          <w:p w:rsidR="00905DE8" w:rsidRPr="00905DE8" w:rsidRDefault="00905DE8" w:rsidP="00B23E2B">
            <w:pPr>
              <w:widowControl/>
              <w:spacing w:line="26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6.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处罚决定。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spacing w:line="26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《城市公厕管理办法》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spacing w:line="260" w:lineRule="exact"/>
              <w:jc w:val="left"/>
              <w:textAlignment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1.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除处罚决定外其他内容：长期公开（动态调整）；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</w:t>
            </w:r>
          </w:p>
          <w:p w:rsidR="00905DE8" w:rsidRPr="00905DE8" w:rsidRDefault="00905DE8" w:rsidP="00B23E2B">
            <w:pPr>
              <w:widowControl/>
              <w:spacing w:line="26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2.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处罚决定：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20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个工作日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县城市管理局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■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政府网站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FF0000"/>
                <w:sz w:val="18"/>
                <w:szCs w:val="18"/>
              </w:rPr>
            </w:pPr>
          </w:p>
        </w:tc>
      </w:tr>
      <w:tr w:rsidR="00905DE8" w:rsidRPr="00905DE8" w:rsidTr="00B23E2B">
        <w:trPr>
          <w:trHeight w:val="239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 w:hint="eastAsia"/>
                <w:b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spacing w:line="26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城市园林绿化类管理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spacing w:line="26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对县（市、区）园林绿化养护、管理检查。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spacing w:line="260" w:lineRule="exact"/>
              <w:jc w:val="left"/>
              <w:textAlignment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1.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机构职能、权责清单、执法人员名单；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    2.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执法程序或行政强制流程图；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       3.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执法依据；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</w:t>
            </w:r>
          </w:p>
          <w:p w:rsidR="00905DE8" w:rsidRPr="00905DE8" w:rsidRDefault="00905DE8" w:rsidP="00B23E2B">
            <w:pPr>
              <w:widowControl/>
              <w:spacing w:line="260" w:lineRule="exact"/>
              <w:jc w:val="left"/>
              <w:textAlignment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4.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行政处罚自由裁量基准；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    </w:t>
            </w:r>
          </w:p>
          <w:p w:rsidR="00905DE8" w:rsidRPr="00905DE8" w:rsidRDefault="00905DE8" w:rsidP="00B23E2B">
            <w:pPr>
              <w:widowControl/>
              <w:spacing w:line="260" w:lineRule="exact"/>
              <w:jc w:val="left"/>
              <w:textAlignment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5.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咨询、监督投诉方式；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</w:t>
            </w:r>
          </w:p>
          <w:p w:rsidR="00905DE8" w:rsidRPr="00905DE8" w:rsidRDefault="00905DE8" w:rsidP="00B23E2B">
            <w:pPr>
              <w:widowControl/>
              <w:spacing w:line="26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6.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处罚决定。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spacing w:line="26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《城市绿化条例》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spacing w:line="260" w:lineRule="exact"/>
              <w:jc w:val="left"/>
              <w:textAlignment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1.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除处罚决定外其他内容：长期公开（动态调整）；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</w:t>
            </w:r>
          </w:p>
          <w:p w:rsidR="00905DE8" w:rsidRPr="00905DE8" w:rsidRDefault="00905DE8" w:rsidP="00B23E2B">
            <w:pPr>
              <w:widowControl/>
              <w:spacing w:line="26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2.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处罚决定：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20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个工作日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县城市管理局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■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政府网站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FF0000"/>
                <w:sz w:val="18"/>
                <w:szCs w:val="18"/>
              </w:rPr>
            </w:pPr>
          </w:p>
        </w:tc>
      </w:tr>
      <w:tr w:rsidR="00905DE8" w:rsidRPr="00905DE8" w:rsidTr="00B23E2B">
        <w:trPr>
          <w:trHeight w:val="238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 w:hint="eastAsia"/>
                <w:b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spacing w:line="26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城市园林绿化类管理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spacing w:line="26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对城市古树名木养护管理的检查。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spacing w:line="260" w:lineRule="exact"/>
              <w:jc w:val="left"/>
              <w:textAlignment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1.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机构职能、权责清单、执法人员名单；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    2.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执法程序或行政强制流程图；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       3.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执法依据；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</w:t>
            </w:r>
          </w:p>
          <w:p w:rsidR="00905DE8" w:rsidRPr="00905DE8" w:rsidRDefault="00905DE8" w:rsidP="00B23E2B">
            <w:pPr>
              <w:widowControl/>
              <w:spacing w:line="260" w:lineRule="exact"/>
              <w:jc w:val="left"/>
              <w:textAlignment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4.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行政处罚自由裁量基准；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   </w:t>
            </w:r>
          </w:p>
          <w:p w:rsidR="00905DE8" w:rsidRPr="00905DE8" w:rsidRDefault="00905DE8" w:rsidP="00B23E2B">
            <w:pPr>
              <w:widowControl/>
              <w:spacing w:line="260" w:lineRule="exact"/>
              <w:jc w:val="left"/>
              <w:textAlignment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5.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咨询、监督投诉方式；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</w:t>
            </w:r>
          </w:p>
          <w:p w:rsidR="00905DE8" w:rsidRPr="00905DE8" w:rsidRDefault="00905DE8" w:rsidP="00B23E2B">
            <w:pPr>
              <w:widowControl/>
              <w:spacing w:line="26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6.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处罚决定。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spacing w:line="26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《城市绿化条例》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spacing w:line="260" w:lineRule="exact"/>
              <w:jc w:val="left"/>
              <w:textAlignment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1.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除处罚决定外其他内容：长期公开（动态调整）；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</w:t>
            </w:r>
          </w:p>
          <w:p w:rsidR="00905DE8" w:rsidRPr="00905DE8" w:rsidRDefault="00905DE8" w:rsidP="00B23E2B">
            <w:pPr>
              <w:widowControl/>
              <w:spacing w:line="26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2.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处罚决定：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20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个工作日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县城市管理局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■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政府网站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等线"/>
                <w:b/>
                <w:color w:val="FF0000"/>
                <w:sz w:val="18"/>
                <w:szCs w:val="18"/>
              </w:rPr>
            </w:pPr>
          </w:p>
        </w:tc>
      </w:tr>
      <w:tr w:rsidR="00905DE8" w:rsidRPr="00905DE8" w:rsidTr="00B23E2B">
        <w:trPr>
          <w:trHeight w:val="480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lastRenderedPageBreak/>
              <w:t>序</w:t>
            </w: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公开事项</w:t>
            </w:r>
          </w:p>
        </w:tc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公开内容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公开依据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公开时限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公开主体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公开渠道和载体（</w:t>
            </w: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“■”</w:t>
            </w: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表示必选）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公开对象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公开方式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公开层级</w:t>
            </w:r>
          </w:p>
        </w:tc>
      </w:tr>
      <w:tr w:rsidR="00905DE8" w:rsidRPr="00905DE8" w:rsidTr="00B23E2B">
        <w:trPr>
          <w:trHeight w:val="596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一级</w:t>
            </w:r>
          </w:p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二级</w:t>
            </w:r>
          </w:p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全</w:t>
            </w:r>
          </w:p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社</w:t>
            </w:r>
          </w:p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会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特定</w:t>
            </w: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 xml:space="preserve">   </w:t>
            </w: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群体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主</w:t>
            </w:r>
          </w:p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动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依</w:t>
            </w:r>
          </w:p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申</w:t>
            </w:r>
          </w:p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请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县</w:t>
            </w:r>
          </w:p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乡</w:t>
            </w:r>
          </w:p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村</w:t>
            </w:r>
          </w:p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</w:tr>
      <w:tr w:rsidR="00905DE8" w:rsidRPr="00905DE8" w:rsidTr="00B23E2B">
        <w:trPr>
          <w:trHeight w:val="217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 w:hint="eastAsia"/>
                <w:b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城市园林绿化类管理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对单位附属绿地的监督检查。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spacing w:line="210" w:lineRule="exact"/>
              <w:jc w:val="left"/>
              <w:textAlignment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1.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机构职能、权责清单、执法人员名单；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    2.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执法程序或行政强制流程图；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       3.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执法依据；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</w:t>
            </w:r>
          </w:p>
          <w:p w:rsidR="00905DE8" w:rsidRPr="00905DE8" w:rsidRDefault="00905DE8" w:rsidP="00B23E2B">
            <w:pPr>
              <w:widowControl/>
              <w:spacing w:line="210" w:lineRule="exact"/>
              <w:jc w:val="left"/>
              <w:textAlignment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4.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行政处罚自由裁量基准；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    </w:t>
            </w:r>
          </w:p>
          <w:p w:rsidR="00905DE8" w:rsidRPr="00905DE8" w:rsidRDefault="00905DE8" w:rsidP="00B23E2B">
            <w:pPr>
              <w:widowControl/>
              <w:spacing w:line="21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5.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咨询、监督投诉方式；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6.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处罚决定。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Style w:val="font31"/>
                <w:rFonts w:eastAsia="仿宋_GB2312"/>
                <w:b/>
                <w:lang/>
              </w:rPr>
              <w:t>《城市绿化条例》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left"/>
              <w:textAlignment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1.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除处罚决定外其他内容：长期公开（动态调整）；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</w:t>
            </w:r>
          </w:p>
          <w:p w:rsidR="00905DE8" w:rsidRPr="00905DE8" w:rsidRDefault="00905DE8" w:rsidP="00B23E2B">
            <w:pPr>
              <w:widowControl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2.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处罚决定：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20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个工作日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县城市管理局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■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政府网站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</w:tr>
      <w:tr w:rsidR="00905DE8" w:rsidRPr="00905DE8" w:rsidTr="00B23E2B">
        <w:trPr>
          <w:trHeight w:val="235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 w:hint="eastAsia"/>
                <w:b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市容管理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关闭、闲置、拆除城市环卫设施许可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spacing w:line="210" w:lineRule="exact"/>
              <w:jc w:val="left"/>
              <w:textAlignment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1.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机构职能、权责清单、执法人员名单；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    2.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执法程序或行政强制流程图；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       3.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执法依据；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</w:t>
            </w:r>
          </w:p>
          <w:p w:rsidR="00905DE8" w:rsidRPr="00905DE8" w:rsidRDefault="00905DE8" w:rsidP="00B23E2B">
            <w:pPr>
              <w:widowControl/>
              <w:spacing w:line="210" w:lineRule="exact"/>
              <w:jc w:val="left"/>
              <w:textAlignment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4.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行政处罚自由裁量基准；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    </w:t>
            </w:r>
          </w:p>
          <w:p w:rsidR="00905DE8" w:rsidRPr="00905DE8" w:rsidRDefault="00905DE8" w:rsidP="00B23E2B">
            <w:pPr>
              <w:widowControl/>
              <w:spacing w:line="21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5.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咨询、监督投诉方式；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6.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处罚决定。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《城市市容和环境卫生管理条例》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left"/>
              <w:textAlignment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1.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除处罚决定外其他内容：长期公开（动态调整）；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</w:t>
            </w:r>
          </w:p>
          <w:p w:rsidR="00905DE8" w:rsidRPr="00905DE8" w:rsidRDefault="00905DE8" w:rsidP="00B23E2B">
            <w:pPr>
              <w:widowControl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2.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处罚决定：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20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个工作日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县城市管理局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■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政府网站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</w:tr>
      <w:tr w:rsidR="00905DE8" w:rsidRPr="00905DE8" w:rsidTr="00905DE8">
        <w:trPr>
          <w:trHeight w:val="256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 w:hint="eastAsia"/>
                <w:b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环卫管理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城市生活垃圾经营性清扫、收集、运输服务许可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1.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机构职能、权责清单、执法人员名单；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    2.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执法程序或行政强制流程图；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       3.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执法依据；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</w:t>
            </w:r>
          </w:p>
          <w:p w:rsidR="00905DE8" w:rsidRPr="00905DE8" w:rsidRDefault="00905DE8" w:rsidP="00B23E2B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4.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行政处罚自由裁量基准；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    </w:t>
            </w:r>
          </w:p>
          <w:p w:rsidR="00905DE8" w:rsidRPr="00905DE8" w:rsidRDefault="00905DE8" w:rsidP="00B23E2B">
            <w:pPr>
              <w:widowControl/>
              <w:spacing w:line="22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5.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咨询、监督投诉方式；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6.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处罚决定。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1.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《国务院对确需保留的行政审批项目设定行政许可的决定》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left"/>
              <w:textAlignment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1.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除处罚决定外其他内容：长期公开（动态调整）；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</w:t>
            </w:r>
          </w:p>
          <w:p w:rsidR="00905DE8" w:rsidRPr="00905DE8" w:rsidRDefault="00905DE8" w:rsidP="00B23E2B">
            <w:pPr>
              <w:widowControl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2.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处罚决定：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20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个工作日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县城市管理局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■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政府网站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</w:tr>
      <w:tr w:rsidR="00905DE8" w:rsidRPr="00905DE8" w:rsidTr="00B23E2B">
        <w:trPr>
          <w:trHeight w:val="414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lastRenderedPageBreak/>
              <w:t>序</w:t>
            </w: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公开事项</w:t>
            </w:r>
          </w:p>
        </w:tc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公开内容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公开依据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公开时限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公开主体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公开渠道和载体（</w:t>
            </w: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“■”</w:t>
            </w: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表示必选）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公开对象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公开方式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公开层级</w:t>
            </w:r>
          </w:p>
        </w:tc>
      </w:tr>
      <w:tr w:rsidR="00905DE8" w:rsidRPr="00905DE8" w:rsidTr="00B23E2B">
        <w:trPr>
          <w:trHeight w:val="664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一级</w:t>
            </w:r>
          </w:p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二级</w:t>
            </w:r>
          </w:p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全</w:t>
            </w:r>
          </w:p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社</w:t>
            </w:r>
          </w:p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会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特定</w:t>
            </w: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 xml:space="preserve">   </w:t>
            </w: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群体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主</w:t>
            </w:r>
          </w:p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动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依</w:t>
            </w:r>
          </w:p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申</w:t>
            </w:r>
          </w:p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请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县</w:t>
            </w:r>
          </w:p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乡</w:t>
            </w:r>
          </w:p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村</w:t>
            </w:r>
          </w:p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</w:tr>
      <w:tr w:rsidR="00905DE8" w:rsidRPr="00905DE8" w:rsidTr="00B23E2B">
        <w:trPr>
          <w:trHeight w:val="219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 w:hint="eastAsia"/>
                <w:b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环卫管理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905DE8">
            <w:pPr>
              <w:widowControl/>
              <w:spacing w:line="28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城市生活垃圾经营性处理服务许可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905DE8">
            <w:pPr>
              <w:widowControl/>
              <w:spacing w:line="280" w:lineRule="exact"/>
              <w:jc w:val="left"/>
              <w:textAlignment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1.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机构职能、权责清单、执法人员名单；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    2.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执法程序或行政强制流程图；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       3.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执法依据；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</w:t>
            </w:r>
          </w:p>
          <w:p w:rsidR="00905DE8" w:rsidRPr="00905DE8" w:rsidRDefault="00905DE8" w:rsidP="00905DE8">
            <w:pPr>
              <w:widowControl/>
              <w:spacing w:line="280" w:lineRule="exact"/>
              <w:jc w:val="left"/>
              <w:textAlignment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4.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行政处罚自由裁量基准；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    </w:t>
            </w:r>
          </w:p>
          <w:p w:rsidR="00905DE8" w:rsidRPr="00905DE8" w:rsidRDefault="00905DE8" w:rsidP="00905DE8">
            <w:pPr>
              <w:widowControl/>
              <w:spacing w:line="280" w:lineRule="exact"/>
              <w:jc w:val="left"/>
              <w:textAlignment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5.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咨询、监督投诉方式；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6.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处罚决定。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《国务院对确需保留的行政审批项目设定行政许可的决定》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left"/>
              <w:textAlignment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1.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除处罚决定外其他内容：长期公开（动态调整）；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</w:t>
            </w:r>
          </w:p>
          <w:p w:rsidR="00905DE8" w:rsidRPr="00905DE8" w:rsidRDefault="00905DE8" w:rsidP="00B23E2B">
            <w:pPr>
              <w:widowControl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2.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处罚决定：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20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个工作日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县城市管理局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■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政府网站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</w:tr>
      <w:tr w:rsidR="00905DE8" w:rsidRPr="00905DE8" w:rsidTr="00905DE8">
        <w:trPr>
          <w:trHeight w:val="24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 w:hint="eastAsia"/>
                <w:b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市容管理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905DE8">
            <w:pPr>
              <w:widowControl/>
              <w:spacing w:line="28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在城市道路两侧和公共场地临时堆放物料，搭建临时建筑物、构筑物或者其他设施审批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905DE8">
            <w:pPr>
              <w:widowControl/>
              <w:tabs>
                <w:tab w:val="left" w:pos="630"/>
              </w:tabs>
              <w:spacing w:line="280" w:lineRule="exact"/>
              <w:jc w:val="left"/>
              <w:textAlignment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1.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机构职能、权责清单、执法人员名单；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    2.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执法程序或行政强制流程图；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       3.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执法依据；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</w:t>
            </w:r>
          </w:p>
          <w:p w:rsidR="00905DE8" w:rsidRPr="00905DE8" w:rsidRDefault="00905DE8" w:rsidP="00905DE8">
            <w:pPr>
              <w:widowControl/>
              <w:tabs>
                <w:tab w:val="left" w:pos="630"/>
              </w:tabs>
              <w:spacing w:line="280" w:lineRule="exact"/>
              <w:jc w:val="left"/>
              <w:textAlignment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4.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行政处罚自由裁量基准；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    </w:t>
            </w:r>
          </w:p>
          <w:p w:rsidR="00905DE8" w:rsidRPr="00905DE8" w:rsidRDefault="00905DE8" w:rsidP="00905DE8">
            <w:pPr>
              <w:widowControl/>
              <w:tabs>
                <w:tab w:val="left" w:pos="630"/>
              </w:tabs>
              <w:spacing w:line="280" w:lineRule="exact"/>
              <w:jc w:val="left"/>
              <w:textAlignment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5.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咨询、监督投诉方式；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6.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处罚决定。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实施机关：所在城市的市人民政府市容环境卫生行政主管部门。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3966E6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除处罚决定外其他内容：长期公开（动态调整）；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</w:t>
            </w:r>
          </w:p>
          <w:p w:rsidR="00905DE8" w:rsidRPr="00905DE8" w:rsidRDefault="00905DE8" w:rsidP="00B23E2B">
            <w:pPr>
              <w:widowControl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2.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处罚决定：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20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个工作日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县城市管理局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■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政府网站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</w:tr>
      <w:tr w:rsidR="00905DE8" w:rsidRPr="00905DE8" w:rsidTr="00B23E2B">
        <w:trPr>
          <w:trHeight w:val="227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 w:hint="eastAsia"/>
                <w:b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市容管理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905DE8">
            <w:pPr>
              <w:widowControl/>
              <w:spacing w:line="28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设置大型户外广告及在城市建筑物、设施上悬挂、张贴宣传品审批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905DE8">
            <w:pPr>
              <w:widowControl/>
              <w:spacing w:line="28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1.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机构职能、权责清单、执法人员名单；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    2.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执法程序或行政强制流程图；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       3.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执法依据；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4.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行政处罚自由裁量基准；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    5.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咨询、监督投诉方式；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6.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处罚决定。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《城市生活垃圾管理办法》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left"/>
              <w:textAlignment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1.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除处罚决定外其他内容：长期公开（动态调整）；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</w:t>
            </w:r>
          </w:p>
          <w:p w:rsidR="00905DE8" w:rsidRPr="00905DE8" w:rsidRDefault="00905DE8" w:rsidP="00B23E2B">
            <w:pPr>
              <w:widowControl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2.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处罚决定：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20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个工作日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县城市管理局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■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政府网站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</w:tr>
      <w:tr w:rsidR="00905DE8" w:rsidRPr="00905DE8" w:rsidTr="00B23E2B">
        <w:trPr>
          <w:trHeight w:val="388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lastRenderedPageBreak/>
              <w:t>序</w:t>
            </w: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公开事项</w:t>
            </w:r>
          </w:p>
        </w:tc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公开内容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公开依据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公开时限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公开主体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公开渠道和载体（</w:t>
            </w: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“■”</w:t>
            </w: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表示必选）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公开对象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公开方式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公开层级</w:t>
            </w:r>
          </w:p>
        </w:tc>
      </w:tr>
      <w:tr w:rsidR="00905DE8" w:rsidRPr="00905DE8" w:rsidTr="00B23E2B">
        <w:trPr>
          <w:trHeight w:val="479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一级</w:t>
            </w:r>
          </w:p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二级</w:t>
            </w:r>
          </w:p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全</w:t>
            </w:r>
          </w:p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社</w:t>
            </w:r>
          </w:p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会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特定</w:t>
            </w: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 xml:space="preserve">   </w:t>
            </w: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群体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主</w:t>
            </w:r>
          </w:p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动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依</w:t>
            </w:r>
          </w:p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申</w:t>
            </w:r>
          </w:p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请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县</w:t>
            </w:r>
          </w:p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乡</w:t>
            </w:r>
          </w:p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村</w:t>
            </w:r>
          </w:p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</w:tr>
      <w:tr w:rsidR="00905DE8" w:rsidRPr="00905DE8" w:rsidTr="00B23E2B">
        <w:trPr>
          <w:trHeight w:val="218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 w:hint="eastAsia"/>
                <w:b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城市建筑垃圾类管理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城市建筑垃圾处置的核准（排放、清运、消纳利用）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905DE8">
            <w:pPr>
              <w:widowControl/>
              <w:spacing w:line="260" w:lineRule="exact"/>
              <w:jc w:val="left"/>
              <w:textAlignment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1.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机构职能、权责清单、执法人员名单；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    2.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执法程序或行政强制流程图；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       3.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执法依据；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</w:t>
            </w:r>
          </w:p>
          <w:p w:rsidR="00905DE8" w:rsidRPr="00905DE8" w:rsidRDefault="00905DE8" w:rsidP="00905DE8">
            <w:pPr>
              <w:widowControl/>
              <w:spacing w:line="260" w:lineRule="exact"/>
              <w:jc w:val="left"/>
              <w:textAlignment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4.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行政处罚自由裁量基准；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    </w:t>
            </w:r>
          </w:p>
          <w:p w:rsidR="00905DE8" w:rsidRPr="00905DE8" w:rsidRDefault="00905DE8" w:rsidP="00905DE8">
            <w:pPr>
              <w:widowControl/>
              <w:spacing w:line="26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5.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咨询、监督投诉方式；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6.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处罚决定。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直辖市、市、县建设（环境卫生）主管部门应当与中标人签订城市生活垃圾清扫、收集、运输经营协议。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left"/>
              <w:textAlignment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1.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除处罚决定外其他内容：长期公开（动态调整）；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</w:t>
            </w:r>
          </w:p>
          <w:p w:rsidR="00905DE8" w:rsidRPr="00905DE8" w:rsidRDefault="00905DE8" w:rsidP="00B23E2B">
            <w:pPr>
              <w:widowControl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2.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处罚决定：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20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个工作日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县城市管理局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■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政府网站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</w:tr>
      <w:tr w:rsidR="00905DE8" w:rsidRPr="00905DE8" w:rsidTr="00B23E2B">
        <w:trPr>
          <w:trHeight w:val="256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 w:hint="eastAsia"/>
                <w:b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城市园林绿化类管理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改变绿化规划、绿化用地的使用性质审批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905DE8">
            <w:pPr>
              <w:widowControl/>
              <w:spacing w:line="260" w:lineRule="exact"/>
              <w:jc w:val="left"/>
              <w:textAlignment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1.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机构职能、权责清单、执法人员名单；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    2.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执法程序或行政强制流程图；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       3.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执法依据；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</w:t>
            </w:r>
          </w:p>
          <w:p w:rsidR="00905DE8" w:rsidRPr="00905DE8" w:rsidRDefault="00905DE8" w:rsidP="00905DE8">
            <w:pPr>
              <w:widowControl/>
              <w:spacing w:line="260" w:lineRule="exact"/>
              <w:jc w:val="left"/>
              <w:textAlignment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4.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行政处罚自由裁量基准；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    </w:t>
            </w:r>
          </w:p>
          <w:p w:rsidR="00905DE8" w:rsidRPr="00905DE8" w:rsidRDefault="00905DE8" w:rsidP="00905DE8">
            <w:pPr>
              <w:widowControl/>
              <w:spacing w:line="26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5.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咨询、监督投诉方式；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6.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处罚决定。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《国务院对确需保留的行政审批项目设定行政许可的决定》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left"/>
              <w:textAlignment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1.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除处罚决定外其他内容：长期公开（动态调整）；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</w:t>
            </w:r>
          </w:p>
          <w:p w:rsidR="00905DE8" w:rsidRPr="00905DE8" w:rsidRDefault="00905DE8" w:rsidP="00B23E2B">
            <w:pPr>
              <w:widowControl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2.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处罚决定：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20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个工作日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县城市管理局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■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政府网站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</w:tr>
      <w:tr w:rsidR="00905DE8" w:rsidRPr="00905DE8" w:rsidTr="00B23E2B">
        <w:trPr>
          <w:trHeight w:val="233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 w:hint="eastAsia"/>
                <w:b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城市园林绿化类管理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砍伐城市树木审批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905DE8">
            <w:pPr>
              <w:widowControl/>
              <w:spacing w:line="260" w:lineRule="exact"/>
              <w:jc w:val="left"/>
              <w:textAlignment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1.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机构职能、权责清单、执法人员名单；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    2.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执法程序或行政强制流程图；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       3.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执法依据；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</w:t>
            </w:r>
          </w:p>
          <w:p w:rsidR="00905DE8" w:rsidRPr="00905DE8" w:rsidRDefault="00905DE8" w:rsidP="00905DE8">
            <w:pPr>
              <w:widowControl/>
              <w:spacing w:line="260" w:lineRule="exact"/>
              <w:jc w:val="left"/>
              <w:textAlignment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4.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行政处罚自由裁量基准；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   </w:t>
            </w:r>
          </w:p>
          <w:p w:rsidR="00905DE8" w:rsidRPr="00905DE8" w:rsidRDefault="00905DE8" w:rsidP="00905DE8">
            <w:pPr>
              <w:widowControl/>
              <w:spacing w:line="26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5.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咨询、监督投诉方式；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6.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处罚决定。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《城市绿化条例》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3966E6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除处罚决定外其他内容：长期公开（动态调整）；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</w:t>
            </w:r>
          </w:p>
          <w:p w:rsidR="00905DE8" w:rsidRPr="00905DE8" w:rsidRDefault="00905DE8" w:rsidP="00B23E2B">
            <w:pPr>
              <w:widowControl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2.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处罚决定：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20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个工作日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县城市管理局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■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政府网站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</w:tr>
      <w:tr w:rsidR="00905DE8" w:rsidRPr="00905DE8" w:rsidTr="00B23E2B">
        <w:trPr>
          <w:trHeight w:val="419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lastRenderedPageBreak/>
              <w:t>序</w:t>
            </w: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公开事项</w:t>
            </w:r>
          </w:p>
        </w:tc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公开内容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公开依据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公开时限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公开主体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公开渠道和载体（</w:t>
            </w: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“■”</w:t>
            </w: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表示必选）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公开对象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公开方式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公开层级</w:t>
            </w:r>
          </w:p>
        </w:tc>
      </w:tr>
      <w:tr w:rsidR="00905DE8" w:rsidRPr="00905DE8" w:rsidTr="00B23E2B">
        <w:trPr>
          <w:trHeight w:val="526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一级</w:t>
            </w:r>
          </w:p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二级</w:t>
            </w:r>
          </w:p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全</w:t>
            </w:r>
          </w:p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社</w:t>
            </w:r>
          </w:p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会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特定</w:t>
            </w: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 xml:space="preserve">   </w:t>
            </w: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群体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主</w:t>
            </w:r>
          </w:p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动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依</w:t>
            </w:r>
          </w:p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申</w:t>
            </w:r>
          </w:p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请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县</w:t>
            </w:r>
          </w:p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乡</w:t>
            </w:r>
          </w:p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村</w:t>
            </w:r>
          </w:p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</w:tr>
      <w:tr w:rsidR="00905DE8" w:rsidRPr="00905DE8" w:rsidTr="00B23E2B">
        <w:trPr>
          <w:trHeight w:val="233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 w:hint="eastAsia"/>
                <w:b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城市园林</w:t>
            </w:r>
          </w:p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绿化类管理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迁移古树名木审批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905DE8">
            <w:pPr>
              <w:widowControl/>
              <w:spacing w:line="280" w:lineRule="exact"/>
              <w:jc w:val="left"/>
              <w:textAlignment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1.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机构职能、权责清单、执法人员名单；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    2.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执法程序或行政强制流程图；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       3.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执法依据；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</w:t>
            </w:r>
          </w:p>
          <w:p w:rsidR="00905DE8" w:rsidRPr="00905DE8" w:rsidRDefault="00905DE8" w:rsidP="00905DE8">
            <w:pPr>
              <w:widowControl/>
              <w:spacing w:line="280" w:lineRule="exact"/>
              <w:jc w:val="left"/>
              <w:textAlignment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4.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行政处罚自由裁量基准；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    </w:t>
            </w:r>
          </w:p>
          <w:p w:rsidR="00905DE8" w:rsidRPr="00905DE8" w:rsidRDefault="00905DE8" w:rsidP="00905DE8">
            <w:pPr>
              <w:widowControl/>
              <w:spacing w:line="28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5.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咨询、监督投诉方式；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6.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处罚决定。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《城市绿化条例》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left"/>
              <w:textAlignment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1.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除处罚决定外其他内容：长期公开（动态调整）；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</w:t>
            </w:r>
          </w:p>
          <w:p w:rsidR="00905DE8" w:rsidRPr="00905DE8" w:rsidRDefault="00905DE8" w:rsidP="00B23E2B">
            <w:pPr>
              <w:widowControl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2.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处罚决定：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20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个工作日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县城市管理局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■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政府网站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等线"/>
                <w:b/>
                <w:color w:val="000000"/>
                <w:sz w:val="18"/>
                <w:szCs w:val="18"/>
              </w:rPr>
            </w:pPr>
          </w:p>
        </w:tc>
      </w:tr>
      <w:tr w:rsidR="00905DE8" w:rsidRPr="00905DE8" w:rsidTr="00B23E2B">
        <w:trPr>
          <w:trHeight w:val="234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 w:hint="eastAsia"/>
                <w:b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城市园林</w:t>
            </w:r>
          </w:p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绿化类管理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建立古树名木档案和标记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905DE8">
            <w:pPr>
              <w:widowControl/>
              <w:spacing w:line="280" w:lineRule="exact"/>
              <w:jc w:val="left"/>
              <w:textAlignment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1.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机构职能、权责清单、执法人员名单；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    2.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执法程序或行政强制流程图；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       3.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执法依据；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</w:t>
            </w:r>
          </w:p>
          <w:p w:rsidR="00905DE8" w:rsidRPr="00905DE8" w:rsidRDefault="00905DE8" w:rsidP="00905DE8">
            <w:pPr>
              <w:widowControl/>
              <w:spacing w:line="280" w:lineRule="exact"/>
              <w:jc w:val="left"/>
              <w:textAlignment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4.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行政处罚自由裁量基准；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    </w:t>
            </w:r>
          </w:p>
          <w:p w:rsidR="00905DE8" w:rsidRPr="00905DE8" w:rsidRDefault="00905DE8" w:rsidP="00905DE8">
            <w:pPr>
              <w:widowControl/>
              <w:spacing w:line="28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5.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咨询、监督投诉方式；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6.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处罚决定。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【行政法规】《城市绿化条例》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left"/>
              <w:textAlignment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1.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除处罚决定外其他内容：长期公开（动态调整）；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</w:t>
            </w:r>
          </w:p>
          <w:p w:rsidR="00905DE8" w:rsidRPr="00905DE8" w:rsidRDefault="00905DE8" w:rsidP="00B23E2B">
            <w:pPr>
              <w:widowControl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2.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处罚决定：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20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个工作日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县城市管理局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■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政府网站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等线"/>
                <w:b/>
                <w:color w:val="000000"/>
                <w:sz w:val="18"/>
                <w:szCs w:val="18"/>
              </w:rPr>
            </w:pPr>
          </w:p>
        </w:tc>
      </w:tr>
      <w:tr w:rsidR="00905DE8" w:rsidRPr="00905DE8" w:rsidTr="00B23E2B">
        <w:trPr>
          <w:trHeight w:val="233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2</w:t>
            </w:r>
            <w:r w:rsidRPr="00905DE8">
              <w:rPr>
                <w:rFonts w:eastAsia="仿宋_GB2312" w:hint="eastAsia"/>
                <w:b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环卫管理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对长期从事市容环卫作业成绩显著的单位和个人的表彰奖励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905DE8">
            <w:pPr>
              <w:widowControl/>
              <w:spacing w:line="280" w:lineRule="exact"/>
              <w:jc w:val="left"/>
              <w:textAlignment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1.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机构职能、权责清单、执法人员名单；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    2.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执法程序或行政强制流程图；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       3.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执法依据；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</w:t>
            </w:r>
          </w:p>
          <w:p w:rsidR="00905DE8" w:rsidRPr="00905DE8" w:rsidRDefault="00905DE8" w:rsidP="00905DE8">
            <w:pPr>
              <w:widowControl/>
              <w:spacing w:line="280" w:lineRule="exact"/>
              <w:jc w:val="left"/>
              <w:textAlignment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4.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行政处罚自由裁量基准；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    </w:t>
            </w:r>
          </w:p>
          <w:p w:rsidR="00905DE8" w:rsidRPr="00905DE8" w:rsidRDefault="00905DE8" w:rsidP="00905DE8">
            <w:pPr>
              <w:widowControl/>
              <w:spacing w:line="28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5.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咨询、监督投诉方式；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6.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处罚决定。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【行政法规】《城市市容和环境卫生管理条例》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left"/>
              <w:textAlignment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1.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除处罚决定外其他内容：长期公开（动态调整）；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</w:t>
            </w:r>
          </w:p>
          <w:p w:rsidR="00905DE8" w:rsidRPr="00905DE8" w:rsidRDefault="00905DE8" w:rsidP="00B23E2B">
            <w:pPr>
              <w:widowControl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2.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处罚决定：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20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个工作日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县城市管理局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■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政府网站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等线"/>
                <w:b/>
                <w:color w:val="000000"/>
                <w:sz w:val="18"/>
                <w:szCs w:val="18"/>
              </w:rPr>
            </w:pPr>
          </w:p>
        </w:tc>
      </w:tr>
      <w:tr w:rsidR="00905DE8" w:rsidRPr="00905DE8" w:rsidTr="00B23E2B">
        <w:trPr>
          <w:trHeight w:val="510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lastRenderedPageBreak/>
              <w:t>序</w:t>
            </w: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公开事项</w:t>
            </w:r>
          </w:p>
        </w:tc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公开内容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公开依据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公开时限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公开主体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公开渠道和载体（</w:t>
            </w: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“■”</w:t>
            </w: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表示必选）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公开对象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公开方式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公开层级</w:t>
            </w:r>
          </w:p>
        </w:tc>
      </w:tr>
      <w:tr w:rsidR="00905DE8" w:rsidRPr="00905DE8" w:rsidTr="00B23E2B">
        <w:trPr>
          <w:trHeight w:val="495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一级</w:t>
            </w:r>
          </w:p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二级</w:t>
            </w:r>
          </w:p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全</w:t>
            </w:r>
          </w:p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社</w:t>
            </w:r>
          </w:p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会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特定</w:t>
            </w: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 xml:space="preserve">   </w:t>
            </w: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群体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主</w:t>
            </w:r>
          </w:p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动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依</w:t>
            </w:r>
          </w:p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申</w:t>
            </w:r>
          </w:p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请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县</w:t>
            </w:r>
          </w:p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乡</w:t>
            </w:r>
          </w:p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村</w:t>
            </w:r>
          </w:p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</w:tr>
      <w:tr w:rsidR="00905DE8" w:rsidRPr="00905DE8" w:rsidTr="00B23E2B">
        <w:trPr>
          <w:trHeight w:val="237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2</w:t>
            </w:r>
            <w:r w:rsidRPr="00905DE8">
              <w:rPr>
                <w:rFonts w:eastAsia="仿宋_GB2312" w:hint="eastAsia"/>
                <w:b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环卫管理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spacing w:line="26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对于在城市公厕的规划、建设和管理中取得显著成绩的单位和个人的表彰和奖励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spacing w:line="260" w:lineRule="exact"/>
              <w:jc w:val="left"/>
              <w:textAlignment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1.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机构职能、权责清单、执法人员名单；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    2.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执法程序或行政强制流程图；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       3.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执法依据；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</w:t>
            </w:r>
          </w:p>
          <w:p w:rsidR="00905DE8" w:rsidRPr="00905DE8" w:rsidRDefault="00905DE8" w:rsidP="00B23E2B">
            <w:pPr>
              <w:widowControl/>
              <w:spacing w:line="260" w:lineRule="exact"/>
              <w:jc w:val="left"/>
              <w:textAlignment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4.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行政处罚自由裁量基准；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    </w:t>
            </w:r>
          </w:p>
          <w:p w:rsidR="00905DE8" w:rsidRPr="00905DE8" w:rsidRDefault="00905DE8" w:rsidP="00B23E2B">
            <w:pPr>
              <w:widowControl/>
              <w:spacing w:line="26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5.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咨询、监督投诉方式；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6.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处罚决定。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spacing w:line="26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【规章】《城市公厕管理办法》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spacing w:line="260" w:lineRule="exact"/>
              <w:jc w:val="left"/>
              <w:textAlignment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1.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除处罚决定外其他内容：长期公开（动态调整）；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</w:t>
            </w:r>
          </w:p>
          <w:p w:rsidR="00905DE8" w:rsidRPr="00905DE8" w:rsidRDefault="00905DE8" w:rsidP="00B23E2B">
            <w:pPr>
              <w:widowControl/>
              <w:spacing w:line="26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2.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处罚决定：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20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个工作日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县城市管理局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■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政府网站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</w:tr>
      <w:tr w:rsidR="00905DE8" w:rsidRPr="00905DE8" w:rsidTr="00B23E2B">
        <w:trPr>
          <w:trHeight w:val="230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 w:hint="eastAsia"/>
                <w:b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市容管理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spacing w:line="26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对凡不符合城市容貌标准、环境卫生标准的建筑物或者设施的强制拆除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spacing w:line="260" w:lineRule="exact"/>
              <w:jc w:val="left"/>
              <w:textAlignment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1.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机构职能、权责清单、执法人员名单；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    2.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执法程序或行政强制流程图；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       3.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执法依据；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</w:t>
            </w:r>
          </w:p>
          <w:p w:rsidR="00905DE8" w:rsidRPr="00905DE8" w:rsidRDefault="00905DE8" w:rsidP="00B23E2B">
            <w:pPr>
              <w:widowControl/>
              <w:spacing w:line="260" w:lineRule="exact"/>
              <w:jc w:val="left"/>
              <w:textAlignment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4.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行政处罚自由裁量基准；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    </w:t>
            </w:r>
          </w:p>
          <w:p w:rsidR="00905DE8" w:rsidRPr="00905DE8" w:rsidRDefault="00905DE8" w:rsidP="00B23E2B">
            <w:pPr>
              <w:widowControl/>
              <w:spacing w:line="26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5.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咨询、监督投诉方式；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6.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处罚决定。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spacing w:line="26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《城市市容和环境卫生管理条例》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spacing w:line="260" w:lineRule="exact"/>
              <w:jc w:val="left"/>
              <w:textAlignment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1.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除处罚决定外其他内容：长期公开（动态调整）；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</w:t>
            </w:r>
          </w:p>
          <w:p w:rsidR="00905DE8" w:rsidRPr="00905DE8" w:rsidRDefault="00905DE8" w:rsidP="00B23E2B">
            <w:pPr>
              <w:widowControl/>
              <w:spacing w:line="26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2.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处罚决定：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20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个工作日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县城市管理局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■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政府网站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</w:tr>
      <w:tr w:rsidR="00905DE8" w:rsidRPr="00905DE8" w:rsidTr="00B23E2B">
        <w:trPr>
          <w:trHeight w:val="216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 w:hint="eastAsia"/>
                <w:b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市容管理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spacing w:line="26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拆除不符合规定的户外广告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spacing w:line="260" w:lineRule="exact"/>
              <w:jc w:val="left"/>
              <w:textAlignment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1.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机构职能、权责清单、执法人员名单；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    2.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执法程序或行政强制流程图；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       3.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执法依据；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</w:t>
            </w:r>
          </w:p>
          <w:p w:rsidR="00905DE8" w:rsidRPr="00905DE8" w:rsidRDefault="00905DE8" w:rsidP="00B23E2B">
            <w:pPr>
              <w:widowControl/>
              <w:spacing w:line="260" w:lineRule="exact"/>
              <w:jc w:val="left"/>
              <w:textAlignment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4.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行政处罚自由裁量基准；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    </w:t>
            </w:r>
          </w:p>
          <w:p w:rsidR="00905DE8" w:rsidRPr="00905DE8" w:rsidRDefault="00905DE8" w:rsidP="00B23E2B">
            <w:pPr>
              <w:widowControl/>
              <w:spacing w:line="26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5.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咨询、监督投诉方式；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6.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处罚决定。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spacing w:line="26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城市市容和环境卫生管理条例》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spacing w:line="260" w:lineRule="exact"/>
              <w:jc w:val="left"/>
              <w:textAlignment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1.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除处罚决定外其他内容：长期公开（动态调整）；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</w:t>
            </w:r>
          </w:p>
          <w:p w:rsidR="00905DE8" w:rsidRPr="00905DE8" w:rsidRDefault="00905DE8" w:rsidP="00B23E2B">
            <w:pPr>
              <w:widowControl/>
              <w:spacing w:line="26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2.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处罚决定：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20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个工作日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县城市管理局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■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政府网站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</w:tr>
      <w:tr w:rsidR="00905DE8" w:rsidRPr="00905DE8" w:rsidTr="00B23E2B">
        <w:trPr>
          <w:trHeight w:val="433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lastRenderedPageBreak/>
              <w:t>序</w:t>
            </w: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 xml:space="preserve">  </w:t>
            </w: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号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公开事项</w:t>
            </w:r>
          </w:p>
        </w:tc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公开内容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公开依据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公开时限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公开主体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公开渠道和载体（</w:t>
            </w: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“■”</w:t>
            </w: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表示必选）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公开对象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公开方式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公开层级</w:t>
            </w:r>
          </w:p>
        </w:tc>
      </w:tr>
      <w:tr w:rsidR="00905DE8" w:rsidRPr="00905DE8" w:rsidTr="00B23E2B">
        <w:trPr>
          <w:trHeight w:val="372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一级</w:t>
            </w:r>
          </w:p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二级</w:t>
            </w:r>
          </w:p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全</w:t>
            </w:r>
          </w:p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社</w:t>
            </w:r>
          </w:p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会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特定</w:t>
            </w: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 xml:space="preserve">   </w:t>
            </w: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群体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主</w:t>
            </w:r>
          </w:p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动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依</w:t>
            </w:r>
          </w:p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申</w:t>
            </w:r>
          </w:p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请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县</w:t>
            </w:r>
          </w:p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乡</w:t>
            </w:r>
          </w:p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村</w:t>
            </w:r>
          </w:p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黑体"/>
                <w:b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</w:tr>
      <w:tr w:rsidR="00905DE8" w:rsidRPr="00905DE8" w:rsidTr="00B23E2B">
        <w:trPr>
          <w:trHeight w:val="234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 w:hint="eastAsia"/>
                <w:b/>
                <w:color w:val="000000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规划类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行政处罚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拆除、没收违法建筑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spacing w:line="210" w:lineRule="exact"/>
              <w:jc w:val="left"/>
              <w:textAlignment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1.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机构职能、权责清单、执法人员名单；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    2.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执法程序或行政强制流程图；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       3.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执法依据；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</w:t>
            </w:r>
          </w:p>
          <w:p w:rsidR="00905DE8" w:rsidRPr="00905DE8" w:rsidRDefault="00905DE8" w:rsidP="00B23E2B">
            <w:pPr>
              <w:widowControl/>
              <w:spacing w:line="210" w:lineRule="exact"/>
              <w:jc w:val="left"/>
              <w:textAlignment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4.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行政处罚自由裁量基准；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    </w:t>
            </w:r>
          </w:p>
          <w:p w:rsidR="00905DE8" w:rsidRPr="00905DE8" w:rsidRDefault="00905DE8" w:rsidP="00B23E2B">
            <w:pPr>
              <w:widowControl/>
              <w:spacing w:line="21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5.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咨询、监督投诉方式；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6.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处罚决定。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《中华人民共和国城乡规划法》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left"/>
              <w:textAlignment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1.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除处罚决定外其他内容：长期公开（动态调整）；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</w:t>
            </w:r>
          </w:p>
          <w:p w:rsidR="00905DE8" w:rsidRPr="00905DE8" w:rsidRDefault="00905DE8" w:rsidP="00B23E2B">
            <w:pPr>
              <w:widowControl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2.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处罚决定：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20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个工作日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县城市管理局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■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政府网站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</w:tr>
      <w:tr w:rsidR="00905DE8" w:rsidRPr="00905DE8" w:rsidTr="00B23E2B">
        <w:trPr>
          <w:trHeight w:val="223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2</w:t>
            </w:r>
            <w:r w:rsidRPr="00905DE8">
              <w:rPr>
                <w:rFonts w:eastAsia="仿宋_GB2312" w:hint="eastAsia"/>
                <w:b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规划类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行政处罚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采取查封施工现场、暂扣施工设备、强制拆除等措施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spacing w:line="210" w:lineRule="exact"/>
              <w:jc w:val="left"/>
              <w:textAlignment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1.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机构职能、权责清单、执法人员名单；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    2.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执法程序或行政强制流程图；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       3.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执法依据；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</w:t>
            </w:r>
          </w:p>
          <w:p w:rsidR="00905DE8" w:rsidRPr="00905DE8" w:rsidRDefault="00905DE8" w:rsidP="00B23E2B">
            <w:pPr>
              <w:widowControl/>
              <w:spacing w:line="210" w:lineRule="exact"/>
              <w:jc w:val="left"/>
              <w:textAlignment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4.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行政处罚自由裁量基准；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    </w:t>
            </w:r>
          </w:p>
          <w:p w:rsidR="00905DE8" w:rsidRPr="00905DE8" w:rsidRDefault="00905DE8" w:rsidP="00B23E2B">
            <w:pPr>
              <w:widowControl/>
              <w:spacing w:line="21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5.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咨询、监督投诉方式；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6.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处罚决定。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《中华人民共和国城乡规划法》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left"/>
              <w:textAlignment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1.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除处罚决定外其他内容：长期公开（动态调整）；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</w:t>
            </w:r>
          </w:p>
          <w:p w:rsidR="00905DE8" w:rsidRPr="00905DE8" w:rsidRDefault="00905DE8" w:rsidP="00B23E2B">
            <w:pPr>
              <w:widowControl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2.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处罚决定：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20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个工作日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县城市管理局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■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政府网站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</w:tr>
      <w:tr w:rsidR="00905DE8" w:rsidRPr="00905DE8" w:rsidTr="00B23E2B">
        <w:trPr>
          <w:trHeight w:val="208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 w:hint="eastAsia"/>
                <w:b/>
                <w:color w:val="000000"/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建设类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行政处罚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中止用于施工的供电供水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spacing w:line="210" w:lineRule="exact"/>
              <w:jc w:val="left"/>
              <w:textAlignment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1.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机构职能、权责清单、执法人员名单；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    2.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执法程序或行政强制流程图；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       3.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执法依据；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</w:t>
            </w:r>
          </w:p>
          <w:p w:rsidR="00905DE8" w:rsidRPr="00905DE8" w:rsidRDefault="00905DE8" w:rsidP="00B23E2B">
            <w:pPr>
              <w:widowControl/>
              <w:spacing w:line="210" w:lineRule="exact"/>
              <w:jc w:val="left"/>
              <w:textAlignment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4.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行政处罚自由裁量基准；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    </w:t>
            </w:r>
          </w:p>
          <w:p w:rsidR="00905DE8" w:rsidRPr="00905DE8" w:rsidRDefault="00905DE8" w:rsidP="00B23E2B">
            <w:pPr>
              <w:widowControl/>
              <w:spacing w:line="210" w:lineRule="exact"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5.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咨询、监督投诉方式；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     6.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处罚决定。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《安阳市城市管理综合执法条例》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left"/>
              <w:textAlignment w:val="center"/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1.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除处罚决定外其他内容：长期公开（动态调整）；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 xml:space="preserve">    </w:t>
            </w:r>
          </w:p>
          <w:p w:rsidR="00905DE8" w:rsidRPr="00905DE8" w:rsidRDefault="00905DE8" w:rsidP="00B23E2B">
            <w:pPr>
              <w:widowControl/>
              <w:jc w:val="left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2.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处罚决定：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20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个工作日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县城市管理局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■</w:t>
            </w: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政府网站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  <w:r w:rsidRPr="00905DE8">
              <w:rPr>
                <w:rFonts w:eastAsia="仿宋_GB2312"/>
                <w:b/>
                <w:color w:val="000000"/>
                <w:kern w:val="0"/>
                <w:sz w:val="18"/>
                <w:szCs w:val="18"/>
                <w:lang/>
              </w:rPr>
              <w:t>√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05DE8" w:rsidRPr="00905DE8" w:rsidRDefault="00905DE8" w:rsidP="00B23E2B">
            <w:pPr>
              <w:jc w:val="center"/>
              <w:rPr>
                <w:rFonts w:eastAsia="仿宋_GB2312"/>
                <w:b/>
                <w:color w:val="000000"/>
                <w:sz w:val="18"/>
                <w:szCs w:val="18"/>
              </w:rPr>
            </w:pPr>
          </w:p>
        </w:tc>
      </w:tr>
    </w:tbl>
    <w:p w:rsidR="003966E6" w:rsidRPr="00905DE8" w:rsidRDefault="003966E6" w:rsidP="00905DE8">
      <w:pPr>
        <w:rPr>
          <w:b/>
        </w:rPr>
      </w:pPr>
    </w:p>
    <w:sectPr w:rsidR="003966E6" w:rsidRPr="00905DE8" w:rsidSect="00905DE8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6E6" w:rsidRDefault="003966E6" w:rsidP="00905DE8">
      <w:r>
        <w:separator/>
      </w:r>
    </w:p>
  </w:endnote>
  <w:endnote w:type="continuationSeparator" w:id="1">
    <w:p w:rsidR="003966E6" w:rsidRDefault="003966E6" w:rsidP="00905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6E6" w:rsidRDefault="003966E6" w:rsidP="00905DE8">
      <w:r>
        <w:separator/>
      </w:r>
    </w:p>
  </w:footnote>
  <w:footnote w:type="continuationSeparator" w:id="1">
    <w:p w:rsidR="003966E6" w:rsidRDefault="003966E6" w:rsidP="00905D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46B24"/>
    <w:multiLevelType w:val="singleLevel"/>
    <w:tmpl w:val="12646B24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2AE399AD"/>
    <w:multiLevelType w:val="singleLevel"/>
    <w:tmpl w:val="2AE399AD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5DE8"/>
    <w:rsid w:val="003966E6"/>
    <w:rsid w:val="00905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05DE8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qFormat/>
    <w:rsid w:val="00905DE8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6">
    <w:name w:val="heading 6"/>
    <w:basedOn w:val="a"/>
    <w:next w:val="a"/>
    <w:link w:val="6Char"/>
    <w:uiPriority w:val="9"/>
    <w:qFormat/>
    <w:rsid w:val="00905DE8"/>
    <w:pPr>
      <w:jc w:val="left"/>
      <w:outlineLvl w:val="5"/>
    </w:pPr>
    <w:rPr>
      <w:rFonts w:ascii="宋体" w:hAnsi="宋体" w:hint="eastAsia"/>
      <w:b/>
      <w:kern w:val="0"/>
      <w:sz w:val="15"/>
      <w:szCs w:val="1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905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905DE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5D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905DE8"/>
    <w:rPr>
      <w:sz w:val="18"/>
      <w:szCs w:val="18"/>
    </w:rPr>
  </w:style>
  <w:style w:type="character" w:customStyle="1" w:styleId="1Char">
    <w:name w:val="标题 1 Char"/>
    <w:basedOn w:val="a1"/>
    <w:link w:val="1"/>
    <w:rsid w:val="00905DE8"/>
    <w:rPr>
      <w:rFonts w:ascii="Times New Roman" w:eastAsia="宋体" w:hAnsi="Times New Roman" w:cs="Times New Roman"/>
      <w:b/>
      <w:kern w:val="44"/>
      <w:sz w:val="44"/>
    </w:rPr>
  </w:style>
  <w:style w:type="character" w:customStyle="1" w:styleId="6Char">
    <w:name w:val="标题 6 Char"/>
    <w:basedOn w:val="a1"/>
    <w:link w:val="6"/>
    <w:uiPriority w:val="9"/>
    <w:rsid w:val="00905DE8"/>
    <w:rPr>
      <w:rFonts w:ascii="宋体" w:eastAsia="宋体" w:hAnsi="宋体" w:cs="Times New Roman"/>
      <w:b/>
      <w:kern w:val="0"/>
      <w:sz w:val="15"/>
      <w:szCs w:val="15"/>
    </w:rPr>
  </w:style>
  <w:style w:type="character" w:styleId="a6">
    <w:name w:val="Emphasis"/>
    <w:basedOn w:val="a1"/>
    <w:uiPriority w:val="20"/>
    <w:qFormat/>
    <w:rsid w:val="00905DE8"/>
    <w:rPr>
      <w:i w:val="0"/>
    </w:rPr>
  </w:style>
  <w:style w:type="character" w:customStyle="1" w:styleId="font31">
    <w:name w:val="font31"/>
    <w:basedOn w:val="a1"/>
    <w:rsid w:val="00905DE8"/>
    <w:rPr>
      <w:rFonts w:ascii="等线" w:eastAsia="等线" w:hAnsi="等线" w:cs="等线" w:hint="default"/>
      <w:i w:val="0"/>
      <w:color w:val="000000"/>
      <w:sz w:val="20"/>
      <w:szCs w:val="20"/>
      <w:u w:val="none"/>
    </w:rPr>
  </w:style>
  <w:style w:type="character" w:styleId="a7">
    <w:name w:val="page number"/>
    <w:basedOn w:val="a1"/>
    <w:qFormat/>
    <w:rsid w:val="00905DE8"/>
  </w:style>
  <w:style w:type="character" w:customStyle="1" w:styleId="font112">
    <w:name w:val="font112"/>
    <w:basedOn w:val="a1"/>
    <w:rsid w:val="00905DE8"/>
    <w:rPr>
      <w:rFonts w:ascii="仿宋_GB2312" w:eastAsia="仿宋_GB2312" w:cs="仿宋_GB2312" w:hint="eastAsia"/>
      <w:i w:val="0"/>
      <w:color w:val="000000"/>
      <w:sz w:val="20"/>
      <w:szCs w:val="20"/>
      <w:u w:val="none"/>
    </w:rPr>
  </w:style>
  <w:style w:type="character" w:styleId="a8">
    <w:name w:val="Hyperlink"/>
    <w:basedOn w:val="a1"/>
    <w:uiPriority w:val="99"/>
    <w:unhideWhenUsed/>
    <w:rsid w:val="00905DE8"/>
    <w:rPr>
      <w:color w:val="222222"/>
      <w:u w:val="none"/>
    </w:rPr>
  </w:style>
  <w:style w:type="character" w:customStyle="1" w:styleId="font41">
    <w:name w:val="font41"/>
    <w:basedOn w:val="a1"/>
    <w:rsid w:val="00905DE8"/>
    <w:rPr>
      <w:rFonts w:ascii="宋体" w:eastAsia="宋体" w:hAnsi="宋体" w:cs="宋体" w:hint="eastAsia"/>
      <w:i w:val="0"/>
      <w:color w:val="000000"/>
      <w:sz w:val="28"/>
      <w:szCs w:val="28"/>
      <w:u w:val="none"/>
    </w:rPr>
  </w:style>
  <w:style w:type="character" w:customStyle="1" w:styleId="Char1">
    <w:name w:val="正文文本缩进 Char"/>
    <w:basedOn w:val="a1"/>
    <w:link w:val="a9"/>
    <w:uiPriority w:val="99"/>
    <w:rsid w:val="00905DE8"/>
    <w:rPr>
      <w:rFonts w:ascii="宋体" w:hAnsi="宋体" w:cs="宋体"/>
      <w:color w:val="000000"/>
      <w:szCs w:val="21"/>
    </w:rPr>
  </w:style>
  <w:style w:type="character" w:customStyle="1" w:styleId="font21">
    <w:name w:val="font21"/>
    <w:basedOn w:val="a1"/>
    <w:rsid w:val="00905DE8"/>
    <w:rPr>
      <w:rFonts w:ascii="宋体" w:eastAsia="宋体" w:hAnsi="宋体" w:cs="宋体" w:hint="eastAsia"/>
      <w:i w:val="0"/>
      <w:color w:val="0D0D0D"/>
      <w:sz w:val="28"/>
      <w:szCs w:val="28"/>
      <w:u w:val="none"/>
    </w:rPr>
  </w:style>
  <w:style w:type="character" w:customStyle="1" w:styleId="font71">
    <w:name w:val="font71"/>
    <w:basedOn w:val="a1"/>
    <w:rsid w:val="00905DE8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01">
    <w:name w:val="font01"/>
    <w:basedOn w:val="a1"/>
    <w:rsid w:val="00905DE8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styleId="aa">
    <w:name w:val="FollowedHyperlink"/>
    <w:basedOn w:val="a1"/>
    <w:uiPriority w:val="99"/>
    <w:unhideWhenUsed/>
    <w:rsid w:val="00905DE8"/>
    <w:rPr>
      <w:color w:val="222222"/>
      <w:u w:val="none"/>
    </w:rPr>
  </w:style>
  <w:style w:type="character" w:customStyle="1" w:styleId="font11">
    <w:name w:val="font11"/>
    <w:basedOn w:val="a1"/>
    <w:rsid w:val="00905DE8"/>
    <w:rPr>
      <w:rFonts w:ascii="宋体" w:eastAsia="宋体" w:hAnsi="宋体" w:cs="宋体" w:hint="eastAsia"/>
      <w:i w:val="0"/>
      <w:color w:val="000000"/>
      <w:sz w:val="28"/>
      <w:szCs w:val="28"/>
      <w:u w:val="single"/>
    </w:rPr>
  </w:style>
  <w:style w:type="character" w:customStyle="1" w:styleId="font81">
    <w:name w:val="font81"/>
    <w:basedOn w:val="a1"/>
    <w:rsid w:val="00905DE8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51">
    <w:name w:val="font51"/>
    <w:basedOn w:val="a1"/>
    <w:rsid w:val="00905DE8"/>
    <w:rPr>
      <w:rFonts w:ascii="仿宋_GB2312" w:eastAsia="仿宋_GB2312" w:cs="仿宋_GB2312" w:hint="eastAsia"/>
      <w:i w:val="0"/>
      <w:color w:val="000000"/>
      <w:sz w:val="20"/>
      <w:szCs w:val="20"/>
      <w:u w:val="none"/>
    </w:rPr>
  </w:style>
  <w:style w:type="paragraph" w:styleId="ab">
    <w:name w:val="Normal (Web)"/>
    <w:basedOn w:val="a"/>
    <w:unhideWhenUsed/>
    <w:rsid w:val="00905DE8"/>
    <w:pPr>
      <w:jc w:val="left"/>
    </w:pPr>
    <w:rPr>
      <w:rFonts w:ascii="Arial" w:hAnsi="Arial"/>
      <w:kern w:val="0"/>
      <w:sz w:val="18"/>
      <w:szCs w:val="18"/>
    </w:rPr>
  </w:style>
  <w:style w:type="paragraph" w:styleId="ac">
    <w:name w:val="List Paragraph"/>
    <w:basedOn w:val="a"/>
    <w:uiPriority w:val="34"/>
    <w:qFormat/>
    <w:rsid w:val="00905DE8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905DE8"/>
    <w:rPr>
      <w:rFonts w:ascii="宋体" w:hAnsi="宋体" w:cs="宋体"/>
      <w:lang w:val="zh-CN" w:bidi="zh-CN"/>
    </w:rPr>
  </w:style>
  <w:style w:type="paragraph" w:styleId="a9">
    <w:name w:val="Body Text Indent"/>
    <w:basedOn w:val="a"/>
    <w:link w:val="Char1"/>
    <w:uiPriority w:val="99"/>
    <w:unhideWhenUsed/>
    <w:qFormat/>
    <w:rsid w:val="00905DE8"/>
    <w:pPr>
      <w:spacing w:line="400" w:lineRule="exact"/>
      <w:ind w:firstLineChars="200" w:firstLine="200"/>
    </w:pPr>
    <w:rPr>
      <w:rFonts w:ascii="宋体" w:eastAsiaTheme="minorEastAsia" w:hAnsi="宋体" w:cs="宋体"/>
      <w:color w:val="000000"/>
      <w:szCs w:val="21"/>
    </w:rPr>
  </w:style>
  <w:style w:type="character" w:customStyle="1" w:styleId="Char10">
    <w:name w:val="正文文本缩进 Char1"/>
    <w:basedOn w:val="a1"/>
    <w:link w:val="a9"/>
    <w:uiPriority w:val="99"/>
    <w:semiHidden/>
    <w:rsid w:val="00905DE8"/>
    <w:rPr>
      <w:rFonts w:ascii="Times New Roman" w:eastAsia="宋体" w:hAnsi="Times New Roman" w:cs="Times New Roman"/>
    </w:rPr>
  </w:style>
  <w:style w:type="paragraph" w:styleId="ad">
    <w:name w:val="Body Text"/>
    <w:basedOn w:val="a"/>
    <w:link w:val="Char2"/>
    <w:uiPriority w:val="1"/>
    <w:qFormat/>
    <w:rsid w:val="00905DE8"/>
    <w:rPr>
      <w:rFonts w:ascii="宋体" w:hAnsi="宋体" w:cs="宋体"/>
      <w:sz w:val="44"/>
      <w:szCs w:val="44"/>
      <w:lang w:val="zh-CN" w:bidi="zh-CN"/>
    </w:rPr>
  </w:style>
  <w:style w:type="character" w:customStyle="1" w:styleId="Char2">
    <w:name w:val="正文文本 Char"/>
    <w:basedOn w:val="a1"/>
    <w:link w:val="ad"/>
    <w:uiPriority w:val="1"/>
    <w:rsid w:val="00905DE8"/>
    <w:rPr>
      <w:rFonts w:ascii="宋体" w:eastAsia="宋体" w:hAnsi="宋体" w:cs="宋体"/>
      <w:sz w:val="44"/>
      <w:szCs w:val="44"/>
      <w:lang w:val="zh-CN" w:bidi="zh-CN"/>
    </w:rPr>
  </w:style>
  <w:style w:type="paragraph" w:styleId="a0">
    <w:name w:val="Normal Indent"/>
    <w:basedOn w:val="a"/>
    <w:uiPriority w:val="99"/>
    <w:unhideWhenUsed/>
    <w:qFormat/>
    <w:rsid w:val="00905DE8"/>
    <w:pPr>
      <w:ind w:firstLineChars="200" w:firstLine="420"/>
    </w:pPr>
  </w:style>
  <w:style w:type="table" w:styleId="ae">
    <w:name w:val="Table Grid"/>
    <w:basedOn w:val="a2"/>
    <w:qFormat/>
    <w:rsid w:val="00905DE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unhideWhenUsed/>
    <w:qFormat/>
    <w:rsid w:val="00905DE8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1038</Words>
  <Characters>5920</Characters>
  <Application>Microsoft Office Word</Application>
  <DocSecurity>0</DocSecurity>
  <Lines>49</Lines>
  <Paragraphs>13</Paragraphs>
  <ScaleCrop>false</ScaleCrop>
  <Company>China</Company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2020-12-13T07:22:00Z</dcterms:created>
  <dcterms:modified xsi:type="dcterms:W3CDTF">2020-12-13T07:24:00Z</dcterms:modified>
</cp:coreProperties>
</file>