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lang w:val="en-US" w:eastAsia="zh-CN"/>
        </w:rPr>
      </w:pPr>
    </w:p>
    <w:p>
      <w:pPr>
        <w:pStyle w:val="2"/>
        <w:rPr>
          <w:rFonts w:hint="eastAsia"/>
          <w:lang w:val="en-US" w:eastAsia="zh-CN"/>
        </w:rPr>
      </w:pPr>
    </w:p>
    <w:p>
      <w:pPr>
        <w:jc w:val="center"/>
        <w:rPr>
          <w:rFonts w:hint="eastAsia" w:ascii="仿宋_GB2312" w:eastAsia="仿宋_GB2312"/>
          <w:sz w:val="32"/>
          <w:szCs w:val="32"/>
        </w:rPr>
      </w:pPr>
    </w:p>
    <w:p>
      <w:pPr>
        <w:pStyle w:val="2"/>
        <w:rPr>
          <w:rFonts w:hint="eastAsia"/>
        </w:rPr>
      </w:pPr>
    </w:p>
    <w:p>
      <w:pPr>
        <w:spacing w:line="360" w:lineRule="auto"/>
        <w:jc w:val="center"/>
        <w:rPr>
          <w:rFonts w:hint="eastAsia" w:ascii="Times New Roman" w:hAnsi="Times New Roman" w:eastAsia="楷体"/>
          <w:sz w:val="32"/>
          <w:szCs w:val="32"/>
        </w:rPr>
      </w:pPr>
      <w:r>
        <w:rPr>
          <w:rFonts w:hint="eastAsia" w:ascii="仿宋_GB2312" w:eastAsia="仿宋_GB2312"/>
          <w:sz w:val="32"/>
          <w:szCs w:val="32"/>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8">
            <o:LockedField>false</o:LockedField>
          </o:OLEObject>
        </w:object>
      </w:r>
      <w:r>
        <w:rPr>
          <w:rFonts w:hint="eastAsia" w:ascii="Times New Roman" w:hAnsi="Times New Roman" w:eastAsia="楷体"/>
          <w:sz w:val="32"/>
          <w:szCs w:val="32"/>
        </w:rPr>
        <w:t>安县</w:t>
      </w:r>
      <w:r>
        <w:rPr>
          <w:rFonts w:hint="eastAsia" w:ascii="Times New Roman" w:hAnsi="Times New Roman" w:eastAsia="楷体"/>
          <w:sz w:val="32"/>
          <w:szCs w:val="32"/>
          <w:lang w:eastAsia="zh-CN"/>
        </w:rPr>
        <w:t>财办</w:t>
      </w:r>
      <w:r>
        <w:rPr>
          <w:rFonts w:ascii="Times New Roman" w:hAnsi="Times New Roman" w:eastAsia="楷体"/>
          <w:sz w:val="32"/>
          <w:szCs w:val="32"/>
        </w:rPr>
        <w:t>﹝20</w:t>
      </w:r>
      <w:r>
        <w:rPr>
          <w:rFonts w:hint="eastAsia" w:ascii="Times New Roman" w:hAnsi="Times New Roman" w:eastAsia="楷体"/>
          <w:sz w:val="32"/>
          <w:szCs w:val="32"/>
          <w:lang w:val="en-US" w:eastAsia="zh-CN"/>
        </w:rPr>
        <w:t>20</w:t>
      </w:r>
      <w:r>
        <w:rPr>
          <w:rFonts w:ascii="Times New Roman" w:hAnsi="Times New Roman" w:eastAsia="楷体"/>
          <w:sz w:val="32"/>
          <w:szCs w:val="32"/>
        </w:rPr>
        <w:t>﹞</w:t>
      </w:r>
      <w:r>
        <w:rPr>
          <w:rFonts w:hint="eastAsia" w:ascii="Times New Roman" w:hAnsi="Times New Roman" w:eastAsia="楷体"/>
          <w:sz w:val="32"/>
          <w:szCs w:val="32"/>
          <w:lang w:val="en-US" w:eastAsia="zh-CN"/>
        </w:rPr>
        <w:t>44</w:t>
      </w:r>
      <w:r>
        <w:rPr>
          <w:rFonts w:hint="eastAsia" w:ascii="Times New Roman" w:hAnsi="Times New Roman" w:eastAsia="楷体"/>
          <w:sz w:val="32"/>
          <w:szCs w:val="32"/>
        </w:rPr>
        <w:t>号</w:t>
      </w:r>
    </w:p>
    <w:p>
      <w:pPr>
        <w:spacing w:line="580" w:lineRule="exact"/>
        <w:jc w:val="center"/>
        <w:rPr>
          <w:rFonts w:hint="eastAsia" w:ascii="黑体" w:hAnsi="宋体" w:eastAsia="黑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安 阳 县（示范区）财 政 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关于建立财政资金直达基层惠企利民</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工作机制的通知</w:t>
      </w:r>
    </w:p>
    <w:p>
      <w:pPr>
        <w:tabs>
          <w:tab w:val="left" w:pos="2760"/>
          <w:tab w:val="center" w:pos="4153"/>
        </w:tabs>
        <w:spacing w:line="590" w:lineRule="exact"/>
        <w:jc w:val="left"/>
        <w:rPr>
          <w:rFonts w:ascii="仿宋_GB2312" w:eastAsia="仿宋_GB2312"/>
          <w:sz w:val="32"/>
          <w:szCs w:val="32"/>
        </w:rPr>
      </w:pPr>
      <w:bookmarkStart w:id="0" w:name="主送机关"/>
    </w:p>
    <w:p>
      <w:pPr>
        <w:adjustRightInd w:val="0"/>
        <w:snapToGrid w:val="0"/>
        <w:spacing w:line="590" w:lineRule="exact"/>
        <w:jc w:val="left"/>
        <w:rPr>
          <w:rFonts w:ascii="仿宋_GB2312" w:eastAsia="仿宋_GB2312"/>
          <w:sz w:val="32"/>
          <w:szCs w:val="32"/>
        </w:rPr>
      </w:pPr>
      <w:r>
        <w:rPr>
          <w:rFonts w:hint="eastAsia" w:ascii="仿宋_GB2312" w:eastAsia="仿宋_GB2312"/>
          <w:sz w:val="32"/>
          <w:szCs w:val="32"/>
        </w:rPr>
        <w:t>局机关各</w:t>
      </w:r>
      <w:r>
        <w:rPr>
          <w:rFonts w:hint="eastAsia" w:ascii="仿宋_GB2312" w:eastAsia="仿宋_GB2312"/>
          <w:sz w:val="32"/>
          <w:szCs w:val="32"/>
          <w:lang w:eastAsia="zh-CN"/>
        </w:rPr>
        <w:t>股</w:t>
      </w:r>
      <w:r>
        <w:rPr>
          <w:rFonts w:hint="eastAsia" w:ascii="仿宋_GB2312" w:eastAsia="仿宋_GB2312"/>
          <w:sz w:val="32"/>
          <w:szCs w:val="32"/>
        </w:rPr>
        <w:t>室</w:t>
      </w:r>
      <w:r>
        <w:rPr>
          <w:rFonts w:ascii="仿宋_GB2312" w:eastAsia="仿宋_GB2312"/>
          <w:sz w:val="32"/>
          <w:szCs w:val="32"/>
        </w:rPr>
        <w:t>、</w:t>
      </w:r>
      <w:bookmarkEnd w:id="0"/>
      <w:r>
        <w:rPr>
          <w:rFonts w:hint="eastAsia" w:ascii="仿宋_GB2312" w:eastAsia="仿宋_GB2312"/>
          <w:sz w:val="32"/>
          <w:szCs w:val="32"/>
          <w:lang w:eastAsia="zh-CN"/>
        </w:rPr>
        <w:t>各二级机构</w:t>
      </w:r>
      <w:r>
        <w:rPr>
          <w:rFonts w:hint="eastAsia" w:ascii="仿宋_GB2312" w:eastAsia="仿宋_GB2312"/>
          <w:sz w:val="32"/>
          <w:szCs w:val="32"/>
        </w:rPr>
        <w:t>、各乡镇财政所：</w:t>
      </w:r>
    </w:p>
    <w:p>
      <w:pPr>
        <w:spacing w:line="590" w:lineRule="exact"/>
        <w:ind w:firstLine="640" w:firstLineChars="200"/>
        <w:rPr>
          <w:rFonts w:ascii="仿宋_GB2312" w:eastAsia="仿宋_GB2312"/>
          <w:sz w:val="32"/>
        </w:rPr>
      </w:pPr>
      <w:r>
        <w:rPr>
          <w:rFonts w:hint="eastAsia" w:ascii="仿宋_GB2312" w:eastAsia="仿宋_GB2312"/>
          <w:sz w:val="32"/>
        </w:rPr>
        <w:t>为</w:t>
      </w:r>
      <w:r>
        <w:rPr>
          <w:rFonts w:ascii="仿宋_GB2312" w:eastAsia="仿宋_GB2312"/>
          <w:sz w:val="32"/>
        </w:rPr>
        <w:t>贯彻落实中央、</w:t>
      </w:r>
      <w:r>
        <w:rPr>
          <w:rFonts w:hint="eastAsia" w:ascii="仿宋_GB2312" w:eastAsia="仿宋_GB2312"/>
          <w:sz w:val="32"/>
        </w:rPr>
        <w:t>省市</w:t>
      </w:r>
      <w:r>
        <w:rPr>
          <w:rFonts w:ascii="仿宋_GB2312" w:eastAsia="仿宋_GB2312"/>
          <w:sz w:val="32"/>
        </w:rPr>
        <w:t>关于建立特殊转移支付机制的决策部署，</w:t>
      </w:r>
      <w:r>
        <w:rPr>
          <w:rFonts w:hint="eastAsia" w:ascii="仿宋_GB2312" w:eastAsia="仿宋_GB2312"/>
          <w:sz w:val="32"/>
        </w:rPr>
        <w:t>根据财政部</w:t>
      </w:r>
      <w:r>
        <w:rPr>
          <w:rFonts w:ascii="仿宋_GB2312" w:eastAsia="仿宋_GB2312"/>
          <w:sz w:val="32"/>
        </w:rPr>
        <w:t>《关于做好直达资金监控工作的通知》（财办</w:t>
      </w:r>
      <w:r>
        <w:rPr>
          <w:rFonts w:hint="eastAsia" w:ascii="仿宋_GB2312" w:hAnsi="宋体" w:eastAsia="仿宋_GB2312"/>
          <w:sz w:val="32"/>
        </w:rPr>
        <w:t>〔2020〕29号</w:t>
      </w:r>
      <w:r>
        <w:rPr>
          <w:rFonts w:ascii="仿宋_GB2312" w:hAnsi="宋体" w:eastAsia="仿宋_GB2312"/>
          <w:sz w:val="32"/>
        </w:rPr>
        <w:t>）</w:t>
      </w:r>
      <w:r>
        <w:rPr>
          <w:rFonts w:hint="eastAsia" w:ascii="仿宋_GB2312" w:hAnsi="宋体" w:eastAsia="仿宋_GB2312"/>
          <w:sz w:val="32"/>
        </w:rPr>
        <w:t>和省财政厅《关于做好直达资金分配使用工作的通知》有关</w:t>
      </w:r>
      <w:r>
        <w:rPr>
          <w:rFonts w:ascii="仿宋_GB2312" w:hAnsi="宋体" w:eastAsia="仿宋_GB2312"/>
          <w:sz w:val="32"/>
        </w:rPr>
        <w:t>要求</w:t>
      </w:r>
      <w:r>
        <w:rPr>
          <w:rFonts w:ascii="仿宋_GB2312" w:eastAsia="仿宋_GB2312"/>
          <w:sz w:val="32"/>
        </w:rPr>
        <w:t>，</w:t>
      </w:r>
      <w:r>
        <w:rPr>
          <w:rFonts w:hint="eastAsia" w:ascii="仿宋_GB2312" w:eastAsia="仿宋_GB2312"/>
          <w:sz w:val="32"/>
        </w:rPr>
        <w:t>经</w:t>
      </w:r>
      <w:r>
        <w:rPr>
          <w:rFonts w:ascii="仿宋_GB2312" w:eastAsia="仿宋_GB2312"/>
          <w:sz w:val="32"/>
        </w:rPr>
        <w:t>研究，决定</w:t>
      </w:r>
      <w:r>
        <w:rPr>
          <w:rFonts w:hint="eastAsia" w:ascii="仿宋_GB2312" w:eastAsia="仿宋_GB2312"/>
          <w:sz w:val="32"/>
        </w:rPr>
        <w:t>建立财政资金直达基层惠企利民工作机制，成立财政资金直达基层惠企利民工作领导小组，领导小组下设</w:t>
      </w:r>
      <w:r>
        <w:rPr>
          <w:rFonts w:ascii="仿宋_GB2312" w:eastAsia="仿宋_GB2312"/>
          <w:sz w:val="32"/>
        </w:rPr>
        <w:t>工作专班</w:t>
      </w:r>
      <w:r>
        <w:rPr>
          <w:rFonts w:hint="eastAsia" w:ascii="仿宋_GB2312" w:eastAsia="仿宋_GB2312"/>
          <w:sz w:val="32"/>
        </w:rPr>
        <w:t>，工作专班分设四个</w:t>
      </w:r>
      <w:r>
        <w:rPr>
          <w:rFonts w:ascii="仿宋_GB2312" w:eastAsia="仿宋_GB2312"/>
          <w:sz w:val="32"/>
        </w:rPr>
        <w:t>工作</w:t>
      </w:r>
      <w:r>
        <w:rPr>
          <w:rFonts w:hint="eastAsia" w:ascii="仿宋_GB2312" w:eastAsia="仿宋_GB2312"/>
          <w:sz w:val="32"/>
        </w:rPr>
        <w:t>小</w:t>
      </w:r>
      <w:r>
        <w:rPr>
          <w:rFonts w:ascii="仿宋_GB2312" w:eastAsia="仿宋_GB2312"/>
          <w:sz w:val="32"/>
        </w:rPr>
        <w:t>组</w:t>
      </w:r>
      <w:r>
        <w:rPr>
          <w:rFonts w:hint="eastAsia" w:ascii="仿宋_GB2312" w:eastAsia="仿宋_GB2312"/>
          <w:sz w:val="32"/>
        </w:rPr>
        <w:t>。现对做好财政资金直达基层惠企利民工作</w:t>
      </w:r>
      <w:r>
        <w:rPr>
          <w:rFonts w:ascii="仿宋_GB2312" w:eastAsia="仿宋_GB2312"/>
          <w:sz w:val="32"/>
        </w:rPr>
        <w:t>要求如下：</w:t>
      </w:r>
    </w:p>
    <w:p>
      <w:pPr>
        <w:spacing w:line="590" w:lineRule="exact"/>
        <w:ind w:firstLine="640" w:firstLineChars="200"/>
        <w:rPr>
          <w:rFonts w:ascii="仿宋_GB2312" w:eastAsia="仿宋_GB2312"/>
          <w:sz w:val="32"/>
        </w:rPr>
      </w:pPr>
      <w:r>
        <w:rPr>
          <w:rFonts w:hint="eastAsia" w:ascii="黑体" w:hAnsi="黑体" w:eastAsia="黑体"/>
          <w:sz w:val="32"/>
        </w:rPr>
        <w:t>一</w:t>
      </w:r>
      <w:r>
        <w:rPr>
          <w:rFonts w:ascii="黑体" w:hAnsi="黑体" w:eastAsia="黑体"/>
          <w:sz w:val="32"/>
        </w:rPr>
        <w:t>、提高政治站位。</w:t>
      </w:r>
      <w:r>
        <w:rPr>
          <w:rFonts w:hint="eastAsia" w:ascii="仿宋_GB2312" w:eastAsia="仿宋_GB2312"/>
          <w:sz w:val="32"/>
        </w:rPr>
        <w:t>建立</w:t>
      </w:r>
      <w:r>
        <w:rPr>
          <w:rFonts w:ascii="仿宋_GB2312" w:eastAsia="仿宋_GB2312"/>
          <w:sz w:val="32"/>
        </w:rPr>
        <w:t>特殊转移支付机制是</w:t>
      </w:r>
      <w:r>
        <w:rPr>
          <w:rFonts w:hint="eastAsia" w:ascii="仿宋_GB2312" w:eastAsia="仿宋_GB2312"/>
          <w:sz w:val="32"/>
        </w:rPr>
        <w:t>中央、省为</w:t>
      </w:r>
      <w:r>
        <w:rPr>
          <w:rFonts w:ascii="仿宋_GB2312" w:eastAsia="仿宋_GB2312"/>
          <w:sz w:val="32"/>
        </w:rPr>
        <w:t>应对新</w:t>
      </w:r>
      <w:r>
        <w:rPr>
          <w:rFonts w:hint="eastAsia" w:ascii="仿宋_GB2312" w:eastAsia="仿宋_GB2312"/>
          <w:sz w:val="32"/>
        </w:rPr>
        <w:t>冠</w:t>
      </w:r>
      <w:r>
        <w:rPr>
          <w:rFonts w:ascii="仿宋_GB2312" w:eastAsia="仿宋_GB2312"/>
          <w:sz w:val="32"/>
        </w:rPr>
        <w:t>肺炎疫情影响</w:t>
      </w:r>
      <w:r>
        <w:rPr>
          <w:rFonts w:hint="eastAsia" w:ascii="仿宋_GB2312" w:eastAsia="仿宋_GB2312"/>
          <w:sz w:val="32"/>
        </w:rPr>
        <w:t>而</w:t>
      </w:r>
      <w:r>
        <w:rPr>
          <w:rFonts w:ascii="仿宋_GB2312" w:eastAsia="仿宋_GB2312"/>
          <w:sz w:val="32"/>
        </w:rPr>
        <w:t>采取的特殊做法</w:t>
      </w:r>
      <w:r>
        <w:rPr>
          <w:rFonts w:hint="eastAsia" w:ascii="仿宋_GB2312" w:eastAsia="仿宋_GB2312"/>
          <w:sz w:val="32"/>
        </w:rPr>
        <w:t>，抓好财政资金直达基层惠企利民工作，对</w:t>
      </w:r>
      <w:r>
        <w:rPr>
          <w:rFonts w:ascii="仿宋_GB2312" w:eastAsia="仿宋_GB2312"/>
          <w:sz w:val="32"/>
        </w:rPr>
        <w:t>做好</w:t>
      </w:r>
      <w:r>
        <w:rPr>
          <w:rFonts w:hint="eastAsia" w:ascii="仿宋_GB2312" w:eastAsia="仿宋_GB2312"/>
          <w:sz w:val="32"/>
        </w:rPr>
        <w:t>“六</w:t>
      </w:r>
      <w:r>
        <w:rPr>
          <w:rFonts w:ascii="仿宋_GB2312" w:eastAsia="仿宋_GB2312"/>
          <w:sz w:val="32"/>
        </w:rPr>
        <w:t>稳</w:t>
      </w:r>
      <w:r>
        <w:rPr>
          <w:rFonts w:hint="eastAsia" w:ascii="仿宋_GB2312" w:eastAsia="仿宋_GB2312"/>
          <w:sz w:val="32"/>
        </w:rPr>
        <w:t>”工作</w:t>
      </w:r>
      <w:r>
        <w:rPr>
          <w:rFonts w:ascii="仿宋_GB2312" w:eastAsia="仿宋_GB2312"/>
          <w:sz w:val="32"/>
        </w:rPr>
        <w:t>、落实</w:t>
      </w:r>
      <w:r>
        <w:rPr>
          <w:rFonts w:hint="eastAsia" w:ascii="仿宋_GB2312" w:eastAsia="仿宋_GB2312"/>
          <w:sz w:val="32"/>
        </w:rPr>
        <w:t>“六</w:t>
      </w:r>
      <w:r>
        <w:rPr>
          <w:rFonts w:ascii="仿宋_GB2312" w:eastAsia="仿宋_GB2312"/>
          <w:sz w:val="32"/>
        </w:rPr>
        <w:t>保</w:t>
      </w:r>
      <w:r>
        <w:rPr>
          <w:rFonts w:hint="eastAsia" w:ascii="仿宋_GB2312" w:eastAsia="仿宋_GB2312"/>
          <w:sz w:val="32"/>
        </w:rPr>
        <w:t>”任务具有重要意义。</w:t>
      </w:r>
      <w:r>
        <w:rPr>
          <w:rFonts w:ascii="仿宋_GB2312" w:eastAsia="仿宋_GB2312"/>
          <w:sz w:val="32"/>
        </w:rPr>
        <w:t>要</w:t>
      </w:r>
      <w:r>
        <w:rPr>
          <w:rFonts w:hint="eastAsia" w:ascii="仿宋_GB2312" w:eastAsia="仿宋_GB2312"/>
          <w:sz w:val="32"/>
        </w:rPr>
        <w:t>自觉</w:t>
      </w:r>
      <w:r>
        <w:rPr>
          <w:rFonts w:ascii="仿宋_GB2312" w:eastAsia="仿宋_GB2312"/>
          <w:sz w:val="32"/>
        </w:rPr>
        <w:t>把思想</w:t>
      </w:r>
      <w:r>
        <w:rPr>
          <w:rFonts w:hint="eastAsia" w:ascii="仿宋_GB2312" w:eastAsia="仿宋_GB2312"/>
          <w:sz w:val="32"/>
        </w:rPr>
        <w:t>和</w:t>
      </w:r>
      <w:r>
        <w:rPr>
          <w:rFonts w:ascii="仿宋_GB2312" w:eastAsia="仿宋_GB2312"/>
          <w:sz w:val="32"/>
        </w:rPr>
        <w:t>行动</w:t>
      </w:r>
      <w:r>
        <w:rPr>
          <w:rFonts w:hint="eastAsia" w:ascii="仿宋_GB2312" w:eastAsia="仿宋_GB2312"/>
          <w:sz w:val="32"/>
        </w:rPr>
        <w:t>统一</w:t>
      </w:r>
      <w:r>
        <w:rPr>
          <w:rFonts w:ascii="仿宋_GB2312" w:eastAsia="仿宋_GB2312"/>
          <w:sz w:val="32"/>
        </w:rPr>
        <w:t>到</w:t>
      </w:r>
      <w:r>
        <w:rPr>
          <w:rFonts w:hint="eastAsia" w:ascii="仿宋_GB2312" w:eastAsia="仿宋_GB2312"/>
          <w:sz w:val="32"/>
        </w:rPr>
        <w:t>上级</w:t>
      </w:r>
      <w:r>
        <w:rPr>
          <w:rFonts w:ascii="仿宋_GB2312" w:eastAsia="仿宋_GB2312"/>
          <w:sz w:val="32"/>
        </w:rPr>
        <w:t>决策部署上来，统一到</w:t>
      </w:r>
      <w:r>
        <w:rPr>
          <w:rFonts w:hint="eastAsia" w:ascii="仿宋_GB2312" w:eastAsia="仿宋_GB2312"/>
          <w:sz w:val="32"/>
          <w:lang w:eastAsia="zh-CN"/>
        </w:rPr>
        <w:t>县</w:t>
      </w:r>
      <w:r>
        <w:rPr>
          <w:rFonts w:hint="eastAsia" w:ascii="仿宋_GB2312" w:eastAsia="仿宋_GB2312"/>
          <w:sz w:val="32"/>
        </w:rPr>
        <w:t>委</w:t>
      </w:r>
      <w:r>
        <w:rPr>
          <w:rFonts w:ascii="仿宋_GB2312" w:eastAsia="仿宋_GB2312"/>
          <w:sz w:val="32"/>
        </w:rPr>
        <w:t>、</w:t>
      </w:r>
      <w:r>
        <w:rPr>
          <w:rFonts w:hint="eastAsia" w:ascii="仿宋_GB2312" w:eastAsia="仿宋_GB2312"/>
          <w:sz w:val="32"/>
          <w:lang w:eastAsia="zh-CN"/>
        </w:rPr>
        <w:t>县</w:t>
      </w:r>
      <w:r>
        <w:rPr>
          <w:rFonts w:ascii="仿宋_GB2312" w:eastAsia="仿宋_GB2312"/>
          <w:sz w:val="32"/>
        </w:rPr>
        <w:t>政府要求上来，统一到</w:t>
      </w:r>
      <w:r>
        <w:rPr>
          <w:rFonts w:hint="eastAsia" w:ascii="仿宋_GB2312" w:eastAsia="仿宋_GB2312"/>
          <w:sz w:val="32"/>
        </w:rPr>
        <w:t>局</w:t>
      </w:r>
      <w:r>
        <w:rPr>
          <w:rFonts w:ascii="仿宋_GB2312" w:eastAsia="仿宋_GB2312"/>
          <w:sz w:val="32"/>
        </w:rPr>
        <w:t>党组</w:t>
      </w:r>
      <w:r>
        <w:rPr>
          <w:rFonts w:hint="eastAsia" w:ascii="仿宋_GB2312" w:eastAsia="仿宋_GB2312"/>
          <w:sz w:val="32"/>
        </w:rPr>
        <w:t>工作</w:t>
      </w:r>
      <w:r>
        <w:rPr>
          <w:rFonts w:ascii="仿宋_GB2312" w:eastAsia="仿宋_GB2312"/>
          <w:sz w:val="32"/>
        </w:rPr>
        <w:t>部署上来</w:t>
      </w:r>
      <w:r>
        <w:rPr>
          <w:rFonts w:hint="eastAsia" w:ascii="仿宋_GB2312" w:eastAsia="仿宋_GB2312"/>
          <w:sz w:val="32"/>
        </w:rPr>
        <w:t>，以更高</w:t>
      </w:r>
      <w:r>
        <w:rPr>
          <w:rFonts w:ascii="仿宋_GB2312" w:eastAsia="仿宋_GB2312"/>
          <w:sz w:val="32"/>
        </w:rPr>
        <w:t>站位、更大力度加快</w:t>
      </w:r>
      <w:r>
        <w:rPr>
          <w:rFonts w:hint="eastAsia" w:ascii="仿宋_GB2312" w:eastAsia="仿宋_GB2312"/>
          <w:sz w:val="32"/>
        </w:rPr>
        <w:t>推进财政资金直达基层惠企利民工作</w:t>
      </w:r>
      <w:r>
        <w:rPr>
          <w:rFonts w:ascii="仿宋_GB2312" w:eastAsia="仿宋_GB2312"/>
          <w:sz w:val="32"/>
        </w:rPr>
        <w:t>，</w:t>
      </w:r>
      <w:r>
        <w:rPr>
          <w:rFonts w:hint="eastAsia" w:ascii="仿宋_GB2312" w:eastAsia="仿宋_GB2312"/>
          <w:sz w:val="32"/>
        </w:rPr>
        <w:t>切实发挥</w:t>
      </w:r>
      <w:r>
        <w:rPr>
          <w:rFonts w:ascii="仿宋_GB2312" w:eastAsia="仿宋_GB2312"/>
          <w:sz w:val="32"/>
        </w:rPr>
        <w:t>直达资金对</w:t>
      </w:r>
      <w:r>
        <w:rPr>
          <w:rFonts w:hint="eastAsia" w:ascii="仿宋_GB2312" w:eastAsia="仿宋_GB2312"/>
          <w:sz w:val="32"/>
        </w:rPr>
        <w:t>“六</w:t>
      </w:r>
      <w:r>
        <w:rPr>
          <w:rFonts w:ascii="仿宋_GB2312" w:eastAsia="仿宋_GB2312"/>
          <w:sz w:val="32"/>
        </w:rPr>
        <w:t>稳</w:t>
      </w:r>
      <w:r>
        <w:rPr>
          <w:rFonts w:hint="eastAsia" w:ascii="仿宋_GB2312" w:eastAsia="仿宋_GB2312"/>
          <w:sz w:val="32"/>
        </w:rPr>
        <w:t>”、“六</w:t>
      </w:r>
      <w:r>
        <w:rPr>
          <w:rFonts w:ascii="仿宋_GB2312" w:eastAsia="仿宋_GB2312"/>
          <w:sz w:val="32"/>
        </w:rPr>
        <w:t>保</w:t>
      </w:r>
      <w:r>
        <w:rPr>
          <w:rFonts w:hint="eastAsia" w:ascii="仿宋_GB2312" w:eastAsia="仿宋_GB2312"/>
          <w:sz w:val="32"/>
        </w:rPr>
        <w:t>”</w:t>
      </w:r>
      <w:r>
        <w:rPr>
          <w:rFonts w:ascii="仿宋_GB2312" w:eastAsia="仿宋_GB2312"/>
          <w:sz w:val="32"/>
        </w:rPr>
        <w:t>的重要作用</w:t>
      </w:r>
      <w:r>
        <w:rPr>
          <w:rFonts w:hint="eastAsia" w:ascii="仿宋_GB2312" w:eastAsia="仿宋_GB2312"/>
          <w:sz w:val="32"/>
        </w:rPr>
        <w:t>。</w:t>
      </w:r>
    </w:p>
    <w:p>
      <w:pPr>
        <w:spacing w:line="590" w:lineRule="exact"/>
        <w:ind w:firstLine="640" w:firstLineChars="200"/>
        <w:rPr>
          <w:rFonts w:ascii="仿宋_GB2312" w:eastAsia="仿宋_GB2312"/>
          <w:sz w:val="32"/>
        </w:rPr>
      </w:pPr>
      <w:r>
        <w:rPr>
          <w:rFonts w:hint="eastAsia" w:ascii="黑体" w:hAnsi="黑体" w:eastAsia="黑体"/>
          <w:sz w:val="32"/>
        </w:rPr>
        <w:t>二</w:t>
      </w:r>
      <w:r>
        <w:rPr>
          <w:rFonts w:ascii="黑体" w:hAnsi="黑体" w:eastAsia="黑体"/>
          <w:sz w:val="32"/>
        </w:rPr>
        <w:t>、</w:t>
      </w:r>
      <w:r>
        <w:rPr>
          <w:rFonts w:hint="eastAsia" w:ascii="黑体" w:hAnsi="黑体" w:eastAsia="黑体"/>
          <w:sz w:val="32"/>
        </w:rPr>
        <w:t>健全工作</w:t>
      </w:r>
      <w:r>
        <w:rPr>
          <w:rFonts w:ascii="黑体" w:hAnsi="黑体" w:eastAsia="黑体"/>
          <w:sz w:val="32"/>
        </w:rPr>
        <w:t>规则。</w:t>
      </w:r>
      <w:r>
        <w:rPr>
          <w:rFonts w:hint="eastAsia" w:ascii="仿宋_GB2312" w:eastAsia="仿宋_GB2312"/>
          <w:sz w:val="32"/>
        </w:rPr>
        <w:t>领导小组定期或不定期召开全体成员会议，会议由领导小组组长或其委托的副组长主持，以会议纪要形式明确会议议定事项，会议纪要由领导小组组长签发。工作专班根据需要不定期召开工作会议，研究落实领导小组会议议定事项和拟提请领导小组会议审议事项，沟通工作情况，协调工作进度。各工作小组按照职责分工，认真落实领导小组和工作专班确定的工作任务，系统梳理</w:t>
      </w:r>
      <w:r>
        <w:rPr>
          <w:rFonts w:ascii="仿宋_GB2312" w:eastAsia="仿宋_GB2312"/>
          <w:sz w:val="32"/>
        </w:rPr>
        <w:t>完善相关管理制度和业务规范</w:t>
      </w:r>
      <w:r>
        <w:rPr>
          <w:rFonts w:hint="eastAsia" w:ascii="仿宋_GB2312" w:eastAsia="仿宋_GB2312"/>
          <w:sz w:val="32"/>
        </w:rPr>
        <w:t>，及时向工作专班提出建议提请领导小组会议审议的事项。</w:t>
      </w:r>
    </w:p>
    <w:p>
      <w:pPr>
        <w:spacing w:line="590" w:lineRule="exact"/>
        <w:ind w:firstLine="640" w:firstLineChars="200"/>
        <w:rPr>
          <w:rFonts w:ascii="仿宋_GB2312" w:eastAsia="仿宋_GB2312"/>
          <w:sz w:val="32"/>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狠抓工作</w:t>
      </w:r>
      <w:r>
        <w:rPr>
          <w:rFonts w:ascii="黑体" w:hAnsi="黑体" w:eastAsia="黑体"/>
          <w:sz w:val="32"/>
        </w:rPr>
        <w:t>落实。</w:t>
      </w:r>
      <w:r>
        <w:rPr>
          <w:rFonts w:hint="eastAsia" w:ascii="仿宋_GB2312" w:eastAsia="仿宋_GB2312"/>
          <w:sz w:val="32"/>
        </w:rPr>
        <w:t>要加强</w:t>
      </w:r>
      <w:r>
        <w:rPr>
          <w:rFonts w:ascii="仿宋_GB2312" w:eastAsia="仿宋_GB2312"/>
          <w:sz w:val="32"/>
        </w:rPr>
        <w:t>跟踪督导，</w:t>
      </w:r>
      <w:r>
        <w:rPr>
          <w:rFonts w:hint="eastAsia" w:ascii="仿宋_GB2312" w:eastAsia="仿宋_GB2312"/>
          <w:sz w:val="32"/>
        </w:rPr>
        <w:t>对直达</w:t>
      </w:r>
      <w:r>
        <w:rPr>
          <w:rFonts w:ascii="仿宋_GB2312" w:eastAsia="仿宋_GB2312"/>
          <w:sz w:val="32"/>
        </w:rPr>
        <w:t>资金实行全流程、全覆盖、全链条的精准跟踪监控，</w:t>
      </w:r>
      <w:r>
        <w:rPr>
          <w:rFonts w:hint="eastAsia" w:ascii="仿宋_GB2312" w:eastAsia="仿宋_GB2312"/>
          <w:sz w:val="32"/>
        </w:rPr>
        <w:t>通过</w:t>
      </w:r>
      <w:r>
        <w:rPr>
          <w:rFonts w:ascii="仿宋_GB2312" w:eastAsia="仿宋_GB2312"/>
          <w:sz w:val="32"/>
        </w:rPr>
        <w:t>举办培训班、召开动员大会等</w:t>
      </w:r>
      <w:r>
        <w:rPr>
          <w:rFonts w:hint="eastAsia" w:ascii="仿宋_GB2312" w:eastAsia="仿宋_GB2312"/>
          <w:sz w:val="32"/>
        </w:rPr>
        <w:t>方式，加快</w:t>
      </w:r>
      <w:r>
        <w:rPr>
          <w:rFonts w:ascii="仿宋_GB2312" w:eastAsia="仿宋_GB2312"/>
          <w:sz w:val="32"/>
        </w:rPr>
        <w:t>推进</w:t>
      </w:r>
      <w:r>
        <w:rPr>
          <w:rFonts w:hint="eastAsia" w:ascii="仿宋_GB2312" w:eastAsia="仿宋_GB2312"/>
          <w:sz w:val="32"/>
        </w:rPr>
        <w:t>财政资金直达基层惠企利民工作</w:t>
      </w:r>
      <w:r>
        <w:rPr>
          <w:rFonts w:ascii="仿宋_GB2312" w:eastAsia="仿宋_GB2312"/>
          <w:sz w:val="32"/>
        </w:rPr>
        <w:t>。</w:t>
      </w:r>
      <w:r>
        <w:rPr>
          <w:rFonts w:hint="eastAsia" w:ascii="仿宋_GB2312" w:eastAsia="仿宋_GB2312"/>
          <w:sz w:val="32"/>
        </w:rPr>
        <w:t>要加强</w:t>
      </w:r>
      <w:r>
        <w:rPr>
          <w:rFonts w:ascii="仿宋_GB2312" w:eastAsia="仿宋_GB2312"/>
          <w:sz w:val="32"/>
        </w:rPr>
        <w:t>与</w:t>
      </w:r>
      <w:r>
        <w:rPr>
          <w:rFonts w:hint="eastAsia" w:ascii="仿宋_GB2312" w:eastAsia="仿宋_GB2312"/>
          <w:sz w:val="32"/>
        </w:rPr>
        <w:t>国库</w:t>
      </w:r>
      <w:r>
        <w:rPr>
          <w:rFonts w:ascii="仿宋_GB2312" w:eastAsia="仿宋_GB2312"/>
          <w:sz w:val="32"/>
        </w:rPr>
        <w:t>集中支付、社保、低保等资金分配系统的衔接</w:t>
      </w:r>
      <w:r>
        <w:rPr>
          <w:rFonts w:hint="eastAsia" w:ascii="仿宋_GB2312" w:eastAsia="仿宋_GB2312"/>
          <w:sz w:val="32"/>
        </w:rPr>
        <w:t>，</w:t>
      </w:r>
      <w:r>
        <w:rPr>
          <w:rFonts w:ascii="仿宋_GB2312" w:eastAsia="仿宋_GB2312"/>
          <w:sz w:val="32"/>
        </w:rPr>
        <w:t>确保账实相符。</w:t>
      </w:r>
      <w:r>
        <w:rPr>
          <w:rFonts w:hint="eastAsia" w:ascii="仿宋_GB2312" w:eastAsia="仿宋_GB2312"/>
          <w:sz w:val="32"/>
        </w:rPr>
        <w:t>要</w:t>
      </w:r>
      <w:r>
        <w:rPr>
          <w:rFonts w:ascii="仿宋_GB2312" w:eastAsia="仿宋_GB2312"/>
          <w:sz w:val="32"/>
        </w:rPr>
        <w:t>建立</w:t>
      </w:r>
      <w:r>
        <w:rPr>
          <w:rFonts w:hint="eastAsia" w:ascii="仿宋_GB2312" w:eastAsia="仿宋_GB2312"/>
          <w:sz w:val="32"/>
        </w:rPr>
        <w:t>定期</w:t>
      </w:r>
      <w:r>
        <w:rPr>
          <w:rFonts w:ascii="仿宋_GB2312" w:eastAsia="仿宋_GB2312"/>
          <w:sz w:val="32"/>
        </w:rPr>
        <w:t>分析报告制度，督促</w:t>
      </w:r>
      <w:r>
        <w:rPr>
          <w:rFonts w:hint="eastAsia" w:ascii="仿宋_GB2312" w:eastAsia="仿宋_GB2312"/>
          <w:sz w:val="32"/>
        </w:rPr>
        <w:t>各业务</w:t>
      </w:r>
      <w:r>
        <w:rPr>
          <w:rFonts w:hint="eastAsia" w:ascii="仿宋_GB2312" w:eastAsia="仿宋_GB2312"/>
          <w:sz w:val="32"/>
          <w:lang w:eastAsia="zh-CN"/>
        </w:rPr>
        <w:t>股</w:t>
      </w:r>
      <w:r>
        <w:rPr>
          <w:rFonts w:hint="eastAsia" w:ascii="仿宋_GB2312" w:eastAsia="仿宋_GB2312"/>
          <w:sz w:val="32"/>
        </w:rPr>
        <w:t>室</w:t>
      </w:r>
      <w:r>
        <w:rPr>
          <w:rFonts w:ascii="仿宋_GB2312" w:eastAsia="仿宋_GB2312"/>
          <w:sz w:val="32"/>
        </w:rPr>
        <w:t>按月报告直达资金的</w:t>
      </w:r>
      <w:r>
        <w:rPr>
          <w:rFonts w:hint="eastAsia" w:ascii="仿宋_GB2312" w:eastAsia="仿宋_GB2312"/>
          <w:sz w:val="32"/>
        </w:rPr>
        <w:t>分配</w:t>
      </w:r>
      <w:r>
        <w:rPr>
          <w:rFonts w:ascii="仿宋_GB2312" w:eastAsia="仿宋_GB2312"/>
          <w:sz w:val="32"/>
        </w:rPr>
        <w:t>、拨付、使用、绩效等情况，为及时发现问题、解决问题、</w:t>
      </w:r>
      <w:r>
        <w:rPr>
          <w:rFonts w:hint="eastAsia" w:ascii="仿宋_GB2312" w:eastAsia="仿宋_GB2312"/>
          <w:sz w:val="32"/>
        </w:rPr>
        <w:t>改进</w:t>
      </w:r>
      <w:r>
        <w:rPr>
          <w:rFonts w:ascii="仿宋_GB2312" w:eastAsia="仿宋_GB2312"/>
          <w:sz w:val="32"/>
        </w:rPr>
        <w:t>管理、跟踪问</w:t>
      </w:r>
      <w:r>
        <w:rPr>
          <w:rFonts w:hint="eastAsia" w:ascii="仿宋_GB2312" w:eastAsia="仿宋_GB2312"/>
          <w:sz w:val="32"/>
        </w:rPr>
        <w:t>效</w:t>
      </w:r>
      <w:r>
        <w:rPr>
          <w:rFonts w:ascii="仿宋_GB2312" w:eastAsia="仿宋_GB2312"/>
          <w:sz w:val="32"/>
        </w:rPr>
        <w:t>奠定基础。</w:t>
      </w:r>
    </w:p>
    <w:p>
      <w:pPr>
        <w:spacing w:line="590" w:lineRule="exact"/>
        <w:ind w:firstLine="640" w:firstLineChars="200"/>
        <w:rPr>
          <w:rFonts w:ascii="仿宋_GB2312" w:eastAsia="仿宋_GB2312"/>
          <w:sz w:val="32"/>
        </w:rPr>
      </w:pPr>
      <w:r>
        <w:rPr>
          <w:rFonts w:hint="eastAsia" w:ascii="黑体" w:hAnsi="黑体" w:eastAsia="黑体"/>
          <w:sz w:val="32"/>
        </w:rPr>
        <w:t>四</w:t>
      </w:r>
      <w:r>
        <w:rPr>
          <w:rFonts w:ascii="黑体" w:hAnsi="黑体" w:eastAsia="黑体"/>
          <w:sz w:val="32"/>
        </w:rPr>
        <w:t>、</w:t>
      </w:r>
      <w:r>
        <w:rPr>
          <w:rFonts w:hint="eastAsia" w:ascii="黑体" w:hAnsi="黑体" w:eastAsia="黑体"/>
          <w:sz w:val="32"/>
        </w:rPr>
        <w:t>注重质量</w:t>
      </w:r>
      <w:r>
        <w:rPr>
          <w:rFonts w:ascii="黑体" w:hAnsi="黑体" w:eastAsia="黑体"/>
          <w:sz w:val="32"/>
        </w:rPr>
        <w:t>效益。</w:t>
      </w:r>
      <w:r>
        <w:rPr>
          <w:rFonts w:hint="eastAsia" w:ascii="仿宋_GB2312" w:eastAsia="仿宋_GB2312"/>
          <w:sz w:val="32"/>
        </w:rPr>
        <w:t>要坚持</w:t>
      </w:r>
      <w:r>
        <w:rPr>
          <w:rFonts w:ascii="仿宋_GB2312" w:eastAsia="仿宋_GB2312"/>
          <w:sz w:val="32"/>
        </w:rPr>
        <w:t>快速直达与有效监管相结合，</w:t>
      </w:r>
      <w:r>
        <w:rPr>
          <w:rFonts w:hint="eastAsia" w:ascii="仿宋_GB2312" w:eastAsia="仿宋_GB2312"/>
          <w:sz w:val="32"/>
        </w:rPr>
        <w:t>提前谋划</w:t>
      </w:r>
      <w:r>
        <w:rPr>
          <w:rFonts w:ascii="仿宋_GB2312" w:eastAsia="仿宋_GB2312"/>
          <w:sz w:val="32"/>
        </w:rPr>
        <w:t>、紧抓快办，精简程序、精简层级，确保</w:t>
      </w:r>
      <w:r>
        <w:rPr>
          <w:rFonts w:hint="eastAsia" w:ascii="仿宋_GB2312" w:eastAsia="仿宋_GB2312"/>
          <w:sz w:val="32"/>
        </w:rPr>
        <w:t>直达</w:t>
      </w:r>
      <w:r>
        <w:rPr>
          <w:rFonts w:ascii="仿宋_GB2312" w:eastAsia="仿宋_GB2312"/>
          <w:sz w:val="32"/>
        </w:rPr>
        <w:t>资金第一时间直达基层、第一时间</w:t>
      </w:r>
      <w:r>
        <w:rPr>
          <w:rFonts w:hint="eastAsia" w:ascii="仿宋_GB2312" w:eastAsia="仿宋_GB2312"/>
          <w:sz w:val="32"/>
        </w:rPr>
        <w:t>惠</w:t>
      </w:r>
      <w:r>
        <w:rPr>
          <w:rFonts w:ascii="仿宋_GB2312" w:eastAsia="仿宋_GB2312"/>
          <w:sz w:val="32"/>
        </w:rPr>
        <w:t>企利民</w:t>
      </w:r>
      <w:r>
        <w:rPr>
          <w:rFonts w:hint="eastAsia" w:ascii="仿宋_GB2312" w:eastAsia="仿宋_GB2312"/>
          <w:sz w:val="32"/>
        </w:rPr>
        <w:t>。</w:t>
      </w:r>
      <w:r>
        <w:rPr>
          <w:rFonts w:ascii="仿宋_GB2312" w:eastAsia="仿宋_GB2312"/>
          <w:sz w:val="32"/>
        </w:rPr>
        <w:t>同时</w:t>
      </w:r>
      <w:r>
        <w:rPr>
          <w:rFonts w:hint="eastAsia" w:ascii="仿宋_GB2312" w:eastAsia="仿宋_GB2312"/>
          <w:sz w:val="32"/>
        </w:rPr>
        <w:t>要</w:t>
      </w:r>
      <w:r>
        <w:rPr>
          <w:rFonts w:ascii="仿宋_GB2312" w:eastAsia="仿宋_GB2312"/>
          <w:sz w:val="32"/>
        </w:rPr>
        <w:t>加强资金监管，避免只讲速度不讲规矩、只顾速度不顾效益，确保数据真实、账目清晰、流向明确</w:t>
      </w:r>
      <w:r>
        <w:rPr>
          <w:rFonts w:hint="eastAsia" w:ascii="仿宋_GB2312" w:eastAsia="仿宋_GB2312"/>
          <w:sz w:val="32"/>
        </w:rPr>
        <w:t>。要积极配合</w:t>
      </w:r>
      <w:r>
        <w:rPr>
          <w:rFonts w:ascii="仿宋_GB2312" w:eastAsia="仿宋_GB2312"/>
          <w:sz w:val="32"/>
        </w:rPr>
        <w:t>审计</w:t>
      </w:r>
      <w:r>
        <w:rPr>
          <w:rFonts w:hint="eastAsia" w:ascii="仿宋_GB2312" w:eastAsia="仿宋_GB2312"/>
          <w:sz w:val="32"/>
        </w:rPr>
        <w:t>等</w:t>
      </w:r>
      <w:r>
        <w:rPr>
          <w:rFonts w:ascii="仿宋_GB2312" w:eastAsia="仿宋_GB2312"/>
          <w:sz w:val="32"/>
        </w:rPr>
        <w:t>部门，从严从实</w:t>
      </w:r>
      <w:r>
        <w:rPr>
          <w:rFonts w:hint="eastAsia" w:ascii="仿宋_GB2312" w:eastAsia="仿宋_GB2312"/>
          <w:sz w:val="32"/>
        </w:rPr>
        <w:t>全面</w:t>
      </w:r>
      <w:r>
        <w:rPr>
          <w:rFonts w:ascii="仿宋_GB2312" w:eastAsia="仿宋_GB2312"/>
          <w:sz w:val="32"/>
        </w:rPr>
        <w:t>开展审计和监督，确保资金高效使用。</w:t>
      </w:r>
    </w:p>
    <w:p>
      <w:pPr>
        <w:spacing w:line="590" w:lineRule="exact"/>
        <w:ind w:firstLine="640" w:firstLineChars="200"/>
        <w:rPr>
          <w:rFonts w:ascii="仿宋_GB2312" w:eastAsia="仿宋_GB2312"/>
          <w:sz w:val="32"/>
        </w:rPr>
      </w:pPr>
    </w:p>
    <w:p>
      <w:pPr>
        <w:spacing w:line="590" w:lineRule="exact"/>
        <w:ind w:left="1918" w:leftChars="304" w:hanging="1280" w:hangingChars="400"/>
        <w:rPr>
          <w:rFonts w:ascii="仿宋_GB2312" w:eastAsia="仿宋_GB2312"/>
          <w:sz w:val="32"/>
        </w:rPr>
      </w:pPr>
      <w:r>
        <w:rPr>
          <w:rFonts w:hint="eastAsia" w:ascii="仿宋_GB2312" w:eastAsia="仿宋_GB2312"/>
          <w:sz w:val="32"/>
        </w:rPr>
        <w:t>附件</w:t>
      </w:r>
      <w:r>
        <w:rPr>
          <w:rFonts w:ascii="仿宋_GB2312" w:eastAsia="仿宋_GB2312"/>
          <w:sz w:val="32"/>
        </w:rPr>
        <w:t>：</w:t>
      </w:r>
      <w:r>
        <w:rPr>
          <w:rFonts w:hint="eastAsia" w:ascii="仿宋_GB2312" w:eastAsia="仿宋_GB2312"/>
          <w:sz w:val="32"/>
        </w:rPr>
        <w:t>1</w:t>
      </w:r>
      <w:r>
        <w:rPr>
          <w:rFonts w:ascii="仿宋_GB2312" w:eastAsia="仿宋_GB2312"/>
          <w:sz w:val="32"/>
        </w:rPr>
        <w:t>.</w:t>
      </w:r>
      <w:r>
        <w:rPr>
          <w:rFonts w:hint="eastAsia" w:ascii="仿宋_GB2312" w:eastAsia="仿宋_GB2312"/>
          <w:sz w:val="32"/>
        </w:rPr>
        <w:t>安阳县</w:t>
      </w:r>
      <w:r>
        <w:rPr>
          <w:rFonts w:hint="eastAsia" w:ascii="仿宋_GB2312" w:eastAsia="仿宋_GB2312"/>
          <w:sz w:val="32"/>
          <w:lang w:eastAsia="zh-CN"/>
        </w:rPr>
        <w:t>（示范区）</w:t>
      </w:r>
      <w:r>
        <w:rPr>
          <w:rFonts w:hint="eastAsia" w:ascii="仿宋_GB2312" w:eastAsia="仿宋_GB2312"/>
          <w:sz w:val="32"/>
        </w:rPr>
        <w:t>财政局财政资金直达基层惠企利民工作领导小组</w:t>
      </w:r>
    </w:p>
    <w:p>
      <w:pPr>
        <w:spacing w:line="590" w:lineRule="exact"/>
        <w:ind w:left="2236" w:leftChars="760" w:hanging="640" w:hangingChars="200"/>
        <w:rPr>
          <w:rFonts w:hint="eastAsia" w:ascii="仿宋_GB2312" w:eastAsia="仿宋_GB2312"/>
          <w:spacing w:val="-6"/>
          <w:sz w:val="32"/>
        </w:rPr>
      </w:pPr>
      <w:r>
        <w:rPr>
          <w:rFonts w:hint="eastAsia" w:ascii="仿宋_GB2312" w:eastAsia="仿宋_GB2312"/>
          <w:sz w:val="32"/>
        </w:rPr>
        <w:t>2</w:t>
      </w:r>
      <w:r>
        <w:rPr>
          <w:rFonts w:ascii="仿宋_GB2312" w:eastAsia="仿宋_GB2312"/>
          <w:sz w:val="32"/>
        </w:rPr>
        <w:t>.</w:t>
      </w:r>
      <w:r>
        <w:rPr>
          <w:rFonts w:hint="eastAsia" w:ascii="仿宋_GB2312" w:eastAsia="仿宋_GB2312"/>
          <w:spacing w:val="-6"/>
          <w:sz w:val="32"/>
        </w:rPr>
        <w:t>安阳县</w:t>
      </w:r>
      <w:r>
        <w:rPr>
          <w:rFonts w:hint="eastAsia" w:ascii="仿宋_GB2312" w:eastAsia="仿宋_GB2312"/>
          <w:spacing w:val="-6"/>
          <w:sz w:val="32"/>
          <w:lang w:eastAsia="zh-CN"/>
        </w:rPr>
        <w:t>（示范区）</w:t>
      </w:r>
      <w:r>
        <w:rPr>
          <w:rFonts w:hint="eastAsia" w:ascii="仿宋_GB2312" w:eastAsia="仿宋_GB2312"/>
          <w:spacing w:val="-6"/>
          <w:sz w:val="32"/>
        </w:rPr>
        <w:t>财政局财政资金直达基层惠企利民</w:t>
      </w:r>
    </w:p>
    <w:p>
      <w:pPr>
        <w:spacing w:line="590" w:lineRule="exact"/>
        <w:ind w:left="2223" w:leftChars="912" w:hanging="308" w:hangingChars="100"/>
        <w:rPr>
          <w:rFonts w:ascii="仿宋_GB2312" w:eastAsia="仿宋_GB2312"/>
          <w:spacing w:val="-6"/>
          <w:sz w:val="32"/>
        </w:rPr>
      </w:pPr>
      <w:r>
        <w:rPr>
          <w:rFonts w:hint="eastAsia" w:ascii="仿宋_GB2312" w:eastAsia="仿宋_GB2312"/>
          <w:spacing w:val="-6"/>
          <w:sz w:val="32"/>
        </w:rPr>
        <w:t>工作专班</w:t>
      </w:r>
    </w:p>
    <w:p>
      <w:pPr>
        <w:spacing w:line="590" w:lineRule="exact"/>
        <w:ind w:firstLine="5440" w:firstLineChars="1700"/>
        <w:rPr>
          <w:rFonts w:ascii="仿宋_GB2312" w:eastAsia="仿宋_GB2312"/>
          <w:sz w:val="32"/>
        </w:rPr>
      </w:pPr>
    </w:p>
    <w:p>
      <w:pPr>
        <w:spacing w:line="590" w:lineRule="exact"/>
        <w:ind w:firstLine="5440" w:firstLineChars="1700"/>
        <w:rPr>
          <w:rFonts w:ascii="仿宋_GB2312" w:eastAsia="仿宋_GB2312"/>
          <w:sz w:val="32"/>
        </w:rPr>
      </w:pPr>
    </w:p>
    <w:p>
      <w:pPr>
        <w:spacing w:line="590" w:lineRule="exact"/>
        <w:ind w:firstLine="5440" w:firstLineChars="1700"/>
        <w:rPr>
          <w:rFonts w:ascii="仿宋_GB2312" w:eastAsia="仿宋_GB2312"/>
          <w:sz w:val="32"/>
        </w:rPr>
      </w:pPr>
    </w:p>
    <w:p>
      <w:pPr>
        <w:spacing w:line="590" w:lineRule="exact"/>
        <w:ind w:firstLine="5120" w:firstLineChars="1600"/>
        <w:rPr>
          <w:rFonts w:ascii="黑体" w:hAnsi="黑体" w:eastAsia="黑体"/>
          <w:sz w:val="32"/>
          <w:szCs w:val="32"/>
        </w:rPr>
      </w:pPr>
      <w:r>
        <w:rPr>
          <w:rFonts w:hint="eastAsia" w:ascii="仿宋_GB2312" w:eastAsia="仿宋_GB2312"/>
          <w:sz w:val="32"/>
        </w:rPr>
        <w:t>2020年7月</w:t>
      </w:r>
      <w:r>
        <w:rPr>
          <w:rFonts w:hint="eastAsia" w:ascii="仿宋_GB2312" w:eastAsia="仿宋_GB2312"/>
          <w:sz w:val="32"/>
          <w:lang w:val="en-US" w:eastAsia="zh-CN"/>
        </w:rPr>
        <w:t>31</w:t>
      </w:r>
      <w:r>
        <w:rPr>
          <w:rFonts w:hint="eastAsia" w:ascii="仿宋_GB2312" w:eastAsia="仿宋_GB2312"/>
          <w:sz w:val="32"/>
        </w:rPr>
        <w:t>日</w:t>
      </w:r>
      <w:r>
        <w:rPr>
          <w:rFonts w:ascii="黑体" w:hAnsi="黑体" w:eastAsia="黑体"/>
          <w:sz w:val="32"/>
          <w:szCs w:val="32"/>
        </w:rPr>
        <w:br w:type="page"/>
      </w:r>
      <w:r>
        <w:rPr>
          <w:rFonts w:hint="eastAsia" w:ascii="黑体" w:hAnsi="黑体" w:eastAsia="黑体"/>
          <w:sz w:val="32"/>
          <w:szCs w:val="32"/>
        </w:rPr>
        <w:t>附件1</w:t>
      </w:r>
    </w:p>
    <w:p>
      <w:pPr>
        <w:adjustRightInd w:val="0"/>
        <w:snapToGrid w:val="0"/>
        <w:spacing w:line="590" w:lineRule="exact"/>
        <w:rPr>
          <w:rFonts w:ascii="方正小标宋简体" w:eastAsia="方正小标宋简体"/>
          <w:sz w:val="44"/>
          <w:szCs w:val="44"/>
        </w:rPr>
      </w:pPr>
    </w:p>
    <w:p>
      <w:pPr>
        <w:adjustRightInd w:val="0"/>
        <w:snapToGrid w:val="0"/>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安阳县（示范区）财政局</w:t>
      </w:r>
    </w:p>
    <w:p>
      <w:pPr>
        <w:adjustRightInd w:val="0"/>
        <w:snapToGrid w:val="0"/>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财政资金直达基层惠企利民工作领导小组</w:t>
      </w:r>
    </w:p>
    <w:p>
      <w:pPr>
        <w:adjustRightInd w:val="0"/>
        <w:snapToGrid w:val="0"/>
        <w:spacing w:line="590" w:lineRule="exact"/>
        <w:jc w:val="center"/>
        <w:rPr>
          <w:rFonts w:ascii="方正小标宋简体" w:eastAsia="方正小标宋简体"/>
          <w:sz w:val="44"/>
          <w:szCs w:val="44"/>
        </w:rPr>
      </w:pPr>
    </w:p>
    <w:p>
      <w:pPr>
        <w:spacing w:line="590" w:lineRule="exact"/>
        <w:ind w:firstLine="640" w:firstLineChars="200"/>
        <w:rPr>
          <w:rFonts w:ascii="仿宋_GB2312" w:hAnsi="黑体" w:eastAsia="仿宋_GB2312"/>
          <w:sz w:val="32"/>
        </w:rPr>
      </w:pPr>
      <w:r>
        <w:rPr>
          <w:rFonts w:hint="eastAsia" w:ascii="仿宋_GB2312" w:hAnsi="黑体" w:eastAsia="仿宋_GB2312"/>
          <w:sz w:val="32"/>
        </w:rPr>
        <w:t>为做好</w:t>
      </w:r>
      <w:r>
        <w:rPr>
          <w:rFonts w:hint="eastAsia" w:ascii="仿宋_GB2312" w:eastAsia="仿宋_GB2312"/>
          <w:sz w:val="32"/>
        </w:rPr>
        <w:t>财政资金直达基层惠企利民工作</w:t>
      </w:r>
      <w:r>
        <w:rPr>
          <w:rFonts w:ascii="仿宋_GB2312" w:hAnsi="黑体" w:eastAsia="仿宋_GB2312"/>
          <w:sz w:val="32"/>
        </w:rPr>
        <w:t>，</w:t>
      </w:r>
      <w:r>
        <w:rPr>
          <w:rFonts w:hint="eastAsia" w:ascii="仿宋_GB2312" w:eastAsia="仿宋_GB2312"/>
          <w:sz w:val="32"/>
        </w:rPr>
        <w:t>发挥</w:t>
      </w:r>
      <w:r>
        <w:rPr>
          <w:rFonts w:ascii="仿宋_GB2312" w:eastAsia="仿宋_GB2312"/>
          <w:sz w:val="32"/>
        </w:rPr>
        <w:t>总体</w:t>
      </w:r>
      <w:r>
        <w:rPr>
          <w:rFonts w:hint="eastAsia" w:ascii="仿宋_GB2312" w:eastAsia="仿宋_GB2312"/>
          <w:sz w:val="32"/>
        </w:rPr>
        <w:t>指导</w:t>
      </w:r>
      <w:r>
        <w:rPr>
          <w:rFonts w:ascii="仿宋_GB2312" w:eastAsia="仿宋_GB2312"/>
          <w:sz w:val="32"/>
        </w:rPr>
        <w:t>和组织协调</w:t>
      </w:r>
      <w:r>
        <w:rPr>
          <w:rFonts w:hint="eastAsia" w:ascii="仿宋_GB2312" w:eastAsia="仿宋_GB2312"/>
          <w:sz w:val="32"/>
        </w:rPr>
        <w:t>职能，现</w:t>
      </w:r>
      <w:r>
        <w:rPr>
          <w:rFonts w:ascii="仿宋_GB2312" w:eastAsia="仿宋_GB2312"/>
          <w:sz w:val="32"/>
        </w:rPr>
        <w:t>成立</w:t>
      </w:r>
      <w:r>
        <w:rPr>
          <w:rFonts w:hint="eastAsia" w:ascii="仿宋_GB2312" w:eastAsia="仿宋_GB2312"/>
          <w:sz w:val="32"/>
        </w:rPr>
        <w:t>安阳县（示范区）财政局财政资金直达基层惠企利民工作领导小组。</w:t>
      </w:r>
      <w:r>
        <w:rPr>
          <w:rFonts w:ascii="仿宋_GB2312" w:eastAsia="仿宋_GB2312"/>
          <w:sz w:val="32"/>
        </w:rPr>
        <w:t>具体如下：</w:t>
      </w:r>
    </w:p>
    <w:p>
      <w:pPr>
        <w:spacing w:line="590" w:lineRule="exact"/>
        <w:ind w:firstLine="640" w:firstLineChars="200"/>
        <w:rPr>
          <w:rFonts w:ascii="黑体" w:hAnsi="黑体" w:eastAsia="黑体"/>
          <w:sz w:val="32"/>
        </w:rPr>
      </w:pPr>
      <w:r>
        <w:rPr>
          <w:rFonts w:hint="eastAsia" w:ascii="黑体" w:hAnsi="黑体" w:eastAsia="黑体"/>
          <w:sz w:val="32"/>
        </w:rPr>
        <w:t>一、组成人员</w:t>
      </w:r>
    </w:p>
    <w:p>
      <w:pPr>
        <w:spacing w:line="590" w:lineRule="exact"/>
        <w:ind w:firstLine="640" w:firstLineChars="200"/>
        <w:rPr>
          <w:rFonts w:ascii="仿宋_GB2312" w:eastAsia="仿宋_GB2312"/>
          <w:sz w:val="32"/>
        </w:rPr>
      </w:pPr>
      <w:r>
        <w:rPr>
          <w:rFonts w:hint="eastAsia" w:ascii="仿宋_GB2312" w:eastAsia="仿宋_GB2312"/>
          <w:sz w:val="32"/>
        </w:rPr>
        <w:t xml:space="preserve">组      长：郭宝军  </w:t>
      </w:r>
      <w:r>
        <w:rPr>
          <w:rFonts w:ascii="仿宋_GB2312" w:eastAsia="仿宋_GB2312"/>
          <w:sz w:val="32"/>
        </w:rPr>
        <w:t xml:space="preserve"> </w:t>
      </w:r>
      <w:r>
        <w:rPr>
          <w:rFonts w:hint="eastAsia" w:ascii="仿宋_GB2312" w:eastAsia="仿宋_GB2312"/>
          <w:sz w:val="32"/>
        </w:rPr>
        <w:t>安阳县财政局局长</w:t>
      </w:r>
    </w:p>
    <w:p>
      <w:pPr>
        <w:spacing w:line="590" w:lineRule="exact"/>
        <w:ind w:firstLine="640" w:firstLineChars="200"/>
        <w:rPr>
          <w:rFonts w:ascii="仿宋_GB2312" w:eastAsia="仿宋_GB2312"/>
          <w:sz w:val="32"/>
        </w:rPr>
      </w:pPr>
      <w:r>
        <w:rPr>
          <w:rFonts w:hint="eastAsia" w:ascii="仿宋_GB2312" w:eastAsia="仿宋_GB2312"/>
          <w:sz w:val="32"/>
        </w:rPr>
        <w:t>副  组  长：李国青   示范区财政局局长</w:t>
      </w:r>
    </w:p>
    <w:p>
      <w:pPr>
        <w:spacing w:line="590" w:lineRule="exact"/>
        <w:ind w:firstLine="2560" w:firstLineChars="800"/>
        <w:rPr>
          <w:rFonts w:ascii="仿宋_GB2312" w:eastAsia="仿宋_GB2312"/>
          <w:sz w:val="32"/>
        </w:rPr>
      </w:pPr>
      <w:r>
        <w:rPr>
          <w:rFonts w:hint="eastAsia" w:ascii="仿宋_GB2312" w:eastAsia="仿宋_GB2312"/>
          <w:sz w:val="32"/>
        </w:rPr>
        <w:t>赵成圃   示范区财政局副局长</w:t>
      </w:r>
    </w:p>
    <w:p>
      <w:pPr>
        <w:spacing w:line="590" w:lineRule="exact"/>
        <w:ind w:firstLine="2560" w:firstLineChars="800"/>
        <w:rPr>
          <w:rFonts w:ascii="仿宋_GB2312" w:eastAsia="仿宋_GB2312"/>
          <w:sz w:val="32"/>
        </w:rPr>
      </w:pPr>
      <w:r>
        <w:rPr>
          <w:rFonts w:hint="eastAsia" w:ascii="仿宋_GB2312" w:eastAsia="仿宋_GB2312"/>
          <w:sz w:val="32"/>
        </w:rPr>
        <w:t>梁海军   安阳县财政局副局长</w:t>
      </w:r>
    </w:p>
    <w:p>
      <w:pPr>
        <w:spacing w:line="590" w:lineRule="exact"/>
        <w:ind w:firstLine="640" w:firstLineChars="200"/>
        <w:rPr>
          <w:rFonts w:ascii="仿宋_GB2312" w:eastAsia="仿宋_GB2312"/>
          <w:sz w:val="32"/>
        </w:rPr>
      </w:pPr>
      <w:r>
        <w:rPr>
          <w:rFonts w:hint="eastAsia" w:ascii="仿宋_GB2312" w:eastAsia="仿宋_GB2312"/>
          <w:sz w:val="32"/>
        </w:rPr>
        <w:t xml:space="preserve">            刘献平   安阳县财政局副局长</w:t>
      </w:r>
    </w:p>
    <w:p>
      <w:pPr>
        <w:spacing w:line="590" w:lineRule="exact"/>
        <w:ind w:firstLine="640" w:firstLineChars="200"/>
        <w:rPr>
          <w:rFonts w:ascii="仿宋_GB2312" w:eastAsia="仿宋_GB2312"/>
          <w:sz w:val="32"/>
        </w:rPr>
      </w:pPr>
      <w:r>
        <w:rPr>
          <w:rFonts w:hint="eastAsia" w:ascii="仿宋_GB2312" w:eastAsia="仿宋_GB2312"/>
          <w:sz w:val="32"/>
        </w:rPr>
        <w:t xml:space="preserve">            张秀平   安阳县财政局副局长</w:t>
      </w:r>
    </w:p>
    <w:p>
      <w:pPr>
        <w:spacing w:line="590" w:lineRule="exact"/>
        <w:ind w:firstLine="640" w:firstLineChars="200"/>
        <w:rPr>
          <w:rFonts w:hint="eastAsia" w:ascii="仿宋_GB2312" w:eastAsia="仿宋_GB2312"/>
          <w:sz w:val="32"/>
          <w:lang w:val="en-US" w:eastAsia="zh-CN"/>
        </w:rPr>
      </w:pPr>
      <w:r>
        <w:rPr>
          <w:rFonts w:hint="eastAsia" w:ascii="仿宋_GB2312" w:eastAsia="仿宋_GB2312"/>
          <w:sz w:val="32"/>
        </w:rPr>
        <w:t xml:space="preserve">            赵保军   安阳县财政</w:t>
      </w:r>
      <w:r>
        <w:rPr>
          <w:rFonts w:hint="eastAsia" w:ascii="仿宋_GB2312" w:eastAsia="仿宋_GB2312"/>
          <w:sz w:val="32"/>
          <w:lang w:eastAsia="zh-CN"/>
        </w:rPr>
        <w:t>局党组成员</w:t>
      </w:r>
    </w:p>
    <w:p>
      <w:pPr>
        <w:spacing w:line="590" w:lineRule="exact"/>
        <w:ind w:firstLine="640" w:firstLineChars="200"/>
        <w:rPr>
          <w:rFonts w:ascii="仿宋_GB2312" w:eastAsia="仿宋_GB2312"/>
          <w:sz w:val="32"/>
        </w:rPr>
      </w:pPr>
      <w:r>
        <w:rPr>
          <w:rFonts w:hint="eastAsia" w:ascii="仿宋_GB2312" w:eastAsia="仿宋_GB2312"/>
          <w:sz w:val="32"/>
        </w:rPr>
        <w:t xml:space="preserve">            刘爱云   安阳县财政局总经济师</w:t>
      </w:r>
    </w:p>
    <w:p>
      <w:pPr>
        <w:spacing w:line="590" w:lineRule="exact"/>
        <w:ind w:firstLine="640" w:firstLineChars="200"/>
        <w:rPr>
          <w:rFonts w:ascii="仿宋_GB2312" w:eastAsia="仿宋_GB2312"/>
          <w:sz w:val="32"/>
        </w:rPr>
      </w:pPr>
      <w:r>
        <w:rPr>
          <w:rFonts w:hint="eastAsia" w:ascii="仿宋_GB2312" w:eastAsia="仿宋_GB2312"/>
          <w:sz w:val="32"/>
        </w:rPr>
        <w:t xml:space="preserve">成      员：胡志强   </w:t>
      </w:r>
      <w:r>
        <w:rPr>
          <w:rFonts w:hint="eastAsia" w:ascii="仿宋_GB2312" w:eastAsia="仿宋_GB2312"/>
          <w:sz w:val="32"/>
          <w:lang w:eastAsia="zh-CN"/>
        </w:rPr>
        <w:t>安阳县财政局</w:t>
      </w:r>
      <w:r>
        <w:rPr>
          <w:rFonts w:hint="eastAsia" w:ascii="仿宋_GB2312" w:eastAsia="仿宋_GB2312"/>
          <w:sz w:val="32"/>
        </w:rPr>
        <w:t>办公室</w:t>
      </w:r>
      <w:r>
        <w:rPr>
          <w:rFonts w:ascii="仿宋_GB2312" w:eastAsia="仿宋_GB2312"/>
          <w:sz w:val="32"/>
        </w:rPr>
        <w:t>主任</w:t>
      </w:r>
    </w:p>
    <w:p>
      <w:pPr>
        <w:spacing w:line="590" w:lineRule="exact"/>
        <w:ind w:firstLine="640" w:firstLineChars="200"/>
        <w:rPr>
          <w:rFonts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李卫荣   安阳县</w:t>
      </w:r>
      <w:r>
        <w:rPr>
          <w:rFonts w:hint="eastAsia" w:ascii="仿宋_GB2312" w:eastAsia="仿宋_GB2312"/>
          <w:sz w:val="32"/>
          <w:lang w:eastAsia="zh-CN"/>
        </w:rPr>
        <w:t>财政局</w:t>
      </w:r>
      <w:r>
        <w:rPr>
          <w:rFonts w:hint="eastAsia" w:ascii="仿宋_GB2312" w:eastAsia="仿宋_GB2312"/>
          <w:sz w:val="32"/>
        </w:rPr>
        <w:t>预算股股</w:t>
      </w:r>
      <w:r>
        <w:rPr>
          <w:rFonts w:ascii="仿宋_GB2312" w:eastAsia="仿宋_GB2312"/>
          <w:sz w:val="32"/>
        </w:rPr>
        <w:t>长</w:t>
      </w:r>
    </w:p>
    <w:p>
      <w:pPr>
        <w:spacing w:line="590" w:lineRule="exact"/>
        <w:ind w:firstLine="640" w:firstLineChars="200"/>
        <w:rPr>
          <w:rFonts w:ascii="仿宋_GB2312" w:eastAsia="仿宋_GB2312"/>
          <w:sz w:val="32"/>
        </w:rPr>
      </w:pPr>
      <w:r>
        <w:rPr>
          <w:rFonts w:hint="eastAsia" w:ascii="仿宋_GB2312" w:eastAsia="仿宋_GB2312"/>
          <w:sz w:val="32"/>
        </w:rPr>
        <w:t xml:space="preserve">            黄  林   示范区</w:t>
      </w:r>
      <w:r>
        <w:rPr>
          <w:rFonts w:hint="eastAsia" w:ascii="仿宋_GB2312" w:eastAsia="仿宋_GB2312"/>
          <w:sz w:val="32"/>
          <w:lang w:eastAsia="zh-CN"/>
        </w:rPr>
        <w:t>财政局</w:t>
      </w:r>
      <w:r>
        <w:rPr>
          <w:rFonts w:hint="eastAsia" w:ascii="仿宋_GB2312" w:eastAsia="仿宋_GB2312"/>
          <w:sz w:val="32"/>
        </w:rPr>
        <w:t>预算</w:t>
      </w:r>
      <w:r>
        <w:rPr>
          <w:rFonts w:hint="eastAsia" w:ascii="仿宋_GB2312" w:eastAsia="仿宋_GB2312"/>
          <w:sz w:val="32"/>
          <w:lang w:eastAsia="zh-CN"/>
        </w:rPr>
        <w:t>股</w:t>
      </w:r>
      <w:r>
        <w:rPr>
          <w:rFonts w:hint="eastAsia" w:ascii="仿宋_GB2312" w:eastAsia="仿宋_GB2312"/>
          <w:sz w:val="32"/>
        </w:rPr>
        <w:t>负责人</w:t>
      </w:r>
    </w:p>
    <w:p>
      <w:pPr>
        <w:spacing w:line="590" w:lineRule="exact"/>
        <w:ind w:firstLine="2560" w:firstLineChars="800"/>
        <w:rPr>
          <w:rFonts w:ascii="仿宋_GB2312" w:eastAsia="仿宋_GB2312"/>
          <w:sz w:val="32"/>
        </w:rPr>
      </w:pPr>
      <w:r>
        <w:rPr>
          <w:rFonts w:hint="eastAsia" w:ascii="仿宋_GB2312" w:eastAsia="仿宋_GB2312"/>
          <w:sz w:val="32"/>
        </w:rPr>
        <w:t>牛彦国   安阳县</w:t>
      </w:r>
      <w:r>
        <w:rPr>
          <w:rFonts w:hint="eastAsia" w:ascii="仿宋_GB2312" w:eastAsia="仿宋_GB2312"/>
          <w:sz w:val="32"/>
          <w:lang w:eastAsia="zh-CN"/>
        </w:rPr>
        <w:t>财政局</w:t>
      </w:r>
      <w:r>
        <w:rPr>
          <w:rFonts w:hint="eastAsia" w:ascii="仿宋_GB2312" w:eastAsia="仿宋_GB2312"/>
          <w:sz w:val="32"/>
        </w:rPr>
        <w:t>国库股股</w:t>
      </w:r>
      <w:r>
        <w:rPr>
          <w:rFonts w:ascii="仿宋_GB2312" w:eastAsia="仿宋_GB2312"/>
          <w:sz w:val="32"/>
        </w:rPr>
        <w:t>长</w:t>
      </w:r>
    </w:p>
    <w:p>
      <w:pPr>
        <w:spacing w:line="590" w:lineRule="exact"/>
        <w:ind w:firstLine="1600" w:firstLineChars="500"/>
        <w:rPr>
          <w:rFonts w:ascii="仿宋_GB2312" w:eastAsia="仿宋_GB2312"/>
          <w:sz w:val="32"/>
        </w:rPr>
      </w:pPr>
      <w:r>
        <w:rPr>
          <w:rFonts w:hint="eastAsia" w:ascii="仿宋_GB2312" w:eastAsia="仿宋_GB2312"/>
          <w:sz w:val="32"/>
        </w:rPr>
        <w:t xml:space="preserve">      王  森   示范区</w:t>
      </w:r>
      <w:r>
        <w:rPr>
          <w:rFonts w:hint="eastAsia" w:ascii="仿宋_GB2312" w:eastAsia="仿宋_GB2312"/>
          <w:sz w:val="32"/>
          <w:lang w:eastAsia="zh-CN"/>
        </w:rPr>
        <w:t>财政局</w:t>
      </w:r>
      <w:r>
        <w:rPr>
          <w:rFonts w:hint="eastAsia" w:ascii="仿宋_GB2312" w:eastAsia="仿宋_GB2312"/>
          <w:sz w:val="32"/>
        </w:rPr>
        <w:t>国库</w:t>
      </w:r>
      <w:r>
        <w:rPr>
          <w:rFonts w:hint="eastAsia" w:ascii="仿宋_GB2312" w:eastAsia="仿宋_GB2312"/>
          <w:sz w:val="32"/>
          <w:lang w:eastAsia="zh-CN"/>
        </w:rPr>
        <w:t>股</w:t>
      </w:r>
      <w:r>
        <w:rPr>
          <w:rFonts w:hint="eastAsia" w:ascii="仿宋_GB2312" w:eastAsia="仿宋_GB2312"/>
          <w:sz w:val="32"/>
        </w:rPr>
        <w:t>负责人</w:t>
      </w:r>
    </w:p>
    <w:p>
      <w:pPr>
        <w:spacing w:line="590" w:lineRule="exact"/>
        <w:ind w:firstLine="2560" w:firstLineChars="800"/>
        <w:rPr>
          <w:rFonts w:ascii="仿宋_GB2312" w:eastAsia="仿宋_GB2312"/>
          <w:sz w:val="32"/>
        </w:rPr>
      </w:pPr>
      <w:r>
        <w:rPr>
          <w:rFonts w:hint="eastAsia" w:ascii="仿宋_GB2312" w:eastAsia="仿宋_GB2312"/>
          <w:sz w:val="32"/>
        </w:rPr>
        <w:t>任海亮   安阳县</w:t>
      </w:r>
      <w:r>
        <w:rPr>
          <w:rFonts w:hint="eastAsia" w:ascii="仿宋_GB2312" w:eastAsia="仿宋_GB2312"/>
          <w:sz w:val="32"/>
          <w:lang w:eastAsia="zh-CN"/>
        </w:rPr>
        <w:t>财政局</w:t>
      </w:r>
      <w:r>
        <w:rPr>
          <w:rFonts w:hint="eastAsia" w:ascii="仿宋_GB2312" w:eastAsia="仿宋_GB2312"/>
          <w:sz w:val="32"/>
        </w:rPr>
        <w:t>教</w:t>
      </w:r>
      <w:r>
        <w:rPr>
          <w:rFonts w:hint="eastAsia" w:ascii="仿宋_GB2312" w:eastAsia="仿宋_GB2312"/>
          <w:sz w:val="32"/>
          <w:lang w:eastAsia="zh-CN"/>
        </w:rPr>
        <w:t>科</w:t>
      </w:r>
      <w:r>
        <w:rPr>
          <w:rFonts w:hint="eastAsia" w:ascii="仿宋_GB2312" w:eastAsia="仿宋_GB2312"/>
          <w:sz w:val="32"/>
        </w:rPr>
        <w:t>文股股长</w:t>
      </w:r>
    </w:p>
    <w:p>
      <w:pPr>
        <w:spacing w:line="590" w:lineRule="exact"/>
        <w:ind w:firstLine="1280" w:firstLineChars="400"/>
        <w:rPr>
          <w:rFonts w:ascii="仿宋_GB2312" w:eastAsia="仿宋_GB2312"/>
          <w:sz w:val="32"/>
        </w:rPr>
      </w:pPr>
      <w:r>
        <w:rPr>
          <w:rFonts w:ascii="仿宋_GB2312" w:eastAsia="仿宋_GB2312"/>
          <w:sz w:val="32"/>
        </w:rPr>
        <w:t xml:space="preserve">        </w:t>
      </w:r>
      <w:r>
        <w:rPr>
          <w:rFonts w:hint="eastAsia" w:ascii="仿宋_GB2312" w:eastAsia="仿宋_GB2312"/>
          <w:sz w:val="32"/>
        </w:rPr>
        <w:t>赵  芬   安阳县</w:t>
      </w:r>
      <w:r>
        <w:rPr>
          <w:rFonts w:hint="eastAsia" w:ascii="仿宋_GB2312" w:eastAsia="仿宋_GB2312"/>
          <w:sz w:val="32"/>
          <w:lang w:eastAsia="zh-CN"/>
        </w:rPr>
        <w:t>财政局</w:t>
      </w:r>
      <w:r>
        <w:rPr>
          <w:rFonts w:hint="eastAsia" w:ascii="仿宋_GB2312" w:eastAsia="仿宋_GB2312"/>
          <w:sz w:val="32"/>
        </w:rPr>
        <w:t>社保股股长</w:t>
      </w:r>
    </w:p>
    <w:p>
      <w:pPr>
        <w:spacing w:line="590" w:lineRule="exact"/>
        <w:ind w:firstLine="640" w:firstLineChars="200"/>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eastAsia="zh-CN"/>
        </w:rPr>
        <w:t>刘志勇</w:t>
      </w:r>
      <w:r>
        <w:rPr>
          <w:rFonts w:hint="eastAsia" w:ascii="仿宋_GB2312" w:eastAsia="仿宋_GB2312"/>
          <w:sz w:val="32"/>
        </w:rPr>
        <w:t xml:space="preserve">   安阳县</w:t>
      </w:r>
      <w:r>
        <w:rPr>
          <w:rFonts w:hint="eastAsia" w:ascii="仿宋_GB2312" w:eastAsia="仿宋_GB2312"/>
          <w:sz w:val="32"/>
          <w:lang w:eastAsia="zh-CN"/>
        </w:rPr>
        <w:t>财政局</w:t>
      </w:r>
      <w:r>
        <w:rPr>
          <w:rFonts w:hint="eastAsia" w:ascii="仿宋_GB2312" w:eastAsia="仿宋_GB2312"/>
          <w:sz w:val="32"/>
        </w:rPr>
        <w:t>经建股股长</w:t>
      </w:r>
    </w:p>
    <w:p>
      <w:pPr>
        <w:spacing w:line="590" w:lineRule="exact"/>
        <w:ind w:firstLine="640" w:firstLineChars="200"/>
        <w:rPr>
          <w:rFonts w:ascii="仿宋_GB2312" w:eastAsia="仿宋_GB2312"/>
          <w:sz w:val="32"/>
        </w:rPr>
      </w:pPr>
      <w:r>
        <w:rPr>
          <w:rFonts w:hint="eastAsia" w:ascii="仿宋_GB2312" w:eastAsia="仿宋_GB2312"/>
          <w:sz w:val="32"/>
        </w:rPr>
        <w:t xml:space="preserve">            孙秋鹏   示范区</w:t>
      </w:r>
      <w:r>
        <w:rPr>
          <w:rFonts w:hint="eastAsia" w:ascii="仿宋_GB2312" w:eastAsia="仿宋_GB2312"/>
          <w:sz w:val="32"/>
          <w:lang w:eastAsia="zh-CN"/>
        </w:rPr>
        <w:t>财政局</w:t>
      </w:r>
      <w:r>
        <w:rPr>
          <w:rFonts w:hint="eastAsia" w:ascii="仿宋_GB2312" w:eastAsia="仿宋_GB2312"/>
          <w:sz w:val="32"/>
        </w:rPr>
        <w:t>经建股负责人</w:t>
      </w:r>
    </w:p>
    <w:p>
      <w:pPr>
        <w:spacing w:line="590" w:lineRule="exact"/>
        <w:ind w:firstLine="2560" w:firstLineChars="800"/>
        <w:rPr>
          <w:rFonts w:ascii="仿宋_GB2312" w:eastAsia="仿宋_GB2312"/>
          <w:sz w:val="32"/>
        </w:rPr>
      </w:pPr>
      <w:r>
        <w:rPr>
          <w:rFonts w:hint="eastAsia" w:ascii="仿宋_GB2312" w:eastAsia="仿宋_GB2312"/>
          <w:sz w:val="32"/>
        </w:rPr>
        <w:t>王传华   安阳县</w:t>
      </w:r>
      <w:r>
        <w:rPr>
          <w:rFonts w:hint="eastAsia" w:ascii="仿宋_GB2312" w:eastAsia="仿宋_GB2312"/>
          <w:sz w:val="32"/>
          <w:lang w:eastAsia="zh-CN"/>
        </w:rPr>
        <w:t>财政局</w:t>
      </w:r>
      <w:r>
        <w:rPr>
          <w:rFonts w:hint="eastAsia" w:ascii="仿宋_GB2312" w:eastAsia="仿宋_GB2312"/>
          <w:sz w:val="32"/>
        </w:rPr>
        <w:t>农财股股</w:t>
      </w:r>
      <w:r>
        <w:rPr>
          <w:rFonts w:ascii="仿宋_GB2312" w:eastAsia="仿宋_GB2312"/>
          <w:sz w:val="32"/>
        </w:rPr>
        <w:t>长</w:t>
      </w:r>
    </w:p>
    <w:p>
      <w:pPr>
        <w:spacing w:line="590" w:lineRule="exact"/>
        <w:ind w:firstLine="640" w:firstLineChars="200"/>
        <w:rPr>
          <w:rFonts w:ascii="仿宋_GB2312" w:eastAsia="仿宋_GB2312"/>
          <w:sz w:val="32"/>
        </w:rPr>
      </w:pP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张庆平   安阳县</w:t>
      </w:r>
      <w:r>
        <w:rPr>
          <w:rFonts w:hint="eastAsia" w:ascii="仿宋_GB2312" w:eastAsia="仿宋_GB2312"/>
          <w:sz w:val="32"/>
          <w:lang w:eastAsia="zh-CN"/>
        </w:rPr>
        <w:t>财政局</w:t>
      </w:r>
      <w:r>
        <w:rPr>
          <w:rFonts w:hint="eastAsia" w:ascii="仿宋_GB2312" w:eastAsia="仿宋_GB2312"/>
          <w:sz w:val="32"/>
        </w:rPr>
        <w:t>行政政法股股</w:t>
      </w:r>
      <w:r>
        <w:rPr>
          <w:rFonts w:ascii="仿宋_GB2312" w:eastAsia="仿宋_GB2312"/>
          <w:sz w:val="32"/>
        </w:rPr>
        <w:t>长</w:t>
      </w:r>
    </w:p>
    <w:p>
      <w:pPr>
        <w:spacing w:line="590" w:lineRule="exact"/>
        <w:ind w:firstLine="640" w:firstLineChars="200"/>
        <w:rPr>
          <w:rFonts w:ascii="仿宋_GB2312" w:eastAsia="仿宋_GB2312"/>
          <w:sz w:val="32"/>
        </w:rPr>
      </w:pPr>
      <w:r>
        <w:rPr>
          <w:rFonts w:hint="eastAsia" w:ascii="仿宋_GB2312" w:eastAsia="仿宋_GB2312"/>
          <w:sz w:val="32"/>
        </w:rPr>
        <w:t xml:space="preserve">            田兆刚   安阳县</w:t>
      </w:r>
      <w:r>
        <w:rPr>
          <w:rFonts w:hint="eastAsia" w:ascii="仿宋_GB2312" w:eastAsia="仿宋_GB2312"/>
          <w:sz w:val="32"/>
          <w:lang w:eastAsia="zh-CN"/>
        </w:rPr>
        <w:t>财政局</w:t>
      </w:r>
      <w:r>
        <w:rPr>
          <w:rFonts w:hint="eastAsia" w:ascii="仿宋_GB2312" w:eastAsia="仿宋_GB2312"/>
          <w:sz w:val="32"/>
        </w:rPr>
        <w:t>企业股股长</w:t>
      </w:r>
    </w:p>
    <w:p>
      <w:pPr>
        <w:spacing w:line="590" w:lineRule="exact"/>
        <w:ind w:firstLine="640" w:firstLineChars="200"/>
        <w:rPr>
          <w:rFonts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常  莲   安阳县</w:t>
      </w:r>
      <w:r>
        <w:rPr>
          <w:rFonts w:hint="eastAsia" w:ascii="仿宋_GB2312" w:eastAsia="仿宋_GB2312"/>
          <w:sz w:val="32"/>
          <w:lang w:eastAsia="zh-CN"/>
        </w:rPr>
        <w:t>财政局</w:t>
      </w:r>
      <w:r>
        <w:rPr>
          <w:rFonts w:hint="eastAsia" w:ascii="仿宋_GB2312" w:eastAsia="仿宋_GB2312"/>
          <w:sz w:val="32"/>
        </w:rPr>
        <w:t>乡财</w:t>
      </w:r>
      <w:r>
        <w:rPr>
          <w:rFonts w:hint="eastAsia" w:ascii="仿宋_GB2312" w:eastAsia="仿宋_GB2312"/>
          <w:sz w:val="32"/>
          <w:lang w:eastAsia="zh-CN"/>
        </w:rPr>
        <w:t>县管中心</w:t>
      </w:r>
      <w:r>
        <w:rPr>
          <w:rFonts w:hint="eastAsia" w:ascii="仿宋_GB2312" w:eastAsia="仿宋_GB2312"/>
          <w:sz w:val="32"/>
        </w:rPr>
        <w:t>主任</w:t>
      </w:r>
    </w:p>
    <w:p>
      <w:pPr>
        <w:spacing w:line="590" w:lineRule="exact"/>
        <w:ind w:firstLine="640" w:firstLineChars="200"/>
        <w:rPr>
          <w:rFonts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刘凤茹   安阳县</w:t>
      </w:r>
      <w:r>
        <w:rPr>
          <w:rFonts w:hint="eastAsia" w:ascii="仿宋_GB2312" w:eastAsia="仿宋_GB2312"/>
          <w:sz w:val="32"/>
          <w:lang w:eastAsia="zh-CN"/>
        </w:rPr>
        <w:t>财政局</w:t>
      </w:r>
      <w:r>
        <w:rPr>
          <w:rFonts w:hint="eastAsia" w:ascii="仿宋_GB2312" w:eastAsia="仿宋_GB2312"/>
          <w:sz w:val="32"/>
        </w:rPr>
        <w:t>综合股股</w:t>
      </w:r>
      <w:r>
        <w:rPr>
          <w:rFonts w:ascii="仿宋_GB2312" w:eastAsia="仿宋_GB2312"/>
          <w:sz w:val="32"/>
        </w:rPr>
        <w:t>长</w:t>
      </w:r>
    </w:p>
    <w:p>
      <w:pPr>
        <w:spacing w:line="590" w:lineRule="exact"/>
        <w:ind w:firstLine="640" w:firstLineChars="200"/>
        <w:rPr>
          <w:rFonts w:ascii="仿宋_GB2312" w:eastAsia="仿宋_GB2312"/>
          <w:sz w:val="32"/>
        </w:rPr>
      </w:pPr>
      <w:r>
        <w:rPr>
          <w:rFonts w:hint="eastAsia" w:ascii="仿宋_GB2312" w:eastAsia="仿宋_GB2312"/>
          <w:sz w:val="32"/>
        </w:rPr>
        <w:t xml:space="preserve">            谢敬伟   安阳县会计核算中心主任</w:t>
      </w:r>
    </w:p>
    <w:p>
      <w:pPr>
        <w:spacing w:line="590" w:lineRule="exact"/>
        <w:ind w:firstLine="640" w:firstLineChars="200"/>
        <w:rPr>
          <w:rFonts w:ascii="仿宋_GB2312" w:eastAsia="仿宋_GB2312"/>
          <w:sz w:val="32"/>
        </w:rPr>
      </w:pPr>
      <w:r>
        <w:rPr>
          <w:rFonts w:hint="eastAsia" w:ascii="仿宋_GB2312" w:eastAsia="仿宋_GB2312"/>
          <w:sz w:val="32"/>
        </w:rPr>
        <w:t xml:space="preserve">            祖  冰   安阳县财政绩效评价中心主任</w:t>
      </w:r>
    </w:p>
    <w:p>
      <w:pPr>
        <w:spacing w:line="590" w:lineRule="exact"/>
        <w:ind w:firstLine="640" w:firstLineChars="200"/>
        <w:rPr>
          <w:rFonts w:ascii="仿宋_GB2312" w:eastAsia="仿宋_GB2312"/>
          <w:sz w:val="32"/>
        </w:rPr>
      </w:pPr>
      <w:r>
        <w:rPr>
          <w:rFonts w:hint="eastAsia" w:ascii="仿宋_GB2312" w:eastAsia="仿宋_GB2312"/>
          <w:sz w:val="32"/>
        </w:rPr>
        <w:t xml:space="preserve">            宋爱军   安阳县</w:t>
      </w:r>
      <w:r>
        <w:rPr>
          <w:rFonts w:hint="eastAsia" w:ascii="仿宋_GB2312" w:eastAsia="仿宋_GB2312"/>
          <w:sz w:val="32"/>
          <w:lang w:eastAsia="zh-CN"/>
        </w:rPr>
        <w:t>财政局</w:t>
      </w:r>
      <w:bookmarkStart w:id="1" w:name="_GoBack"/>
      <w:bookmarkEnd w:id="1"/>
      <w:r>
        <w:rPr>
          <w:rFonts w:hint="eastAsia" w:ascii="仿宋_GB2312" w:eastAsia="仿宋_GB2312"/>
          <w:sz w:val="32"/>
          <w:lang w:eastAsia="zh-CN"/>
        </w:rPr>
        <w:t>财政信息</w:t>
      </w:r>
      <w:r>
        <w:rPr>
          <w:rFonts w:hint="eastAsia" w:ascii="仿宋_GB2312" w:eastAsia="仿宋_GB2312"/>
          <w:sz w:val="32"/>
        </w:rPr>
        <w:t>中心主任</w:t>
      </w:r>
    </w:p>
    <w:p>
      <w:pPr>
        <w:spacing w:line="590" w:lineRule="exact"/>
        <w:ind w:firstLine="640" w:firstLineChars="200"/>
        <w:rPr>
          <w:rFonts w:ascii="黑体" w:hAnsi="黑体" w:eastAsia="黑体"/>
          <w:sz w:val="32"/>
        </w:rPr>
      </w:pPr>
      <w:r>
        <w:rPr>
          <w:rFonts w:hint="eastAsia" w:ascii="黑体" w:hAnsi="黑体" w:eastAsia="黑体"/>
          <w:sz w:val="32"/>
        </w:rPr>
        <w:t>二、主要职责</w:t>
      </w:r>
    </w:p>
    <w:p>
      <w:pPr>
        <w:spacing w:line="590" w:lineRule="exact"/>
        <w:ind w:firstLine="640" w:firstLineChars="200"/>
        <w:rPr>
          <w:rFonts w:ascii="仿宋_GB2312" w:eastAsia="仿宋_GB2312"/>
          <w:sz w:val="32"/>
        </w:rPr>
      </w:pPr>
      <w:r>
        <w:rPr>
          <w:rFonts w:hint="eastAsia" w:ascii="仿宋_GB2312" w:eastAsia="仿宋_GB2312"/>
          <w:sz w:val="32"/>
        </w:rPr>
        <w:t>1.组织学习并贯彻落实中央、省关于财政资金直达基层惠企利民工作的各项决策部署。</w:t>
      </w:r>
    </w:p>
    <w:p>
      <w:pPr>
        <w:spacing w:line="590" w:lineRule="exact"/>
        <w:ind w:firstLine="640" w:firstLineChars="200"/>
        <w:rPr>
          <w:rFonts w:ascii="仿宋_GB2312" w:eastAsia="仿宋_GB2312"/>
          <w:sz w:val="32"/>
        </w:rPr>
      </w:pPr>
      <w:r>
        <w:rPr>
          <w:rFonts w:hint="eastAsia" w:ascii="仿宋_GB2312" w:eastAsia="仿宋_GB2312"/>
          <w:sz w:val="32"/>
        </w:rPr>
        <w:t>2.统筹研究、协调推进和督促落实财政资金直达基层惠企利民工作，认真完成各项</w:t>
      </w:r>
      <w:r>
        <w:rPr>
          <w:rFonts w:ascii="仿宋_GB2312" w:eastAsia="仿宋_GB2312"/>
          <w:sz w:val="32"/>
        </w:rPr>
        <w:t>工作</w:t>
      </w:r>
      <w:r>
        <w:rPr>
          <w:rFonts w:hint="eastAsia" w:ascii="仿宋_GB2312" w:eastAsia="仿宋_GB2312"/>
          <w:sz w:val="32"/>
        </w:rPr>
        <w:t>任务。</w:t>
      </w:r>
    </w:p>
    <w:p>
      <w:pPr>
        <w:spacing w:line="590" w:lineRule="exact"/>
        <w:ind w:firstLine="640" w:firstLineChars="200"/>
        <w:rPr>
          <w:rFonts w:ascii="仿宋_GB2312" w:eastAsia="仿宋_GB2312"/>
          <w:sz w:val="32"/>
        </w:rPr>
      </w:pPr>
      <w:r>
        <w:rPr>
          <w:rFonts w:hint="eastAsia" w:ascii="仿宋_GB2312" w:eastAsia="仿宋_GB2312"/>
          <w:sz w:val="32"/>
        </w:rPr>
        <w:t>3.审议财政资金直达基层惠企利民重点工作计划和政策举措，研究分析</w:t>
      </w:r>
      <w:r>
        <w:rPr>
          <w:rFonts w:ascii="仿宋_GB2312" w:eastAsia="仿宋_GB2312"/>
          <w:sz w:val="32"/>
        </w:rPr>
        <w:t>直达资金</w:t>
      </w:r>
      <w:r>
        <w:rPr>
          <w:rFonts w:hint="eastAsia" w:ascii="仿宋_GB2312" w:eastAsia="仿宋_GB2312"/>
          <w:sz w:val="32"/>
        </w:rPr>
        <w:t>使用管理情况，切实加强监督管理。</w:t>
      </w:r>
    </w:p>
    <w:p>
      <w:pPr>
        <w:spacing w:line="590" w:lineRule="exact"/>
        <w:ind w:firstLine="640" w:firstLineChars="200"/>
        <w:rPr>
          <w:rFonts w:ascii="黑体" w:hAnsi="黑体" w:eastAsia="黑体"/>
          <w:sz w:val="32"/>
        </w:rPr>
      </w:pPr>
      <w:r>
        <w:rPr>
          <w:rFonts w:hint="eastAsia" w:ascii="仿宋_GB2312" w:eastAsia="仿宋_GB2312"/>
          <w:sz w:val="32"/>
        </w:rPr>
        <w:t>4.密切关注</w:t>
      </w:r>
      <w:r>
        <w:rPr>
          <w:rFonts w:ascii="仿宋_GB2312" w:eastAsia="仿宋_GB2312"/>
          <w:sz w:val="32"/>
        </w:rPr>
        <w:t>直达资</w:t>
      </w:r>
      <w:r>
        <w:rPr>
          <w:rFonts w:hint="eastAsia" w:ascii="仿宋_GB2312" w:eastAsia="仿宋_GB2312"/>
          <w:sz w:val="32"/>
        </w:rPr>
        <w:t>金</w:t>
      </w:r>
      <w:r>
        <w:rPr>
          <w:rFonts w:ascii="仿宋_GB2312" w:eastAsia="仿宋_GB2312"/>
          <w:sz w:val="32"/>
        </w:rPr>
        <w:t>预算</w:t>
      </w:r>
      <w:r>
        <w:rPr>
          <w:rFonts w:hint="eastAsia" w:ascii="仿宋_GB2312" w:eastAsia="仿宋_GB2312"/>
          <w:sz w:val="32"/>
        </w:rPr>
        <w:t>执行</w:t>
      </w:r>
      <w:r>
        <w:rPr>
          <w:rFonts w:ascii="仿宋_GB2312" w:eastAsia="仿宋_GB2312"/>
          <w:sz w:val="32"/>
        </w:rPr>
        <w:t>和</w:t>
      </w:r>
      <w:r>
        <w:rPr>
          <w:rFonts w:hint="eastAsia" w:ascii="仿宋_GB2312" w:eastAsia="仿宋_GB2312"/>
          <w:sz w:val="32"/>
        </w:rPr>
        <w:t>库款保障情况，加强对财政部门</w:t>
      </w:r>
      <w:r>
        <w:rPr>
          <w:rFonts w:ascii="仿宋_GB2312" w:eastAsia="仿宋_GB2312"/>
          <w:sz w:val="32"/>
        </w:rPr>
        <w:t>直达资金监控工作</w:t>
      </w:r>
      <w:r>
        <w:rPr>
          <w:rFonts w:hint="eastAsia" w:ascii="仿宋_GB2312" w:eastAsia="仿宋_GB2312"/>
          <w:sz w:val="32"/>
        </w:rPr>
        <w:t>的指导，督促各业务</w:t>
      </w:r>
      <w:r>
        <w:rPr>
          <w:rFonts w:hint="eastAsia" w:ascii="仿宋_GB2312" w:eastAsia="仿宋_GB2312"/>
          <w:sz w:val="32"/>
          <w:lang w:eastAsia="zh-CN"/>
        </w:rPr>
        <w:t>股</w:t>
      </w:r>
      <w:r>
        <w:rPr>
          <w:rFonts w:hint="eastAsia" w:ascii="仿宋_GB2312" w:eastAsia="仿宋_GB2312"/>
          <w:sz w:val="32"/>
        </w:rPr>
        <w:t>室落实好</w:t>
      </w:r>
      <w:r>
        <w:rPr>
          <w:rFonts w:ascii="仿宋_GB2312" w:eastAsia="仿宋_GB2312"/>
          <w:sz w:val="32"/>
        </w:rPr>
        <w:t>直达资金监控工作</w:t>
      </w:r>
      <w:r>
        <w:rPr>
          <w:rFonts w:hint="eastAsia" w:ascii="仿宋_GB2312" w:eastAsia="仿宋_GB2312"/>
          <w:sz w:val="32"/>
        </w:rPr>
        <w:t>责任。</w:t>
      </w:r>
    </w:p>
    <w:p>
      <w:pPr>
        <w:widowControl/>
        <w:spacing w:line="590" w:lineRule="exact"/>
        <w:jc w:val="lef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2</w:t>
      </w:r>
    </w:p>
    <w:p>
      <w:pPr>
        <w:adjustRightInd w:val="0"/>
        <w:snapToGrid w:val="0"/>
        <w:spacing w:line="590" w:lineRule="exact"/>
        <w:rPr>
          <w:rFonts w:ascii="方正小标宋简体" w:eastAsia="方正小标宋简体"/>
          <w:sz w:val="44"/>
          <w:szCs w:val="44"/>
        </w:rPr>
      </w:pPr>
    </w:p>
    <w:p>
      <w:pPr>
        <w:adjustRightInd w:val="0"/>
        <w:snapToGrid w:val="0"/>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安阳县（示范区）财政局</w:t>
      </w:r>
    </w:p>
    <w:p>
      <w:pPr>
        <w:adjustRightInd w:val="0"/>
        <w:snapToGrid w:val="0"/>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财政资金直达基层惠企利民工作专班</w:t>
      </w:r>
    </w:p>
    <w:p>
      <w:pPr>
        <w:adjustRightInd w:val="0"/>
        <w:snapToGrid w:val="0"/>
        <w:spacing w:line="590" w:lineRule="exact"/>
        <w:jc w:val="center"/>
        <w:rPr>
          <w:rFonts w:ascii="方正小标宋简体" w:eastAsia="方正小标宋简体"/>
          <w:sz w:val="44"/>
          <w:szCs w:val="44"/>
        </w:rPr>
      </w:pPr>
    </w:p>
    <w:p>
      <w:pPr>
        <w:spacing w:line="590" w:lineRule="exact"/>
        <w:ind w:firstLine="640" w:firstLineChars="200"/>
        <w:rPr>
          <w:rFonts w:ascii="仿宋_GB2312" w:eastAsia="仿宋_GB2312"/>
          <w:sz w:val="32"/>
        </w:rPr>
      </w:pPr>
      <w:r>
        <w:rPr>
          <w:rFonts w:hint="eastAsia" w:ascii="仿宋_GB2312" w:eastAsia="仿宋_GB2312"/>
          <w:sz w:val="32"/>
        </w:rPr>
        <w:t>为贯彻</w:t>
      </w:r>
      <w:r>
        <w:rPr>
          <w:rFonts w:ascii="仿宋_GB2312" w:eastAsia="仿宋_GB2312"/>
          <w:sz w:val="32"/>
        </w:rPr>
        <w:t>落实</w:t>
      </w:r>
      <w:r>
        <w:rPr>
          <w:rFonts w:hint="eastAsia" w:ascii="仿宋_GB2312" w:eastAsia="仿宋_GB2312"/>
          <w:sz w:val="32"/>
        </w:rPr>
        <w:t>安阳县（示范区）财政局财政资金直达基层惠企利民工作领导小组决策部署</w:t>
      </w:r>
      <w:r>
        <w:rPr>
          <w:rFonts w:ascii="仿宋_GB2312" w:eastAsia="仿宋_GB2312"/>
          <w:sz w:val="32"/>
        </w:rPr>
        <w:t>，</w:t>
      </w:r>
      <w:r>
        <w:rPr>
          <w:rFonts w:hint="eastAsia" w:ascii="仿宋_GB2312" w:eastAsia="仿宋_GB2312"/>
          <w:sz w:val="32"/>
        </w:rPr>
        <w:t>抓好</w:t>
      </w:r>
      <w:r>
        <w:rPr>
          <w:rFonts w:hint="eastAsia" w:ascii="仿宋_GB2312" w:eastAsia="仿宋_GB2312"/>
          <w:sz w:val="32"/>
          <w:szCs w:val="32"/>
        </w:rPr>
        <w:t>领导</w:t>
      </w:r>
      <w:r>
        <w:rPr>
          <w:rFonts w:ascii="仿宋_GB2312" w:eastAsia="仿宋_GB2312"/>
          <w:sz w:val="32"/>
          <w:szCs w:val="32"/>
        </w:rPr>
        <w:t>小</w:t>
      </w:r>
      <w:r>
        <w:rPr>
          <w:rFonts w:hint="eastAsia" w:ascii="仿宋_GB2312" w:eastAsia="仿宋_GB2312"/>
          <w:sz w:val="32"/>
          <w:szCs w:val="32"/>
        </w:rPr>
        <w:t>组议</w:t>
      </w:r>
      <w:r>
        <w:rPr>
          <w:rFonts w:ascii="仿宋_GB2312" w:eastAsia="仿宋_GB2312"/>
          <w:sz w:val="32"/>
          <w:szCs w:val="32"/>
        </w:rPr>
        <w:t>定事</w:t>
      </w:r>
      <w:r>
        <w:rPr>
          <w:rFonts w:hint="eastAsia" w:ascii="仿宋_GB2312" w:eastAsia="仿宋_GB2312"/>
          <w:sz w:val="32"/>
          <w:szCs w:val="32"/>
        </w:rPr>
        <w:t>项的</w:t>
      </w:r>
      <w:r>
        <w:rPr>
          <w:rFonts w:ascii="仿宋_GB2312" w:eastAsia="仿宋_GB2312"/>
          <w:sz w:val="32"/>
          <w:szCs w:val="32"/>
        </w:rPr>
        <w:t>推进落实</w:t>
      </w:r>
      <w:r>
        <w:rPr>
          <w:rFonts w:hint="eastAsia" w:ascii="仿宋_GB2312" w:eastAsia="仿宋_GB2312"/>
          <w:sz w:val="32"/>
          <w:szCs w:val="32"/>
        </w:rPr>
        <w:t>，现</w:t>
      </w:r>
      <w:r>
        <w:rPr>
          <w:rFonts w:ascii="仿宋_GB2312" w:eastAsia="仿宋_GB2312"/>
          <w:sz w:val="32"/>
          <w:szCs w:val="32"/>
        </w:rPr>
        <w:t>成立</w:t>
      </w:r>
      <w:r>
        <w:rPr>
          <w:rFonts w:hint="eastAsia" w:ascii="仿宋_GB2312" w:eastAsia="仿宋_GB2312"/>
          <w:sz w:val="32"/>
          <w:szCs w:val="32"/>
        </w:rPr>
        <w:t>安阳县（示范区）</w:t>
      </w:r>
      <w:r>
        <w:rPr>
          <w:rFonts w:hint="eastAsia" w:ascii="仿宋_GB2312" w:eastAsia="仿宋_GB2312"/>
          <w:sz w:val="32"/>
        </w:rPr>
        <w:t>财政局财政资金直达基层惠企利民工作</w:t>
      </w:r>
      <w:r>
        <w:rPr>
          <w:rFonts w:ascii="仿宋_GB2312" w:eastAsia="仿宋_GB2312"/>
          <w:sz w:val="32"/>
        </w:rPr>
        <w:t>专班</w:t>
      </w:r>
      <w:r>
        <w:rPr>
          <w:rFonts w:hint="eastAsia" w:ascii="仿宋_GB2312" w:eastAsia="仿宋_GB2312"/>
          <w:sz w:val="32"/>
        </w:rPr>
        <w:t>，并</w:t>
      </w:r>
      <w:r>
        <w:rPr>
          <w:rFonts w:ascii="仿宋_GB2312" w:eastAsia="仿宋_GB2312"/>
          <w:sz w:val="32"/>
        </w:rPr>
        <w:t>分设四个工作小组。</w:t>
      </w:r>
      <w:r>
        <w:rPr>
          <w:rFonts w:hint="eastAsia" w:ascii="仿宋_GB2312" w:eastAsia="仿宋_GB2312"/>
          <w:sz w:val="32"/>
        </w:rPr>
        <w:t>工作专班</w:t>
      </w:r>
      <w:r>
        <w:rPr>
          <w:rFonts w:ascii="仿宋_GB2312" w:eastAsia="仿宋_GB2312"/>
          <w:sz w:val="32"/>
        </w:rPr>
        <w:t>和工作小组具体</w:t>
      </w:r>
      <w:r>
        <w:rPr>
          <w:rFonts w:hint="eastAsia" w:ascii="仿宋_GB2312" w:eastAsia="仿宋_GB2312"/>
          <w:sz w:val="32"/>
        </w:rPr>
        <w:t>如下</w:t>
      </w:r>
      <w:r>
        <w:rPr>
          <w:rFonts w:ascii="仿宋_GB2312" w:eastAsia="仿宋_GB2312"/>
          <w:sz w:val="32"/>
        </w:rPr>
        <w:t>：</w:t>
      </w:r>
    </w:p>
    <w:p>
      <w:pPr>
        <w:spacing w:line="590" w:lineRule="exact"/>
        <w:ind w:firstLine="640" w:firstLineChars="200"/>
        <w:rPr>
          <w:rFonts w:ascii="黑体" w:hAnsi="黑体" w:eastAsia="黑体"/>
          <w:sz w:val="32"/>
        </w:rPr>
      </w:pPr>
      <w:r>
        <w:rPr>
          <w:rFonts w:hint="eastAsia" w:ascii="黑体" w:hAnsi="黑体" w:eastAsia="黑体"/>
          <w:sz w:val="32"/>
        </w:rPr>
        <w:t>一</w:t>
      </w:r>
      <w:r>
        <w:rPr>
          <w:rFonts w:ascii="黑体" w:hAnsi="黑体" w:eastAsia="黑体"/>
          <w:sz w:val="32"/>
        </w:rPr>
        <w:t>、工作专班</w:t>
      </w:r>
    </w:p>
    <w:p>
      <w:pPr>
        <w:spacing w:line="590" w:lineRule="exact"/>
        <w:ind w:firstLine="643" w:firstLineChars="200"/>
        <w:rPr>
          <w:rFonts w:ascii="楷体_GB2312" w:eastAsia="楷体_GB2312"/>
          <w:b/>
          <w:sz w:val="32"/>
        </w:rPr>
      </w:pPr>
      <w:r>
        <w:rPr>
          <w:rFonts w:hint="eastAsia" w:ascii="楷体_GB2312" w:eastAsia="楷体_GB2312"/>
          <w:b/>
          <w:sz w:val="32"/>
        </w:rPr>
        <w:t>（一）组成人员</w:t>
      </w:r>
    </w:p>
    <w:p>
      <w:pPr>
        <w:spacing w:line="590" w:lineRule="exact"/>
        <w:ind w:firstLine="640" w:firstLineChars="200"/>
        <w:rPr>
          <w:rFonts w:ascii="仿宋_GB2312" w:eastAsia="仿宋_GB2312"/>
          <w:sz w:val="32"/>
        </w:rPr>
      </w:pPr>
      <w:r>
        <w:rPr>
          <w:rFonts w:hint="eastAsia" w:ascii="仿宋_GB2312" w:eastAsia="仿宋_GB2312"/>
          <w:sz w:val="32"/>
        </w:rPr>
        <w:t>召 集 人</w:t>
      </w:r>
      <w:r>
        <w:rPr>
          <w:rFonts w:ascii="仿宋_GB2312" w:eastAsia="仿宋_GB2312"/>
          <w:sz w:val="32"/>
        </w:rPr>
        <w:t>：</w:t>
      </w:r>
      <w:r>
        <w:rPr>
          <w:rFonts w:hint="eastAsia" w:ascii="仿宋_GB2312" w:eastAsia="仿宋_GB2312"/>
          <w:sz w:val="32"/>
          <w:lang w:eastAsia="zh-CN"/>
        </w:rPr>
        <w:t>安阳县财政局</w:t>
      </w:r>
      <w:r>
        <w:rPr>
          <w:rFonts w:hint="eastAsia" w:ascii="仿宋_GB2312" w:eastAsia="仿宋_GB2312"/>
          <w:sz w:val="32"/>
        </w:rPr>
        <w:t>局长郭宝军</w:t>
      </w:r>
    </w:p>
    <w:p>
      <w:pPr>
        <w:spacing w:line="590" w:lineRule="exact"/>
        <w:ind w:firstLine="640" w:firstLineChars="200"/>
        <w:rPr>
          <w:rFonts w:ascii="仿宋_GB2312" w:eastAsia="仿宋_GB2312"/>
          <w:sz w:val="32"/>
        </w:rPr>
      </w:pPr>
      <w:r>
        <w:rPr>
          <w:rFonts w:hint="eastAsia" w:ascii="仿宋_GB2312" w:eastAsia="仿宋_GB2312"/>
          <w:sz w:val="32"/>
        </w:rPr>
        <w:t>副</w:t>
      </w:r>
      <w:r>
        <w:rPr>
          <w:rFonts w:ascii="仿宋_GB2312" w:eastAsia="仿宋_GB2312"/>
          <w:sz w:val="32"/>
        </w:rPr>
        <w:t>召集人：</w:t>
      </w:r>
      <w:r>
        <w:rPr>
          <w:rFonts w:hint="eastAsia" w:ascii="仿宋_GB2312" w:eastAsia="仿宋_GB2312"/>
          <w:sz w:val="32"/>
          <w:lang w:eastAsia="zh-CN"/>
        </w:rPr>
        <w:t>安阳县财政局</w:t>
      </w:r>
      <w:r>
        <w:rPr>
          <w:rFonts w:hint="eastAsia" w:ascii="仿宋_GB2312" w:eastAsia="仿宋_GB2312"/>
          <w:sz w:val="32"/>
        </w:rPr>
        <w:t>副局长张秀平</w:t>
      </w:r>
    </w:p>
    <w:p>
      <w:pPr>
        <w:spacing w:line="590" w:lineRule="exact"/>
        <w:ind w:firstLine="640" w:firstLineChars="200"/>
        <w:rPr>
          <w:rFonts w:ascii="仿宋_GB2312" w:eastAsia="仿宋_GB2312"/>
          <w:sz w:val="32"/>
        </w:rPr>
      </w:pPr>
      <w:r>
        <w:rPr>
          <w:rFonts w:hint="eastAsia" w:ascii="仿宋_GB2312" w:eastAsia="仿宋_GB2312"/>
          <w:sz w:val="32"/>
        </w:rPr>
        <w:t>成员单位</w:t>
      </w:r>
      <w:r>
        <w:rPr>
          <w:rFonts w:ascii="仿宋_GB2312" w:eastAsia="仿宋_GB2312"/>
          <w:sz w:val="32"/>
        </w:rPr>
        <w:t>：</w:t>
      </w:r>
      <w:r>
        <w:rPr>
          <w:rFonts w:hint="eastAsia" w:ascii="仿宋_GB2312" w:eastAsia="仿宋_GB2312"/>
          <w:sz w:val="32"/>
        </w:rPr>
        <w:t>预算</w:t>
      </w:r>
      <w:r>
        <w:rPr>
          <w:rFonts w:hint="eastAsia" w:ascii="仿宋_GB2312" w:eastAsia="仿宋_GB2312"/>
          <w:sz w:val="32"/>
          <w:lang w:eastAsia="zh-CN"/>
        </w:rPr>
        <w:t>股</w:t>
      </w:r>
      <w:r>
        <w:rPr>
          <w:rFonts w:hint="eastAsia" w:ascii="仿宋_GB2312" w:eastAsia="仿宋_GB2312"/>
          <w:sz w:val="32"/>
        </w:rPr>
        <w:t>、办公室</w:t>
      </w:r>
      <w:r>
        <w:rPr>
          <w:rFonts w:ascii="仿宋_GB2312" w:eastAsia="仿宋_GB2312"/>
          <w:sz w:val="32"/>
        </w:rPr>
        <w:t>、</w:t>
      </w:r>
      <w:r>
        <w:rPr>
          <w:rFonts w:hint="eastAsia" w:ascii="仿宋_GB2312" w:eastAsia="仿宋_GB2312"/>
          <w:sz w:val="32"/>
        </w:rPr>
        <w:t>国库</w:t>
      </w:r>
      <w:r>
        <w:rPr>
          <w:rFonts w:hint="eastAsia" w:ascii="仿宋_GB2312" w:eastAsia="仿宋_GB2312"/>
          <w:sz w:val="32"/>
          <w:lang w:eastAsia="zh-CN"/>
        </w:rPr>
        <w:t>股</w:t>
      </w:r>
      <w:r>
        <w:rPr>
          <w:rFonts w:hint="eastAsia" w:ascii="仿宋_GB2312" w:eastAsia="仿宋_GB2312"/>
          <w:sz w:val="32"/>
        </w:rPr>
        <w:t>、各主管业务</w:t>
      </w:r>
      <w:r>
        <w:rPr>
          <w:rFonts w:hint="eastAsia" w:ascii="仿宋_GB2312" w:eastAsia="仿宋_GB2312"/>
          <w:sz w:val="32"/>
          <w:lang w:eastAsia="zh-CN"/>
        </w:rPr>
        <w:t>股</w:t>
      </w:r>
      <w:r>
        <w:rPr>
          <w:rFonts w:hint="eastAsia" w:ascii="仿宋_GB2312" w:eastAsia="仿宋_GB2312"/>
          <w:sz w:val="32"/>
        </w:rPr>
        <w:t>室、乡财县管中心、财政绩效评价中心、会计核算中心、财政信息中心。</w:t>
      </w:r>
      <w:r>
        <w:rPr>
          <w:rFonts w:ascii="仿宋_GB2312" w:eastAsia="仿宋_GB2312"/>
          <w:sz w:val="32"/>
        </w:rPr>
        <w:t>预算</w:t>
      </w:r>
      <w:r>
        <w:rPr>
          <w:rFonts w:hint="eastAsia" w:ascii="仿宋_GB2312" w:eastAsia="仿宋_GB2312"/>
          <w:sz w:val="32"/>
          <w:lang w:eastAsia="zh-CN"/>
        </w:rPr>
        <w:t>股</w:t>
      </w:r>
      <w:r>
        <w:rPr>
          <w:rFonts w:hint="eastAsia" w:ascii="仿宋_GB2312" w:eastAsia="仿宋_GB2312"/>
          <w:sz w:val="32"/>
        </w:rPr>
        <w:t>为牵头</w:t>
      </w:r>
      <w:r>
        <w:rPr>
          <w:rFonts w:hint="eastAsia" w:ascii="仿宋_GB2312" w:eastAsia="仿宋_GB2312"/>
          <w:sz w:val="32"/>
          <w:lang w:eastAsia="zh-CN"/>
        </w:rPr>
        <w:t>股</w:t>
      </w:r>
      <w:r>
        <w:rPr>
          <w:rFonts w:hint="eastAsia" w:ascii="仿宋_GB2312" w:eastAsia="仿宋_GB2312"/>
          <w:sz w:val="32"/>
        </w:rPr>
        <w:t>室</w:t>
      </w:r>
      <w:r>
        <w:rPr>
          <w:rFonts w:ascii="仿宋_GB2312" w:eastAsia="仿宋_GB2312"/>
          <w:sz w:val="32"/>
        </w:rPr>
        <w:t>，</w:t>
      </w:r>
      <w:r>
        <w:rPr>
          <w:rFonts w:hint="eastAsia" w:ascii="仿宋_GB2312" w:eastAsia="仿宋_GB2312"/>
          <w:sz w:val="32"/>
        </w:rPr>
        <w:t>工作专班各成员</w:t>
      </w:r>
      <w:r>
        <w:rPr>
          <w:rFonts w:ascii="仿宋_GB2312" w:eastAsia="仿宋_GB2312"/>
          <w:sz w:val="32"/>
        </w:rPr>
        <w:t>单位</w:t>
      </w:r>
      <w:r>
        <w:rPr>
          <w:rFonts w:hint="eastAsia" w:ascii="仿宋_GB2312" w:eastAsia="仿宋_GB2312"/>
          <w:sz w:val="32"/>
        </w:rPr>
        <w:t>分别明确1名</w:t>
      </w:r>
      <w:r>
        <w:rPr>
          <w:rFonts w:hint="eastAsia" w:ascii="仿宋_GB2312" w:eastAsia="仿宋_GB2312"/>
          <w:sz w:val="32"/>
          <w:lang w:eastAsia="zh-CN"/>
        </w:rPr>
        <w:t>科</w:t>
      </w:r>
      <w:r>
        <w:rPr>
          <w:rFonts w:hint="eastAsia" w:ascii="仿宋_GB2312" w:eastAsia="仿宋_GB2312"/>
          <w:sz w:val="32"/>
        </w:rPr>
        <w:t>级干部担任联络员。</w:t>
      </w:r>
    </w:p>
    <w:p>
      <w:pPr>
        <w:spacing w:line="590" w:lineRule="exact"/>
        <w:ind w:firstLine="643" w:firstLineChars="200"/>
        <w:rPr>
          <w:rFonts w:ascii="楷体_GB2312" w:eastAsia="楷体_GB2312"/>
          <w:b/>
          <w:sz w:val="32"/>
        </w:rPr>
      </w:pPr>
      <w:r>
        <w:rPr>
          <w:rFonts w:hint="eastAsia" w:ascii="楷体_GB2312" w:eastAsia="楷体_GB2312"/>
          <w:b/>
          <w:sz w:val="32"/>
        </w:rPr>
        <w:t>（二）主要职责</w:t>
      </w:r>
    </w:p>
    <w:p>
      <w:pPr>
        <w:spacing w:line="590" w:lineRule="exact"/>
        <w:ind w:firstLine="640" w:firstLineChars="200"/>
        <w:rPr>
          <w:rFonts w:ascii="仿宋_GB2312" w:eastAsia="仿宋_GB2312"/>
          <w:sz w:val="32"/>
        </w:rPr>
      </w:pPr>
      <w:r>
        <w:rPr>
          <w:rFonts w:hint="eastAsia" w:ascii="仿宋_GB2312" w:eastAsia="仿宋_GB2312"/>
          <w:sz w:val="32"/>
        </w:rPr>
        <w:t>1.研究提出落实财政资金直达基层惠企利民工作重大决策部署的政策建议，提出局内职责分工建议，报领导小组会议或领导小组组长同意后组织实施。</w:t>
      </w:r>
    </w:p>
    <w:p>
      <w:pPr>
        <w:spacing w:line="590" w:lineRule="exact"/>
        <w:ind w:firstLine="640" w:firstLineChars="200"/>
        <w:rPr>
          <w:rFonts w:ascii="仿宋_GB2312" w:eastAsia="仿宋_GB2312"/>
          <w:sz w:val="32"/>
        </w:rPr>
      </w:pPr>
      <w:r>
        <w:rPr>
          <w:rFonts w:hint="eastAsia" w:ascii="仿宋_GB2312" w:eastAsia="仿宋_GB2312"/>
          <w:sz w:val="32"/>
        </w:rPr>
        <w:t>2.及时向局党组和领导小组报告财政资金直达基层惠企利民工作进展</w:t>
      </w:r>
      <w:r>
        <w:rPr>
          <w:rFonts w:ascii="仿宋_GB2312" w:eastAsia="仿宋_GB2312"/>
          <w:sz w:val="32"/>
        </w:rPr>
        <w:t>情况</w:t>
      </w:r>
      <w:r>
        <w:rPr>
          <w:rFonts w:hint="eastAsia" w:ascii="仿宋_GB2312" w:eastAsia="仿宋_GB2312"/>
          <w:sz w:val="32"/>
        </w:rPr>
        <w:t>，反映直达</w:t>
      </w:r>
      <w:r>
        <w:rPr>
          <w:rFonts w:ascii="仿宋_GB2312" w:eastAsia="仿宋_GB2312"/>
          <w:sz w:val="32"/>
        </w:rPr>
        <w:t>资金</w:t>
      </w:r>
      <w:r>
        <w:rPr>
          <w:rFonts w:hint="eastAsia" w:ascii="仿宋_GB2312" w:eastAsia="仿宋_GB2312"/>
          <w:sz w:val="32"/>
        </w:rPr>
        <w:t>使用管理和</w:t>
      </w:r>
      <w:r>
        <w:rPr>
          <w:rFonts w:ascii="仿宋_GB2312" w:eastAsia="仿宋_GB2312"/>
          <w:sz w:val="32"/>
        </w:rPr>
        <w:t>监控工作</w:t>
      </w:r>
      <w:r>
        <w:rPr>
          <w:rFonts w:hint="eastAsia" w:ascii="仿宋_GB2312" w:eastAsia="仿宋_GB2312"/>
          <w:sz w:val="32"/>
        </w:rPr>
        <w:t>情况，反馈有关方面对财政资金直达基层惠企利民工作的意见建议。</w:t>
      </w:r>
    </w:p>
    <w:p>
      <w:pPr>
        <w:spacing w:line="590" w:lineRule="exact"/>
        <w:ind w:firstLine="640" w:firstLineChars="200"/>
        <w:rPr>
          <w:rFonts w:ascii="仿宋_GB2312" w:eastAsia="仿宋_GB2312"/>
          <w:sz w:val="32"/>
        </w:rPr>
      </w:pPr>
      <w:r>
        <w:rPr>
          <w:rFonts w:hint="eastAsia" w:ascii="仿宋_GB2312" w:eastAsia="仿宋_GB2312"/>
          <w:sz w:val="32"/>
        </w:rPr>
        <w:t>3.健全完善直达</w:t>
      </w:r>
      <w:r>
        <w:rPr>
          <w:rFonts w:ascii="仿宋_GB2312" w:eastAsia="仿宋_GB2312"/>
          <w:sz w:val="32"/>
        </w:rPr>
        <w:t>资金</w:t>
      </w:r>
      <w:r>
        <w:rPr>
          <w:rFonts w:hint="eastAsia" w:ascii="仿宋_GB2312" w:eastAsia="仿宋_GB2312"/>
          <w:sz w:val="32"/>
        </w:rPr>
        <w:t>风险监控机制，加强分析研究，提出意见建议，提交局党组和领导小组审议。</w:t>
      </w:r>
    </w:p>
    <w:p>
      <w:pPr>
        <w:spacing w:line="59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.承担领导小组交办的其他工作。</w:t>
      </w:r>
    </w:p>
    <w:p>
      <w:pPr>
        <w:spacing w:line="590" w:lineRule="exact"/>
        <w:ind w:firstLine="640" w:firstLineChars="200"/>
        <w:rPr>
          <w:rFonts w:ascii="黑体" w:hAnsi="黑体" w:eastAsia="黑体"/>
          <w:sz w:val="32"/>
        </w:rPr>
      </w:pPr>
      <w:r>
        <w:rPr>
          <w:rFonts w:hint="eastAsia" w:ascii="黑体" w:hAnsi="黑体" w:eastAsia="黑体"/>
          <w:sz w:val="32"/>
        </w:rPr>
        <w:t>二</w:t>
      </w:r>
      <w:r>
        <w:rPr>
          <w:rFonts w:ascii="黑体" w:hAnsi="黑体" w:eastAsia="黑体"/>
          <w:sz w:val="32"/>
        </w:rPr>
        <w:t>、工作小组</w:t>
      </w:r>
    </w:p>
    <w:p>
      <w:pPr>
        <w:autoSpaceDE w:val="0"/>
        <w:autoSpaceDN w:val="0"/>
        <w:spacing w:line="590" w:lineRule="exact"/>
        <w:ind w:firstLine="643" w:firstLineChars="200"/>
        <w:rPr>
          <w:rFonts w:ascii="仿宋_GB2312" w:eastAsia="仿宋_GB2312"/>
          <w:sz w:val="32"/>
        </w:rPr>
      </w:pPr>
      <w:r>
        <w:rPr>
          <w:rFonts w:hint="eastAsia" w:ascii="楷体_GB2312" w:eastAsia="楷体_GB2312"/>
          <w:b/>
          <w:sz w:val="32"/>
        </w:rPr>
        <w:t>(一)预算管理工作小组。</w:t>
      </w:r>
      <w:r>
        <w:rPr>
          <w:rFonts w:hint="eastAsia" w:ascii="仿宋_GB2312" w:eastAsia="仿宋_GB2312"/>
          <w:sz w:val="32"/>
        </w:rPr>
        <w:t>主要负责细化全县</w:t>
      </w:r>
      <w:r>
        <w:rPr>
          <w:rFonts w:ascii="仿宋_GB2312" w:eastAsia="仿宋_GB2312"/>
          <w:sz w:val="32"/>
        </w:rPr>
        <w:t>直达资金预算管理要求，做好预算分解下达工作，负责监控工作的督促协调</w:t>
      </w:r>
      <w:r>
        <w:rPr>
          <w:rFonts w:hint="eastAsia" w:ascii="仿宋_GB2312" w:hAnsi="仿宋_GB2312" w:eastAsia="仿宋_GB2312" w:cs="仿宋_GB2312"/>
          <w:sz w:val="32"/>
          <w:szCs w:val="32"/>
        </w:rPr>
        <w:t>。建立</w:t>
      </w:r>
      <w:r>
        <w:rPr>
          <w:rFonts w:ascii="仿宋_GB2312" w:hAnsi="仿宋_GB2312" w:eastAsia="仿宋_GB2312" w:cs="仿宋_GB2312"/>
          <w:sz w:val="32"/>
          <w:szCs w:val="32"/>
        </w:rPr>
        <w:t>直达资金台帐，细化软件相关业务需求，研究制定预警规则，制定直达资金预算执行配套制度，组织开展直达资金相关培训</w:t>
      </w:r>
      <w:r>
        <w:rPr>
          <w:rFonts w:hint="eastAsia" w:ascii="仿宋_GB2312" w:hAnsi="仿宋_GB2312" w:eastAsia="仿宋_GB2312" w:cs="仿宋_GB2312"/>
          <w:sz w:val="32"/>
          <w:szCs w:val="32"/>
        </w:rPr>
        <w:t>。</w:t>
      </w:r>
      <w:r>
        <w:rPr>
          <w:rFonts w:hint="eastAsia" w:ascii="仿宋_GB2312" w:eastAsia="仿宋_GB2312"/>
          <w:sz w:val="32"/>
        </w:rPr>
        <w:t>（</w:t>
      </w:r>
      <w:r>
        <w:rPr>
          <w:rFonts w:ascii="仿宋_GB2312" w:eastAsia="仿宋_GB2312"/>
          <w:sz w:val="32"/>
        </w:rPr>
        <w:t>牵头</w:t>
      </w:r>
      <w:r>
        <w:rPr>
          <w:rFonts w:hint="eastAsia" w:ascii="仿宋_GB2312" w:eastAsia="仿宋_GB2312"/>
          <w:sz w:val="32"/>
          <w:lang w:eastAsia="zh-CN"/>
        </w:rPr>
        <w:t>股</w:t>
      </w:r>
      <w:r>
        <w:rPr>
          <w:rFonts w:ascii="仿宋_GB2312" w:eastAsia="仿宋_GB2312"/>
          <w:sz w:val="32"/>
        </w:rPr>
        <w:t>室</w:t>
      </w:r>
      <w:r>
        <w:rPr>
          <w:rFonts w:hint="eastAsia" w:ascii="仿宋_GB2312" w:eastAsia="仿宋_GB2312"/>
          <w:sz w:val="32"/>
        </w:rPr>
        <w:t>：预算</w:t>
      </w:r>
      <w:r>
        <w:rPr>
          <w:rFonts w:hint="eastAsia" w:ascii="仿宋_GB2312" w:eastAsia="仿宋_GB2312"/>
          <w:sz w:val="32"/>
          <w:lang w:eastAsia="zh-CN"/>
        </w:rPr>
        <w:t>股</w:t>
      </w:r>
      <w:r>
        <w:rPr>
          <w:rFonts w:ascii="仿宋_GB2312" w:eastAsia="仿宋_GB2312"/>
          <w:sz w:val="32"/>
        </w:rPr>
        <w:t>，配合</w:t>
      </w:r>
      <w:r>
        <w:rPr>
          <w:rFonts w:hint="eastAsia" w:ascii="仿宋_GB2312" w:eastAsia="仿宋_GB2312"/>
          <w:sz w:val="32"/>
          <w:lang w:eastAsia="zh-CN"/>
        </w:rPr>
        <w:t>股</w:t>
      </w:r>
      <w:r>
        <w:rPr>
          <w:rFonts w:ascii="仿宋_GB2312" w:eastAsia="仿宋_GB2312"/>
          <w:sz w:val="32"/>
        </w:rPr>
        <w:t>室</w:t>
      </w:r>
      <w:r>
        <w:rPr>
          <w:rFonts w:hint="eastAsia" w:ascii="仿宋_GB2312" w:eastAsia="仿宋_GB2312"/>
          <w:sz w:val="32"/>
        </w:rPr>
        <w:t>：国库</w:t>
      </w:r>
      <w:r>
        <w:rPr>
          <w:rFonts w:hint="eastAsia" w:ascii="仿宋_GB2312" w:eastAsia="仿宋_GB2312"/>
          <w:sz w:val="32"/>
          <w:lang w:eastAsia="zh-CN"/>
        </w:rPr>
        <w:t>股</w:t>
      </w:r>
      <w:r>
        <w:rPr>
          <w:rFonts w:ascii="仿宋_GB2312" w:eastAsia="仿宋_GB2312"/>
          <w:sz w:val="32"/>
        </w:rPr>
        <w:t>、各</w:t>
      </w:r>
      <w:r>
        <w:rPr>
          <w:rFonts w:hint="eastAsia" w:ascii="仿宋_GB2312" w:eastAsia="仿宋_GB2312"/>
          <w:sz w:val="32"/>
        </w:rPr>
        <w:t>主管业务</w:t>
      </w:r>
      <w:r>
        <w:rPr>
          <w:rFonts w:hint="eastAsia" w:ascii="仿宋_GB2312" w:eastAsia="仿宋_GB2312"/>
          <w:sz w:val="32"/>
          <w:lang w:eastAsia="zh-CN"/>
        </w:rPr>
        <w:t>股</w:t>
      </w:r>
      <w:r>
        <w:rPr>
          <w:rFonts w:hint="eastAsia" w:ascii="仿宋_GB2312" w:eastAsia="仿宋_GB2312"/>
          <w:sz w:val="32"/>
        </w:rPr>
        <w:t>室、乡财县管中心、财政绩效评价中心</w:t>
      </w:r>
      <w:r>
        <w:rPr>
          <w:rFonts w:ascii="仿宋_GB2312" w:eastAsia="仿宋_GB2312"/>
          <w:sz w:val="32"/>
        </w:rPr>
        <w:t>、</w:t>
      </w:r>
      <w:r>
        <w:rPr>
          <w:rFonts w:hint="eastAsia" w:ascii="仿宋_GB2312" w:eastAsia="仿宋_GB2312"/>
          <w:sz w:val="32"/>
        </w:rPr>
        <w:t>会计核算中心、财政</w:t>
      </w:r>
      <w:r>
        <w:rPr>
          <w:rFonts w:ascii="仿宋_GB2312" w:eastAsia="仿宋_GB2312"/>
          <w:sz w:val="32"/>
        </w:rPr>
        <w:t>信息</w:t>
      </w:r>
      <w:r>
        <w:rPr>
          <w:rFonts w:hint="eastAsia" w:ascii="仿宋_GB2312" w:eastAsia="仿宋_GB2312"/>
          <w:sz w:val="32"/>
        </w:rPr>
        <w:t>中心）</w:t>
      </w:r>
    </w:p>
    <w:p>
      <w:pPr>
        <w:spacing w:line="590" w:lineRule="exact"/>
        <w:ind w:firstLine="643" w:firstLineChars="200"/>
        <w:rPr>
          <w:rFonts w:ascii="仿宋_GB2312" w:eastAsia="仿宋_GB2312"/>
          <w:sz w:val="32"/>
        </w:rPr>
      </w:pPr>
      <w:r>
        <w:rPr>
          <w:rFonts w:hint="eastAsia" w:ascii="楷体_GB2312" w:eastAsia="楷体_GB2312"/>
          <w:b/>
          <w:sz w:val="32"/>
        </w:rPr>
        <w:t>(二)资金管理工作小组。</w:t>
      </w:r>
      <w:r>
        <w:rPr>
          <w:rFonts w:hint="eastAsia" w:ascii="仿宋_GB2312" w:eastAsia="仿宋_GB2312"/>
          <w:sz w:val="32"/>
        </w:rPr>
        <w:t>主要负责直达</w:t>
      </w:r>
      <w:r>
        <w:rPr>
          <w:rFonts w:ascii="仿宋_GB2312" w:eastAsia="仿宋_GB2312"/>
          <w:sz w:val="32"/>
        </w:rPr>
        <w:t>资金监控工作，导入指标、支付、惠企利民补贴补助发放信息等相关信息，核实</w:t>
      </w:r>
      <w:r>
        <w:rPr>
          <w:rFonts w:hint="eastAsia" w:ascii="仿宋_GB2312" w:eastAsia="仿宋_GB2312"/>
          <w:sz w:val="32"/>
        </w:rPr>
        <w:t>预警</w:t>
      </w:r>
      <w:r>
        <w:rPr>
          <w:rFonts w:ascii="仿宋_GB2312" w:eastAsia="仿宋_GB2312"/>
          <w:sz w:val="32"/>
        </w:rPr>
        <w:t>信息，及时发现处理问题，分析利用和对外提供监控系统数据，报告监控情况</w:t>
      </w:r>
      <w:r>
        <w:rPr>
          <w:rFonts w:hint="eastAsia" w:ascii="仿宋_GB2312" w:eastAsia="仿宋_GB2312"/>
          <w:sz w:val="32"/>
        </w:rPr>
        <w:t>。（牵头</w:t>
      </w:r>
      <w:r>
        <w:rPr>
          <w:rFonts w:hint="eastAsia" w:ascii="仿宋_GB2312" w:eastAsia="仿宋_GB2312"/>
          <w:sz w:val="32"/>
          <w:lang w:eastAsia="zh-CN"/>
        </w:rPr>
        <w:t>股</w:t>
      </w:r>
      <w:r>
        <w:rPr>
          <w:rFonts w:ascii="仿宋_GB2312" w:eastAsia="仿宋_GB2312"/>
          <w:sz w:val="32"/>
        </w:rPr>
        <w:t>室：</w:t>
      </w:r>
      <w:r>
        <w:rPr>
          <w:rFonts w:hint="eastAsia" w:ascii="仿宋_GB2312" w:eastAsia="仿宋_GB2312"/>
          <w:sz w:val="32"/>
        </w:rPr>
        <w:t>国库</w:t>
      </w:r>
      <w:r>
        <w:rPr>
          <w:rFonts w:hint="eastAsia" w:ascii="仿宋_GB2312" w:eastAsia="仿宋_GB2312"/>
          <w:sz w:val="32"/>
          <w:lang w:eastAsia="zh-CN"/>
        </w:rPr>
        <w:t>股</w:t>
      </w:r>
      <w:r>
        <w:rPr>
          <w:rFonts w:ascii="仿宋_GB2312" w:eastAsia="仿宋_GB2312"/>
          <w:sz w:val="32"/>
        </w:rPr>
        <w:t>，配合</w:t>
      </w:r>
      <w:r>
        <w:rPr>
          <w:rFonts w:hint="eastAsia" w:ascii="仿宋_GB2312" w:eastAsia="仿宋_GB2312"/>
          <w:sz w:val="32"/>
          <w:lang w:eastAsia="zh-CN"/>
        </w:rPr>
        <w:t>股</w:t>
      </w:r>
      <w:r>
        <w:rPr>
          <w:rFonts w:ascii="仿宋_GB2312" w:eastAsia="仿宋_GB2312"/>
          <w:sz w:val="32"/>
        </w:rPr>
        <w:t>室</w:t>
      </w:r>
      <w:r>
        <w:rPr>
          <w:rFonts w:hint="eastAsia" w:ascii="仿宋_GB2312" w:eastAsia="仿宋_GB2312"/>
          <w:sz w:val="32"/>
        </w:rPr>
        <w:t>：预算</w:t>
      </w:r>
      <w:r>
        <w:rPr>
          <w:rFonts w:hint="eastAsia" w:ascii="仿宋_GB2312" w:eastAsia="仿宋_GB2312"/>
          <w:sz w:val="32"/>
          <w:lang w:eastAsia="zh-CN"/>
        </w:rPr>
        <w:t>股</w:t>
      </w:r>
      <w:r>
        <w:rPr>
          <w:rFonts w:ascii="仿宋_GB2312" w:eastAsia="仿宋_GB2312"/>
          <w:sz w:val="32"/>
        </w:rPr>
        <w:t>、</w:t>
      </w:r>
      <w:r>
        <w:rPr>
          <w:rFonts w:hint="eastAsia" w:ascii="仿宋_GB2312" w:eastAsia="仿宋_GB2312"/>
          <w:sz w:val="32"/>
        </w:rPr>
        <w:t>各主管业务</w:t>
      </w:r>
      <w:r>
        <w:rPr>
          <w:rFonts w:hint="eastAsia" w:ascii="仿宋_GB2312" w:eastAsia="仿宋_GB2312"/>
          <w:sz w:val="32"/>
          <w:lang w:eastAsia="zh-CN"/>
        </w:rPr>
        <w:t>股</w:t>
      </w:r>
      <w:r>
        <w:rPr>
          <w:rFonts w:hint="eastAsia" w:ascii="仿宋_GB2312" w:eastAsia="仿宋_GB2312"/>
          <w:sz w:val="32"/>
        </w:rPr>
        <w:t>室、财政</w:t>
      </w:r>
      <w:r>
        <w:rPr>
          <w:rFonts w:ascii="仿宋_GB2312" w:eastAsia="仿宋_GB2312"/>
          <w:sz w:val="32"/>
        </w:rPr>
        <w:t>信息</w:t>
      </w:r>
      <w:r>
        <w:rPr>
          <w:rFonts w:hint="eastAsia" w:ascii="仿宋_GB2312" w:eastAsia="仿宋_GB2312"/>
          <w:sz w:val="32"/>
        </w:rPr>
        <w:t>中心）</w:t>
      </w:r>
    </w:p>
    <w:p>
      <w:pPr>
        <w:spacing w:line="590" w:lineRule="exact"/>
        <w:ind w:firstLine="643" w:firstLineChars="200"/>
        <w:rPr>
          <w:rFonts w:ascii="仿宋_GB2312" w:eastAsia="仿宋_GB2312"/>
          <w:sz w:val="32"/>
        </w:rPr>
      </w:pPr>
      <w:r>
        <w:rPr>
          <w:rFonts w:hint="eastAsia" w:ascii="楷体_GB2312" w:eastAsia="楷体_GB2312"/>
          <w:b/>
          <w:sz w:val="32"/>
        </w:rPr>
        <w:t>(三)财政监督工作小组。</w:t>
      </w:r>
      <w:r>
        <w:rPr>
          <w:rFonts w:hint="eastAsia" w:ascii="仿宋_GB2312" w:eastAsia="仿宋_GB2312"/>
          <w:sz w:val="32"/>
        </w:rPr>
        <w:t>主要负责</w:t>
      </w:r>
      <w:r>
        <w:rPr>
          <w:rFonts w:ascii="仿宋_GB2312" w:eastAsia="仿宋_GB2312"/>
          <w:sz w:val="32"/>
        </w:rPr>
        <w:t>加强直达资金财政监督，发挥好监控系统作用，加强直达资金日常监管和重点监控，对违反规定的</w:t>
      </w:r>
      <w:r>
        <w:rPr>
          <w:rFonts w:hint="eastAsia" w:ascii="仿宋_GB2312" w:eastAsia="仿宋_GB2312"/>
          <w:sz w:val="32"/>
        </w:rPr>
        <w:t>行为</w:t>
      </w:r>
      <w:r>
        <w:rPr>
          <w:rFonts w:ascii="仿宋_GB2312" w:eastAsia="仿宋_GB2312"/>
          <w:sz w:val="32"/>
        </w:rPr>
        <w:t>，依法依规严肃问责</w:t>
      </w:r>
      <w:r>
        <w:rPr>
          <w:rFonts w:hint="eastAsia" w:ascii="仿宋_GB2312" w:eastAsia="仿宋_GB2312"/>
          <w:sz w:val="32"/>
        </w:rPr>
        <w:t>。（责任</w:t>
      </w:r>
      <w:r>
        <w:rPr>
          <w:rFonts w:hint="eastAsia" w:ascii="仿宋_GB2312" w:eastAsia="仿宋_GB2312"/>
          <w:sz w:val="32"/>
          <w:lang w:eastAsia="zh-CN"/>
        </w:rPr>
        <w:t>股</w:t>
      </w:r>
      <w:r>
        <w:rPr>
          <w:rFonts w:ascii="仿宋_GB2312" w:eastAsia="仿宋_GB2312"/>
          <w:sz w:val="32"/>
        </w:rPr>
        <w:t>室</w:t>
      </w:r>
      <w:r>
        <w:rPr>
          <w:rFonts w:hint="eastAsia" w:ascii="仿宋_GB2312" w:eastAsia="仿宋_GB2312"/>
          <w:sz w:val="32"/>
        </w:rPr>
        <w:t>：财政绩效评价中心）</w:t>
      </w:r>
    </w:p>
    <w:p>
      <w:pPr>
        <w:spacing w:line="590" w:lineRule="exact"/>
        <w:ind w:firstLine="643" w:firstLineChars="200"/>
        <w:rPr>
          <w:rFonts w:hint="eastAsia" w:ascii="仿宋_GB2312" w:eastAsia="仿宋_GB2312"/>
          <w:sz w:val="32"/>
        </w:rPr>
      </w:pPr>
      <w:r>
        <w:rPr>
          <w:rFonts w:hint="eastAsia" w:ascii="楷体_GB2312" w:eastAsia="楷体_GB2312"/>
          <w:b/>
          <w:sz w:val="32"/>
        </w:rPr>
        <w:t>(四)信息技术工作小组。</w:t>
      </w:r>
      <w:r>
        <w:rPr>
          <w:rFonts w:hint="eastAsia" w:ascii="仿宋_GB2312" w:eastAsia="仿宋_GB2312"/>
          <w:sz w:val="32"/>
        </w:rPr>
        <w:t>主要负责按照</w:t>
      </w:r>
      <w:r>
        <w:rPr>
          <w:rFonts w:ascii="仿宋_GB2312" w:eastAsia="仿宋_GB2312"/>
          <w:sz w:val="32"/>
        </w:rPr>
        <w:t>财政部</w:t>
      </w:r>
      <w:r>
        <w:rPr>
          <w:rFonts w:hint="eastAsia" w:ascii="仿宋_GB2312" w:eastAsia="仿宋_GB2312"/>
          <w:sz w:val="32"/>
        </w:rPr>
        <w:t>和省财政厅</w:t>
      </w:r>
      <w:r>
        <w:rPr>
          <w:rFonts w:ascii="仿宋_GB2312" w:eastAsia="仿宋_GB2312"/>
          <w:sz w:val="32"/>
        </w:rPr>
        <w:t>确定的监控系统接口技术规范，</w:t>
      </w:r>
      <w:r>
        <w:rPr>
          <w:rFonts w:hint="eastAsia" w:ascii="仿宋_GB2312" w:eastAsia="仿宋_GB2312"/>
          <w:sz w:val="32"/>
        </w:rPr>
        <w:t>结合</w:t>
      </w:r>
      <w:r>
        <w:rPr>
          <w:rFonts w:ascii="仿宋_GB2312" w:eastAsia="仿宋_GB2312"/>
          <w:sz w:val="32"/>
        </w:rPr>
        <w:t>自身实际，对生产系统</w:t>
      </w:r>
      <w:r>
        <w:rPr>
          <w:rFonts w:hint="eastAsia" w:ascii="仿宋_GB2312" w:eastAsia="仿宋_GB2312"/>
          <w:sz w:val="32"/>
        </w:rPr>
        <w:t>进行</w:t>
      </w:r>
      <w:r>
        <w:rPr>
          <w:rFonts w:ascii="仿宋_GB2312" w:eastAsia="仿宋_GB2312"/>
          <w:sz w:val="32"/>
        </w:rPr>
        <w:t>适当性调整改造，</w:t>
      </w:r>
      <w:r>
        <w:rPr>
          <w:rFonts w:hint="eastAsia" w:ascii="仿宋_GB2312" w:eastAsia="仿宋_GB2312"/>
          <w:sz w:val="32"/>
        </w:rPr>
        <w:t>实现</w:t>
      </w:r>
      <w:r>
        <w:rPr>
          <w:rFonts w:ascii="仿宋_GB2312" w:eastAsia="仿宋_GB2312"/>
          <w:sz w:val="32"/>
        </w:rPr>
        <w:t>生产</w:t>
      </w:r>
      <w:r>
        <w:rPr>
          <w:rFonts w:hint="eastAsia" w:ascii="仿宋_GB2312" w:eastAsia="仿宋_GB2312"/>
          <w:sz w:val="32"/>
        </w:rPr>
        <w:t>系统</w:t>
      </w:r>
      <w:r>
        <w:rPr>
          <w:rFonts w:ascii="仿宋_GB2312" w:eastAsia="仿宋_GB2312"/>
          <w:sz w:val="32"/>
        </w:rPr>
        <w:t>与监控系统数据对接。组织</w:t>
      </w:r>
      <w:r>
        <w:rPr>
          <w:rFonts w:hint="eastAsia" w:ascii="仿宋_GB2312" w:eastAsia="仿宋_GB2312"/>
          <w:sz w:val="32"/>
        </w:rPr>
        <w:t>做好</w:t>
      </w:r>
      <w:r>
        <w:rPr>
          <w:rFonts w:ascii="仿宋_GB2312" w:eastAsia="仿宋_GB2312"/>
          <w:sz w:val="32"/>
        </w:rPr>
        <w:t>监控</w:t>
      </w:r>
      <w:r>
        <w:rPr>
          <w:rFonts w:hint="eastAsia" w:ascii="仿宋_GB2312" w:eastAsia="仿宋_GB2312"/>
          <w:sz w:val="32"/>
        </w:rPr>
        <w:t>的</w:t>
      </w:r>
      <w:r>
        <w:rPr>
          <w:rFonts w:ascii="仿宋_GB2312" w:eastAsia="仿宋_GB2312"/>
          <w:sz w:val="32"/>
        </w:rPr>
        <w:t>本地运维工作</w:t>
      </w:r>
      <w:r>
        <w:rPr>
          <w:rFonts w:hint="eastAsia" w:ascii="仿宋_GB2312" w:eastAsia="仿宋_GB2312"/>
          <w:sz w:val="32"/>
        </w:rPr>
        <w:t>。（责任</w:t>
      </w:r>
      <w:r>
        <w:rPr>
          <w:rFonts w:hint="eastAsia" w:ascii="仿宋_GB2312" w:eastAsia="仿宋_GB2312"/>
          <w:sz w:val="32"/>
          <w:lang w:eastAsia="zh-CN"/>
        </w:rPr>
        <w:t>股</w:t>
      </w:r>
      <w:r>
        <w:rPr>
          <w:rFonts w:hint="eastAsia" w:ascii="仿宋_GB2312" w:eastAsia="仿宋_GB2312"/>
          <w:sz w:val="32"/>
        </w:rPr>
        <w:t>室：财政</w:t>
      </w:r>
      <w:r>
        <w:rPr>
          <w:rFonts w:ascii="仿宋_GB2312" w:eastAsia="仿宋_GB2312"/>
          <w:sz w:val="32"/>
        </w:rPr>
        <w:t>信息</w:t>
      </w:r>
      <w:r>
        <w:rPr>
          <w:rFonts w:hint="eastAsia" w:ascii="仿宋_GB2312" w:eastAsia="仿宋_GB2312"/>
          <w:sz w:val="32"/>
        </w:rPr>
        <w:t>中心）</w:t>
      </w: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jc w:val="left"/>
        <w:rPr>
          <w:rFonts w:ascii="仿宋_GB2312" w:hAnsi="宋体" w:eastAsia="仿宋_GB2312"/>
          <w:sz w:val="32"/>
          <w:szCs w:val="32"/>
        </w:rPr>
      </w:pPr>
    </w:p>
    <w:p>
      <w:pPr>
        <w:ind w:firstLine="210" w:firstLineChars="100"/>
        <w:jc w:val="left"/>
        <w:rPr>
          <w:rFonts w:ascii="仿宋_GB2312" w:hAnsi="仿宋_GB2312" w:eastAsia="仿宋_GB2312" w:cs="仿宋_GB2312"/>
          <w:bCs/>
          <w:sz w:val="28"/>
          <w:szCs w:val="28"/>
        </w:rPr>
      </w:pPr>
      <w:r>
        <mc:AlternateContent>
          <mc:Choice Requires="wpg">
            <w:drawing>
              <wp:anchor distT="0" distB="0" distL="114300" distR="114300" simplePos="0" relativeHeight="251659264" behindDoc="0" locked="0" layoutInCell="1" allowOverlap="1">
                <wp:simplePos x="0" y="0"/>
                <wp:positionH relativeFrom="column">
                  <wp:posOffset>35560</wp:posOffset>
                </wp:positionH>
                <wp:positionV relativeFrom="paragraph">
                  <wp:posOffset>27940</wp:posOffset>
                </wp:positionV>
                <wp:extent cx="5616575" cy="412750"/>
                <wp:effectExtent l="0" t="0" r="0" b="0"/>
                <wp:wrapNone/>
                <wp:docPr id="4" name="组合 10"/>
                <wp:cNvGraphicFramePr/>
                <a:graphic xmlns:a="http://schemas.openxmlformats.org/drawingml/2006/main">
                  <a:graphicData uri="http://schemas.microsoft.com/office/word/2010/wordprocessingGroup">
                    <wpg:wgp>
                      <wpg:cNvGrpSpPr/>
                      <wpg:grpSpPr>
                        <a:xfrm>
                          <a:off x="0" y="0"/>
                          <a:ext cx="5616575" cy="412750"/>
                          <a:chOff x="5934" y="27539"/>
                          <a:chExt cx="8845" cy="650"/>
                        </a:xfrm>
                      </wpg:grpSpPr>
                      <wps:wsp>
                        <wps:cNvPr id="5" name="Line 26"/>
                        <wps:cNvCnPr>
                          <a:cxnSpLocks noChangeAspect="1"/>
                        </wps:cNvCnPr>
                        <wps:spPr>
                          <a:xfrm>
                            <a:off x="5935" y="28189"/>
                            <a:ext cx="8844" cy="0"/>
                          </a:xfrm>
                          <a:prstGeom prst="line">
                            <a:avLst/>
                          </a:prstGeom>
                          <a:ln w="12573" cap="flat" cmpd="sng">
                            <a:solidFill>
                              <a:srgbClr val="000000"/>
                            </a:solidFill>
                            <a:prstDash val="solid"/>
                            <a:headEnd type="none" w="med" len="med"/>
                            <a:tailEnd type="none" w="med" len="med"/>
                          </a:ln>
                        </wps:spPr>
                        <wps:bodyPr/>
                      </wps:wsp>
                      <wps:wsp>
                        <wps:cNvPr id="6" name="Line 31"/>
                        <wps:cNvCnPr>
                          <a:cxnSpLocks noChangeAspect="1"/>
                        </wps:cNvCnPr>
                        <wps:spPr>
                          <a:xfrm>
                            <a:off x="5934" y="27539"/>
                            <a:ext cx="8844" cy="0"/>
                          </a:xfrm>
                          <a:prstGeom prst="line">
                            <a:avLst/>
                          </a:prstGeom>
                          <a:ln w="9398" cap="flat" cmpd="sng">
                            <a:solidFill>
                              <a:srgbClr val="000000"/>
                            </a:solidFill>
                            <a:prstDash val="solid"/>
                            <a:headEnd type="none" w="med" len="med"/>
                            <a:tailEnd type="none" w="med" len="med"/>
                          </a:ln>
                        </wps:spPr>
                        <wps:bodyPr/>
                      </wps:wsp>
                    </wpg:wgp>
                  </a:graphicData>
                </a:graphic>
              </wp:anchor>
            </w:drawing>
          </mc:Choice>
          <mc:Fallback>
            <w:pict>
              <v:group id="组合 10" o:spid="_x0000_s1026" o:spt="203" style="position:absolute;left:0pt;margin-left:2.8pt;margin-top:2.2pt;height:32.5pt;width:442.25pt;z-index:251659264;mso-width-relative:page;mso-height-relative:page;" coordorigin="5934,27539" coordsize="8845,650" o:gfxdata="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YAMxHXAAAABgEAAA8AAAAAAAAAAQAgAAAAIgAA&#10;AGRycy9kb3ducmV2LnhtbFBLAQIUABQAAAAIAIdO4kAg/4x0ewIAAAgHAAAOAAAAAAAAAAEAIAAA&#10;ACYBAABkcnMvZTJvRG9jLnhtbFBLBQYAAAAABgAGAFkBAAATBgAAAAA=&#10;">
                <o:lock v:ext="edit" aspectratio="f"/>
                <v:line id="Line 26" o:spid="_x0000_s1026" o:spt="20" style="position:absolute;left:5935;top:28189;height:0;width:8844;" filled="f" stroked="t" coordsize="21600,21600" o:gfxdata="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ba8jugAAANoA&#10;AAAPAAAAAAAAAAEAIAAAACIAAABkcnMvZG93bnJldi54bWxQSwECFAAUAAAACACHTuJAMy8FnjsA&#10;AAA5AAAAEAAAAAAAAAABACAAAAAJAQAAZHJzL3NoYXBleG1sLnhtbFBLBQYAAAAABgAGAFsBAACz&#10;AwAAAAA=&#10;">
                  <v:fill on="f" focussize="0,0"/>
                  <v:stroke weight="0.99pt" color="#000000" joinstyle="round"/>
                  <v:imagedata o:title=""/>
                  <o:lock v:ext="edit" aspectratio="t"/>
                </v:line>
                <v:line id="Line 31" o:spid="_x0000_s1026" o:spt="20" style="position:absolute;left:5934;top:27539;height:0;width:8844;" filled="f" stroked="t" coordsize="21600,21600" o:gfxdata="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3GV47sAAADa&#10;AAAADwAAAAAAAAABACAAAAAiAAAAZHJzL2Rvd25yZXYueG1sUEsBAhQAFAAAAAgAh07iQDMvBZ47&#10;AAAAOQAAABAAAAAAAAAAAQAgAAAACgEAAGRycy9zaGFwZXhtbC54bWxQSwUGAAAAAAYABgBbAQAA&#10;tAMAAAAA&#10;">
                  <v:fill on="f" focussize="0,0"/>
                  <v:stroke weight="0.74pt" color="#000000" joinstyle="round"/>
                  <v:imagedata o:title=""/>
                  <o:lock v:ext="edit" aspectratio="t"/>
                </v:line>
              </v:group>
            </w:pict>
          </mc:Fallback>
        </mc:AlternateContent>
      </w:r>
      <w:r>
        <w:rPr>
          <w:rFonts w:hint="eastAsia" w:ascii="仿宋_GB2312" w:eastAsia="仿宋_GB2312"/>
          <w:sz w:val="28"/>
          <w:szCs w:val="28"/>
        </w:rPr>
        <w:t>安阳县财政局办公室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2020年7月</w:t>
      </w:r>
      <w:r>
        <w:rPr>
          <w:rFonts w:hint="eastAsia" w:ascii="仿宋_GB2312" w:eastAsia="仿宋_GB2312"/>
          <w:sz w:val="28"/>
          <w:szCs w:val="28"/>
          <w:lang w:val="en-US" w:eastAsia="zh-CN"/>
        </w:rPr>
        <w:t>31</w:t>
      </w:r>
      <w:r>
        <w:rPr>
          <w:rFonts w:hint="eastAsia" w:ascii="仿宋_GB2312" w:eastAsia="仿宋_GB2312"/>
          <w:sz w:val="28"/>
          <w:szCs w:val="28"/>
        </w:rPr>
        <w:t>日印发</w:t>
      </w:r>
      <w:r>
        <mc:AlternateContent>
          <mc:Choice Requires="wpg">
            <w:drawing>
              <wp:anchor distT="0" distB="0" distL="114300" distR="114300" simplePos="0" relativeHeight="251658240" behindDoc="0" locked="0" layoutInCell="1" allowOverlap="1">
                <wp:simplePos x="0" y="0"/>
                <wp:positionH relativeFrom="column">
                  <wp:posOffset>35560</wp:posOffset>
                </wp:positionH>
                <wp:positionV relativeFrom="paragraph">
                  <wp:posOffset>27940</wp:posOffset>
                </wp:positionV>
                <wp:extent cx="5616575" cy="412750"/>
                <wp:effectExtent l="0" t="0" r="0" b="0"/>
                <wp:wrapNone/>
                <wp:docPr id="3" name="组合 10"/>
                <wp:cNvGraphicFramePr/>
                <a:graphic xmlns:a="http://schemas.openxmlformats.org/drawingml/2006/main">
                  <a:graphicData uri="http://schemas.microsoft.com/office/word/2010/wordprocessingGroup">
                    <wpg:wgp>
                      <wpg:cNvGrpSpPr/>
                      <wpg:grpSpPr>
                        <a:xfrm>
                          <a:off x="0" y="0"/>
                          <a:ext cx="5616575" cy="412750"/>
                          <a:chOff x="5934" y="27539"/>
                          <a:chExt cx="8845" cy="650"/>
                        </a:xfrm>
                      </wpg:grpSpPr>
                      <wps:wsp>
                        <wps:cNvPr id="1" name="Line 26"/>
                        <wps:cNvCnPr>
                          <a:cxnSpLocks noChangeAspect="1"/>
                        </wps:cNvCnPr>
                        <wps:spPr>
                          <a:xfrm>
                            <a:off x="5935" y="28189"/>
                            <a:ext cx="8844" cy="0"/>
                          </a:xfrm>
                          <a:prstGeom prst="line">
                            <a:avLst/>
                          </a:prstGeom>
                          <a:ln w="12573" cap="flat" cmpd="sng">
                            <a:solidFill>
                              <a:srgbClr val="000000"/>
                            </a:solidFill>
                            <a:prstDash val="solid"/>
                            <a:headEnd type="none" w="med" len="med"/>
                            <a:tailEnd type="none" w="med" len="med"/>
                          </a:ln>
                        </wps:spPr>
                        <wps:bodyPr/>
                      </wps:wsp>
                      <wps:wsp>
                        <wps:cNvPr id="2" name="Line 31"/>
                        <wps:cNvCnPr>
                          <a:cxnSpLocks noChangeAspect="1"/>
                        </wps:cNvCnPr>
                        <wps:spPr>
                          <a:xfrm>
                            <a:off x="5934" y="27539"/>
                            <a:ext cx="8844" cy="0"/>
                          </a:xfrm>
                          <a:prstGeom prst="line">
                            <a:avLst/>
                          </a:prstGeom>
                          <a:ln w="9398" cap="flat" cmpd="sng">
                            <a:solidFill>
                              <a:srgbClr val="000000"/>
                            </a:solidFill>
                            <a:prstDash val="solid"/>
                            <a:headEnd type="none" w="med" len="med"/>
                            <a:tailEnd type="none" w="med" len="med"/>
                          </a:ln>
                        </wps:spPr>
                        <wps:bodyPr/>
                      </wps:wsp>
                    </wpg:wgp>
                  </a:graphicData>
                </a:graphic>
              </wp:anchor>
            </w:drawing>
          </mc:Choice>
          <mc:Fallback>
            <w:pict>
              <v:group id="组合 10" o:spid="_x0000_s1026" o:spt="203" style="position:absolute;left:0pt;margin-left:2.8pt;margin-top:2.2pt;height:32.5pt;width:442.25pt;z-index:251658240;mso-width-relative:page;mso-height-relative:page;" coordorigin="5934,27539" coordsize="8845,650" o:gfxdata="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YAMxHXAAAABgEAAA8AAAAAAAAAAQAgAAAAIgAA&#10;AGRycy9kb3ducmV2LnhtbFBLAQIUABQAAAAIAIdO4kA8szmMewIAAAgHAAAOAAAAAAAAAAEAIAAA&#10;ACYBAABkcnMvZTJvRG9jLnhtbFBLBQYAAAAABgAGAFkBAAATBgAAAAA=&#10;">
                <o:lock v:ext="edit" aspectratio="f"/>
                <v:line id="Line 26" o:spid="_x0000_s1026" o:spt="20" style="position:absolute;left:5935;top:28189;height:0;width:8844;" filled="f" stroked="t" coordsize="21600,21600" o:gfxdata="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VqkgtwAAANoAAAAP&#10;AAAAAAAAAAEAIAAAACIAAABkcnMvZG93bnJldi54bWxQSwECFAAUAAAACACHTuJAMy8FnjsAAAA5&#10;AAAAEAAAAAAAAAABACAAAAAGAQAAZHJzL3NoYXBleG1sLnhtbFBLBQYAAAAABgAGAFsBAACwAwAA&#10;AAA=&#10;">
                  <v:fill on="f" focussize="0,0"/>
                  <v:stroke weight="0.99pt" color="#000000" joinstyle="round"/>
                  <v:imagedata o:title=""/>
                  <o:lock v:ext="edit" aspectratio="t"/>
                </v:line>
                <v:line id="Line 31" o:spid="_x0000_s1026" o:spt="20" style="position:absolute;left:5934;top:27539;height:0;width:8844;" filled="f" stroked="t" coordsize="21600,21600" o:gfxdata="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Kk+C8AAAA&#10;2gAAAA8AAAAAAAAAAQAgAAAAIgAAAGRycy9kb3ducmV2LnhtbFBLAQIUABQAAAAIAIdO4kAzLwWe&#10;OwAAADkAAAAQAAAAAAAAAAEAIAAAAAsBAABkcnMvc2hhcGV4bWwueG1sUEsFBgAAAAAGAAYAWwEA&#10;ALUDAAAAAA==&#10;">
                  <v:fill on="f" focussize="0,0"/>
                  <v:stroke weight="0.74pt" color="#000000" joinstyle="round"/>
                  <v:imagedata o:title=""/>
                  <o:lock v:ext="edit" aspectratio="t"/>
                </v:line>
              </v:group>
            </w:pict>
          </mc:Fallback>
        </mc:AlternateContent>
      </w:r>
    </w:p>
    <w:sectPr>
      <w:headerReference r:id="rId3" w:type="default"/>
      <w:footerReference r:id="rId5" w:type="default"/>
      <w:headerReference r:id="rId4" w:type="even"/>
      <w:footerReference r:id="rId6" w:type="even"/>
      <w:pgSz w:w="11906" w:h="16838"/>
      <w:pgMar w:top="1871" w:right="1474" w:bottom="1871" w:left="1474" w:header="851" w:footer="1361" w:gutter="0"/>
      <w:pgNumType w:fmt="numberInDash"/>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210" w:rightChars="100"/>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- 3 -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- 4 -</w:t>
    </w:r>
    <w:r>
      <w:rPr>
        <w:rFonts w:ascii="宋体" w:hAnsi="宋体"/>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B3"/>
    <w:rsid w:val="00014026"/>
    <w:rsid w:val="00026ECF"/>
    <w:rsid w:val="00030AD9"/>
    <w:rsid w:val="000313D8"/>
    <w:rsid w:val="00036255"/>
    <w:rsid w:val="00053DC2"/>
    <w:rsid w:val="00080BAA"/>
    <w:rsid w:val="000A285D"/>
    <w:rsid w:val="000B466E"/>
    <w:rsid w:val="000B7154"/>
    <w:rsid w:val="000E6DA2"/>
    <w:rsid w:val="00104EC2"/>
    <w:rsid w:val="00121702"/>
    <w:rsid w:val="001475A9"/>
    <w:rsid w:val="00152DB5"/>
    <w:rsid w:val="00154F53"/>
    <w:rsid w:val="00156AD3"/>
    <w:rsid w:val="00170573"/>
    <w:rsid w:val="001829BF"/>
    <w:rsid w:val="001866BB"/>
    <w:rsid w:val="001903BD"/>
    <w:rsid w:val="001A481B"/>
    <w:rsid w:val="001B79DA"/>
    <w:rsid w:val="001D1141"/>
    <w:rsid w:val="001E6425"/>
    <w:rsid w:val="001F29A4"/>
    <w:rsid w:val="001F6E10"/>
    <w:rsid w:val="00214190"/>
    <w:rsid w:val="00247E54"/>
    <w:rsid w:val="00280EF0"/>
    <w:rsid w:val="0028221D"/>
    <w:rsid w:val="00284400"/>
    <w:rsid w:val="00321D30"/>
    <w:rsid w:val="00337322"/>
    <w:rsid w:val="003609B1"/>
    <w:rsid w:val="00362063"/>
    <w:rsid w:val="00362DBD"/>
    <w:rsid w:val="00367743"/>
    <w:rsid w:val="00370D81"/>
    <w:rsid w:val="00374995"/>
    <w:rsid w:val="00380FBA"/>
    <w:rsid w:val="00392BFD"/>
    <w:rsid w:val="003A3F27"/>
    <w:rsid w:val="003A5626"/>
    <w:rsid w:val="003D0ADC"/>
    <w:rsid w:val="003E66E5"/>
    <w:rsid w:val="00403C4A"/>
    <w:rsid w:val="00411004"/>
    <w:rsid w:val="00423F2F"/>
    <w:rsid w:val="0044101E"/>
    <w:rsid w:val="00443B0F"/>
    <w:rsid w:val="004462BA"/>
    <w:rsid w:val="00456A6A"/>
    <w:rsid w:val="004A2992"/>
    <w:rsid w:val="004C2D75"/>
    <w:rsid w:val="004F74DC"/>
    <w:rsid w:val="00502D95"/>
    <w:rsid w:val="00511384"/>
    <w:rsid w:val="00541CE8"/>
    <w:rsid w:val="005659EB"/>
    <w:rsid w:val="00580A70"/>
    <w:rsid w:val="0059402E"/>
    <w:rsid w:val="005A2446"/>
    <w:rsid w:val="005A3094"/>
    <w:rsid w:val="005B48E1"/>
    <w:rsid w:val="005B6373"/>
    <w:rsid w:val="005B7B8F"/>
    <w:rsid w:val="005D0796"/>
    <w:rsid w:val="005E4270"/>
    <w:rsid w:val="00601CD1"/>
    <w:rsid w:val="00613A42"/>
    <w:rsid w:val="00614B9F"/>
    <w:rsid w:val="0061768E"/>
    <w:rsid w:val="00644C98"/>
    <w:rsid w:val="0066245D"/>
    <w:rsid w:val="00666ABE"/>
    <w:rsid w:val="00673806"/>
    <w:rsid w:val="00680E3C"/>
    <w:rsid w:val="00681AB2"/>
    <w:rsid w:val="0068207A"/>
    <w:rsid w:val="006A5846"/>
    <w:rsid w:val="006B649A"/>
    <w:rsid w:val="006C3C7F"/>
    <w:rsid w:val="006C61EC"/>
    <w:rsid w:val="006F55BD"/>
    <w:rsid w:val="006F702D"/>
    <w:rsid w:val="007159D5"/>
    <w:rsid w:val="007402EC"/>
    <w:rsid w:val="0074699A"/>
    <w:rsid w:val="00771681"/>
    <w:rsid w:val="00771887"/>
    <w:rsid w:val="00776D0F"/>
    <w:rsid w:val="00782635"/>
    <w:rsid w:val="007A55EB"/>
    <w:rsid w:val="007B2ADD"/>
    <w:rsid w:val="007B36F2"/>
    <w:rsid w:val="007D78DC"/>
    <w:rsid w:val="007E21DB"/>
    <w:rsid w:val="007E33AC"/>
    <w:rsid w:val="008035B2"/>
    <w:rsid w:val="00811667"/>
    <w:rsid w:val="00826F9A"/>
    <w:rsid w:val="00832FED"/>
    <w:rsid w:val="00867822"/>
    <w:rsid w:val="008853A5"/>
    <w:rsid w:val="008B2C1A"/>
    <w:rsid w:val="008C33F6"/>
    <w:rsid w:val="008C53B8"/>
    <w:rsid w:val="008C78D9"/>
    <w:rsid w:val="008D3C5A"/>
    <w:rsid w:val="008E49DE"/>
    <w:rsid w:val="0090479D"/>
    <w:rsid w:val="009103AA"/>
    <w:rsid w:val="009168DC"/>
    <w:rsid w:val="00960065"/>
    <w:rsid w:val="0096650C"/>
    <w:rsid w:val="009735B4"/>
    <w:rsid w:val="009963F4"/>
    <w:rsid w:val="00996756"/>
    <w:rsid w:val="00996F9F"/>
    <w:rsid w:val="00997958"/>
    <w:rsid w:val="009A7050"/>
    <w:rsid w:val="009B080C"/>
    <w:rsid w:val="009B2474"/>
    <w:rsid w:val="009B7DE0"/>
    <w:rsid w:val="009C0540"/>
    <w:rsid w:val="009C5D4D"/>
    <w:rsid w:val="009D1103"/>
    <w:rsid w:val="00A05670"/>
    <w:rsid w:val="00A158C0"/>
    <w:rsid w:val="00A36EAE"/>
    <w:rsid w:val="00A55900"/>
    <w:rsid w:val="00A642D7"/>
    <w:rsid w:val="00A76B67"/>
    <w:rsid w:val="00A8668F"/>
    <w:rsid w:val="00A878AA"/>
    <w:rsid w:val="00A92D06"/>
    <w:rsid w:val="00A93A74"/>
    <w:rsid w:val="00AA179E"/>
    <w:rsid w:val="00AC40B3"/>
    <w:rsid w:val="00AE4283"/>
    <w:rsid w:val="00AF3877"/>
    <w:rsid w:val="00B009F8"/>
    <w:rsid w:val="00B23019"/>
    <w:rsid w:val="00B26580"/>
    <w:rsid w:val="00B31157"/>
    <w:rsid w:val="00B4399B"/>
    <w:rsid w:val="00B503AB"/>
    <w:rsid w:val="00B642D4"/>
    <w:rsid w:val="00B93A41"/>
    <w:rsid w:val="00BA633E"/>
    <w:rsid w:val="00BC083B"/>
    <w:rsid w:val="00BC2CEC"/>
    <w:rsid w:val="00BC52C2"/>
    <w:rsid w:val="00BC7A1E"/>
    <w:rsid w:val="00BD24B3"/>
    <w:rsid w:val="00BF0A90"/>
    <w:rsid w:val="00C029FC"/>
    <w:rsid w:val="00C07868"/>
    <w:rsid w:val="00C1472B"/>
    <w:rsid w:val="00C15E20"/>
    <w:rsid w:val="00C60586"/>
    <w:rsid w:val="00C642F2"/>
    <w:rsid w:val="00C7041A"/>
    <w:rsid w:val="00C83161"/>
    <w:rsid w:val="00C84C92"/>
    <w:rsid w:val="00C8692C"/>
    <w:rsid w:val="00C95EED"/>
    <w:rsid w:val="00CA75BC"/>
    <w:rsid w:val="00CA7E18"/>
    <w:rsid w:val="00CB603E"/>
    <w:rsid w:val="00CB7265"/>
    <w:rsid w:val="00CC08A3"/>
    <w:rsid w:val="00CC2312"/>
    <w:rsid w:val="00CD6FEC"/>
    <w:rsid w:val="00CE3035"/>
    <w:rsid w:val="00D154E2"/>
    <w:rsid w:val="00D16736"/>
    <w:rsid w:val="00D327AF"/>
    <w:rsid w:val="00D4604E"/>
    <w:rsid w:val="00D5744D"/>
    <w:rsid w:val="00D57A6D"/>
    <w:rsid w:val="00D76B64"/>
    <w:rsid w:val="00D770ED"/>
    <w:rsid w:val="00DA7027"/>
    <w:rsid w:val="00DA703F"/>
    <w:rsid w:val="00DA7D7E"/>
    <w:rsid w:val="00DB3BEC"/>
    <w:rsid w:val="00DB5564"/>
    <w:rsid w:val="00DC02DE"/>
    <w:rsid w:val="00DC36FD"/>
    <w:rsid w:val="00DF12B6"/>
    <w:rsid w:val="00DF6CD9"/>
    <w:rsid w:val="00E157F8"/>
    <w:rsid w:val="00E2633A"/>
    <w:rsid w:val="00E359B1"/>
    <w:rsid w:val="00E47905"/>
    <w:rsid w:val="00E50DCF"/>
    <w:rsid w:val="00E55DFB"/>
    <w:rsid w:val="00E56B02"/>
    <w:rsid w:val="00E6591A"/>
    <w:rsid w:val="00E661CF"/>
    <w:rsid w:val="00E71A59"/>
    <w:rsid w:val="00E938B9"/>
    <w:rsid w:val="00EC4647"/>
    <w:rsid w:val="00EC7F8A"/>
    <w:rsid w:val="00ED0B27"/>
    <w:rsid w:val="00ED5153"/>
    <w:rsid w:val="00F02652"/>
    <w:rsid w:val="00F17181"/>
    <w:rsid w:val="00F354CE"/>
    <w:rsid w:val="00F377BC"/>
    <w:rsid w:val="00F51EAA"/>
    <w:rsid w:val="00F563EF"/>
    <w:rsid w:val="00FC1510"/>
    <w:rsid w:val="00FF0685"/>
    <w:rsid w:val="00FF0827"/>
    <w:rsid w:val="00FF2DD8"/>
    <w:rsid w:val="00FF40AE"/>
    <w:rsid w:val="014E13F9"/>
    <w:rsid w:val="01FA6371"/>
    <w:rsid w:val="02BD7C24"/>
    <w:rsid w:val="03D557FB"/>
    <w:rsid w:val="05631088"/>
    <w:rsid w:val="05D75E67"/>
    <w:rsid w:val="06A853FE"/>
    <w:rsid w:val="06EF3CCB"/>
    <w:rsid w:val="09A51945"/>
    <w:rsid w:val="0A937643"/>
    <w:rsid w:val="0BC659B1"/>
    <w:rsid w:val="0BE65AE7"/>
    <w:rsid w:val="0C873548"/>
    <w:rsid w:val="0CB878D5"/>
    <w:rsid w:val="0CE00BE8"/>
    <w:rsid w:val="0DC87923"/>
    <w:rsid w:val="0E4067CA"/>
    <w:rsid w:val="0E4E2CB9"/>
    <w:rsid w:val="0EFB5ED7"/>
    <w:rsid w:val="0FF35F9E"/>
    <w:rsid w:val="100C7E6A"/>
    <w:rsid w:val="116763BF"/>
    <w:rsid w:val="13E82BD2"/>
    <w:rsid w:val="15125CD5"/>
    <w:rsid w:val="15D40A17"/>
    <w:rsid w:val="1694067C"/>
    <w:rsid w:val="169C0F8D"/>
    <w:rsid w:val="16D5787A"/>
    <w:rsid w:val="179D6278"/>
    <w:rsid w:val="18761E3D"/>
    <w:rsid w:val="18C6245C"/>
    <w:rsid w:val="1A8F5DC6"/>
    <w:rsid w:val="1B5B4399"/>
    <w:rsid w:val="1BB30750"/>
    <w:rsid w:val="1C951282"/>
    <w:rsid w:val="1D772A01"/>
    <w:rsid w:val="1E4E3C81"/>
    <w:rsid w:val="204F0182"/>
    <w:rsid w:val="219146B7"/>
    <w:rsid w:val="23FD0E02"/>
    <w:rsid w:val="24D60E21"/>
    <w:rsid w:val="25527071"/>
    <w:rsid w:val="267B21DD"/>
    <w:rsid w:val="269011DA"/>
    <w:rsid w:val="26A129EB"/>
    <w:rsid w:val="26E00D82"/>
    <w:rsid w:val="27306A1A"/>
    <w:rsid w:val="27A2256E"/>
    <w:rsid w:val="292F7156"/>
    <w:rsid w:val="2A277DA1"/>
    <w:rsid w:val="2B3C568E"/>
    <w:rsid w:val="2BCC625A"/>
    <w:rsid w:val="2D1431AA"/>
    <w:rsid w:val="2D8B6321"/>
    <w:rsid w:val="2F3F62B7"/>
    <w:rsid w:val="2FDE30E2"/>
    <w:rsid w:val="30052E59"/>
    <w:rsid w:val="307D59E2"/>
    <w:rsid w:val="33321435"/>
    <w:rsid w:val="365C0604"/>
    <w:rsid w:val="366253B7"/>
    <w:rsid w:val="372A221A"/>
    <w:rsid w:val="37AD49B6"/>
    <w:rsid w:val="38101318"/>
    <w:rsid w:val="383F49F6"/>
    <w:rsid w:val="39657CBF"/>
    <w:rsid w:val="3972752D"/>
    <w:rsid w:val="39BC2E6C"/>
    <w:rsid w:val="39FF33AD"/>
    <w:rsid w:val="3A0A37AD"/>
    <w:rsid w:val="3B562EA0"/>
    <w:rsid w:val="3B6C46AC"/>
    <w:rsid w:val="3D4A4434"/>
    <w:rsid w:val="3EB3574B"/>
    <w:rsid w:val="3EC6779A"/>
    <w:rsid w:val="3EF46B72"/>
    <w:rsid w:val="3F342C1E"/>
    <w:rsid w:val="3F906EE3"/>
    <w:rsid w:val="3FCB3295"/>
    <w:rsid w:val="40114638"/>
    <w:rsid w:val="41903DA5"/>
    <w:rsid w:val="426B349B"/>
    <w:rsid w:val="42A017AE"/>
    <w:rsid w:val="42D5366C"/>
    <w:rsid w:val="42DD7EF6"/>
    <w:rsid w:val="449A0851"/>
    <w:rsid w:val="44B44F72"/>
    <w:rsid w:val="45447EC5"/>
    <w:rsid w:val="465B2C84"/>
    <w:rsid w:val="46E66E67"/>
    <w:rsid w:val="472B1AC5"/>
    <w:rsid w:val="48A73FB8"/>
    <w:rsid w:val="48E721CA"/>
    <w:rsid w:val="49B33A00"/>
    <w:rsid w:val="4A721745"/>
    <w:rsid w:val="4E0508A1"/>
    <w:rsid w:val="4E3805E0"/>
    <w:rsid w:val="4E7B38F5"/>
    <w:rsid w:val="4EEC23A6"/>
    <w:rsid w:val="51724F20"/>
    <w:rsid w:val="5244199E"/>
    <w:rsid w:val="529D141B"/>
    <w:rsid w:val="53D50FAC"/>
    <w:rsid w:val="53D81F88"/>
    <w:rsid w:val="54183ED1"/>
    <w:rsid w:val="54334D2F"/>
    <w:rsid w:val="5599415D"/>
    <w:rsid w:val="55E92E20"/>
    <w:rsid w:val="571014D5"/>
    <w:rsid w:val="5748230C"/>
    <w:rsid w:val="599C213F"/>
    <w:rsid w:val="5A2B480A"/>
    <w:rsid w:val="5A5F0C9C"/>
    <w:rsid w:val="5A7B1443"/>
    <w:rsid w:val="5B9F1104"/>
    <w:rsid w:val="5BCA6A85"/>
    <w:rsid w:val="5CD37D85"/>
    <w:rsid w:val="5E1C4BCC"/>
    <w:rsid w:val="5ECB464A"/>
    <w:rsid w:val="5F436CF9"/>
    <w:rsid w:val="5FF214C3"/>
    <w:rsid w:val="604B1D25"/>
    <w:rsid w:val="60A838E7"/>
    <w:rsid w:val="60E2717F"/>
    <w:rsid w:val="60F22C74"/>
    <w:rsid w:val="61A51A40"/>
    <w:rsid w:val="61DC0E62"/>
    <w:rsid w:val="628E42CE"/>
    <w:rsid w:val="62C00670"/>
    <w:rsid w:val="63D35126"/>
    <w:rsid w:val="646E67BC"/>
    <w:rsid w:val="64A23F28"/>
    <w:rsid w:val="65761184"/>
    <w:rsid w:val="65C96808"/>
    <w:rsid w:val="669D275E"/>
    <w:rsid w:val="66BA732B"/>
    <w:rsid w:val="687A7A80"/>
    <w:rsid w:val="68DB0363"/>
    <w:rsid w:val="69D34EA7"/>
    <w:rsid w:val="6A315220"/>
    <w:rsid w:val="6AE80A0D"/>
    <w:rsid w:val="6B9720C2"/>
    <w:rsid w:val="6BEA600D"/>
    <w:rsid w:val="6F5469F3"/>
    <w:rsid w:val="70F95BA4"/>
    <w:rsid w:val="712D47A0"/>
    <w:rsid w:val="71F6532C"/>
    <w:rsid w:val="72291E24"/>
    <w:rsid w:val="722A0CE3"/>
    <w:rsid w:val="72DD7B25"/>
    <w:rsid w:val="743F38E2"/>
    <w:rsid w:val="77130B70"/>
    <w:rsid w:val="78554E9F"/>
    <w:rsid w:val="79231072"/>
    <w:rsid w:val="793A37D8"/>
    <w:rsid w:val="79805A98"/>
    <w:rsid w:val="79E6248C"/>
    <w:rsid w:val="7B0D4D91"/>
    <w:rsid w:val="7B730749"/>
    <w:rsid w:val="7BA10EA7"/>
    <w:rsid w:val="7C6B322D"/>
    <w:rsid w:val="7D76742E"/>
    <w:rsid w:val="7DF8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spacing w:before="78"/>
      <w:ind w:left="158" w:right="243"/>
      <w:outlineLvl w:val="1"/>
    </w:pPr>
    <w:rPr>
      <w:rFonts w:ascii="微软雅黑" w:hAnsi="微软雅黑" w:eastAsia="仿宋" w:cs="微软雅黑"/>
      <w:b/>
      <w:bCs/>
      <w:sz w:val="28"/>
      <w:szCs w:val="28"/>
      <w:lang w:eastAsia="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rPr>
      <w:rFonts w:ascii="Times New Roman" w:hAnsi="Times New Roman" w:eastAsia="仿宋_GB2312"/>
      <w:sz w:val="32"/>
      <w:szCs w:val="32"/>
    </w:rPr>
  </w:style>
  <w:style w:type="paragraph" w:styleId="4">
    <w:name w:val="Date"/>
    <w:basedOn w:val="1"/>
    <w:next w:val="1"/>
    <w:unhideWhenUsed/>
    <w:qFormat/>
    <w:uiPriority w:val="99"/>
    <w:pPr>
      <w:ind w:left="100" w:leftChars="2500"/>
    </w:pPr>
  </w:style>
  <w:style w:type="paragraph" w:styleId="5">
    <w:name w:val="Balloon Text"/>
    <w:basedOn w:val="1"/>
    <w:link w:val="24"/>
    <w:unhideWhenUsed/>
    <w:qFormat/>
    <w:uiPriority w:val="99"/>
    <w:rPr>
      <w:sz w:val="18"/>
      <w:szCs w:val="18"/>
    </w:rPr>
  </w:style>
  <w:style w:type="paragraph" w:styleId="6">
    <w:name w:val="footer"/>
    <w:basedOn w:val="1"/>
    <w:link w:val="26"/>
    <w:unhideWhenUsed/>
    <w:qFormat/>
    <w:uiPriority w:val="99"/>
    <w:pPr>
      <w:tabs>
        <w:tab w:val="center" w:pos="4153"/>
        <w:tab w:val="right" w:pos="8306"/>
      </w:tabs>
      <w:snapToGrid w:val="0"/>
      <w:jc w:val="left"/>
    </w:pPr>
    <w:rPr>
      <w:rFonts w:ascii="Times New Roman" w:hAnsi="Times New Roman"/>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qFormat/>
    <w:uiPriority w:val="10"/>
    <w:pPr>
      <w:spacing w:before="1200" w:after="1080" w:line="300" w:lineRule="auto"/>
      <w:contextualSpacing/>
      <w:jc w:val="center"/>
      <w:outlineLvl w:val="0"/>
    </w:pPr>
    <w:rPr>
      <w:rFonts w:ascii="Times New Roman" w:hAnsi="Times New Roman" w:cs="Arial"/>
      <w:b/>
      <w:bCs/>
      <w:sz w:val="44"/>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unhideWhenUsed/>
    <w:qFormat/>
    <w:uiPriority w:val="99"/>
  </w:style>
  <w:style w:type="character" w:styleId="15">
    <w:name w:val="Hyperlink"/>
    <w:basedOn w:val="12"/>
    <w:unhideWhenUsed/>
    <w:qFormat/>
    <w:uiPriority w:val="99"/>
    <w:rPr>
      <w:color w:val="0000FF"/>
      <w:u w:val="single"/>
    </w:rPr>
  </w:style>
  <w:style w:type="paragraph" w:customStyle="1" w:styleId="16">
    <w:name w:val="Char"/>
    <w:basedOn w:val="1"/>
    <w:qFormat/>
    <w:uiPriority w:val="0"/>
    <w:rPr>
      <w:rFonts w:ascii="Times New Roman" w:hAnsi="Times New Roman"/>
      <w:szCs w:val="24"/>
    </w:rPr>
  </w:style>
  <w:style w:type="paragraph" w:customStyle="1" w:styleId="17">
    <w:name w:val="样式 日期 + 左侧:  25 字符 首行缩进:  2 字符"/>
    <w:basedOn w:val="4"/>
    <w:qFormat/>
    <w:uiPriority w:val="0"/>
    <w:pPr>
      <w:spacing w:line="300" w:lineRule="auto"/>
      <w:ind w:left="1000" w:leftChars="1000"/>
      <w:jc w:val="center"/>
    </w:pPr>
    <w:rPr>
      <w:rFonts w:ascii="Times New Roman" w:hAnsi="Times New Roman" w:eastAsia="仿宋_GB2312" w:cs="宋体"/>
      <w:sz w:val="32"/>
      <w:szCs w:val="20"/>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列表段落1"/>
    <w:basedOn w:val="1"/>
    <w:qFormat/>
    <w:uiPriority w:val="34"/>
    <w:pPr>
      <w:ind w:firstLine="420" w:firstLineChars="200"/>
    </w:pPr>
  </w:style>
  <w:style w:type="paragraph" w:customStyle="1" w:styleId="2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1">
    <w:name w:val="10"/>
    <w:qFormat/>
    <w:uiPriority w:val="0"/>
    <w:rPr>
      <w:rFonts w:hint="default" w:ascii="Times New Roman" w:hAnsi="Times New Roman" w:cs="Times New Roman"/>
    </w:rPr>
  </w:style>
  <w:style w:type="character" w:customStyle="1" w:styleId="22">
    <w:name w:val="页眉 字符"/>
    <w:basedOn w:val="12"/>
    <w:link w:val="7"/>
    <w:semiHidden/>
    <w:qFormat/>
    <w:uiPriority w:val="99"/>
    <w:rPr>
      <w:rFonts w:ascii="Times New Roman" w:hAnsi="Times New Roman" w:eastAsia="宋体" w:cs="Times New Roman"/>
      <w:sz w:val="18"/>
      <w:szCs w:val="18"/>
      <w:lang w:val="en-US" w:eastAsia="zh-CN" w:bidi="ar-SA"/>
    </w:rPr>
  </w:style>
  <w:style w:type="character" w:customStyle="1" w:styleId="23">
    <w:name w:val="15"/>
    <w:qFormat/>
    <w:uiPriority w:val="0"/>
    <w:rPr>
      <w:rFonts w:hint="default" w:ascii="Times New Roman" w:hAnsi="Times New Roman" w:cs="Times New Roman"/>
    </w:rPr>
  </w:style>
  <w:style w:type="character" w:customStyle="1" w:styleId="24">
    <w:name w:val="批注框文本 字符"/>
    <w:basedOn w:val="12"/>
    <w:link w:val="5"/>
    <w:semiHidden/>
    <w:qFormat/>
    <w:uiPriority w:val="99"/>
    <w:rPr>
      <w:rFonts w:ascii="Calibri" w:hAnsi="Calibri" w:eastAsia="宋体" w:cs="Times New Roman"/>
      <w:kern w:val="2"/>
      <w:sz w:val="18"/>
      <w:szCs w:val="18"/>
      <w:lang w:val="en-US" w:eastAsia="zh-CN" w:bidi="ar-SA"/>
    </w:rPr>
  </w:style>
  <w:style w:type="character" w:customStyle="1" w:styleId="25">
    <w:name w:val="16"/>
    <w:qFormat/>
    <w:uiPriority w:val="0"/>
    <w:rPr>
      <w:rFonts w:hint="default" w:ascii="Times New Roman" w:hAnsi="Times New Roman" w:cs="Times New Roman"/>
      <w:color w:val="CC0000"/>
    </w:rPr>
  </w:style>
  <w:style w:type="character" w:customStyle="1" w:styleId="26">
    <w:name w:val="页脚 字符"/>
    <w:basedOn w:val="12"/>
    <w:link w:val="6"/>
    <w:semiHidden/>
    <w:qFormat/>
    <w:uiPriority w:val="99"/>
    <w:rPr>
      <w:rFonts w:ascii="Times New Roman"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455</Words>
  <Characters>2596</Characters>
  <Lines>21</Lines>
  <Paragraphs>6</Paragraphs>
  <TotalTime>58</TotalTime>
  <ScaleCrop>false</ScaleCrop>
  <LinksUpToDate>false</LinksUpToDate>
  <CharactersWithSpaces>3045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2019-03-06T07:07:00Z</dcterms:created>
  <dc:creator>User</dc:creator>
  <cp:lastModifiedBy>Administrator</cp:lastModifiedBy>
  <cp:lastPrinted>2020-08-13T08:15:00Z</cp:lastPrinted>
  <dcterms:modified xsi:type="dcterms:W3CDTF">2020-08-13T09:05:59Z</dcterms:modified>
  <dc:title>龙泉镇政府</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