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宋体"/>
          <w:bCs/>
          <w:color w:val="000000"/>
          <w:kern w:val="0"/>
          <w:szCs w:val="32"/>
          <w:lang w:val="en-US" w:eastAsia="zh-CN"/>
        </w:rPr>
      </w:pPr>
    </w:p>
    <w:p>
      <w:pPr>
        <w:jc w:val="center"/>
        <w:rPr>
          <w:rFonts w:ascii="方正小标宋简体" w:hAnsi="宋体" w:eastAsia="方正小标宋简体" w:cs="宋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全省建设工程质量监管情况信息统计表（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  <w:lang w:val="en-US" w:eastAsia="zh-CN"/>
        </w:rPr>
        <w:t>2021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年）</w:t>
      </w:r>
    </w:p>
    <w:p>
      <w:r>
        <w:rPr>
          <w:rFonts w:hint="eastAsia" w:ascii="宋体" w:hAnsi="宋体" w:eastAsia="宋体" w:cs="宋体"/>
          <w:color w:val="000000"/>
          <w:kern w:val="0"/>
          <w:sz w:val="22"/>
        </w:rPr>
        <w:t>填报部门：</w:t>
      </w:r>
      <w:r>
        <w:rPr>
          <w:rFonts w:hint="eastAsia" w:ascii="宋体" w:hAnsi="宋体" w:eastAsia="宋体" w:cs="宋体"/>
          <w:color w:val="000000"/>
          <w:kern w:val="0"/>
          <w:sz w:val="22"/>
          <w:lang w:eastAsia="zh-CN"/>
        </w:rPr>
        <w:t>安阳县建筑工程质量监督技术服务站</w:t>
      </w:r>
      <w:r>
        <w:rPr>
          <w:rFonts w:ascii="宋体" w:hAnsi="宋体" w:eastAsia="宋体" w:cs="宋体"/>
          <w:color w:val="000000"/>
          <w:kern w:val="0"/>
          <w:sz w:val="22"/>
        </w:rPr>
        <w:t xml:space="preserve">                                     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填报日期</w:t>
      </w:r>
      <w:r>
        <w:rPr>
          <w:rFonts w:ascii="宋体" w:hAnsi="宋体" w:eastAsia="宋体" w:cs="宋体"/>
          <w:color w:val="000000"/>
          <w:kern w:val="0"/>
          <w:sz w:val="22"/>
        </w:rPr>
        <w:t xml:space="preserve">:  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>2021</w:t>
      </w:r>
      <w:r>
        <w:rPr>
          <w:rFonts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年</w:t>
      </w:r>
      <w:r>
        <w:rPr>
          <w:rFonts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>12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月</w:t>
      </w:r>
      <w:r>
        <w:rPr>
          <w:rFonts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>31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日</w:t>
      </w:r>
    </w:p>
    <w:tbl>
      <w:tblPr>
        <w:tblStyle w:val="7"/>
        <w:tblW w:w="14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2080"/>
        <w:gridCol w:w="1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9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080" w:type="dxa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监管统计大项</w:t>
            </w:r>
          </w:p>
        </w:tc>
        <w:tc>
          <w:tcPr>
            <w:tcW w:w="11635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工作开展情况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9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080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办理施工许可（质量监督手续）</w:t>
            </w:r>
          </w:p>
        </w:tc>
        <w:tc>
          <w:tcPr>
            <w:tcW w:w="11635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已办理施工许可（质量监督手续）的新开工工程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249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项，建筑总面积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235.74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万平方米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9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35" w:type="dxa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已办理施工许可（质量监督手续）未开工工程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项，建筑总面积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万平方米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9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080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在建工程</w:t>
            </w:r>
          </w:p>
        </w:tc>
        <w:tc>
          <w:tcPr>
            <w:tcW w:w="11635" w:type="dxa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房建工程在建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533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项，建筑总面积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690.07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万平方米，其中装配式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1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项，建筑总面积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7.25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万平方米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9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35" w:type="dxa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市政工程在建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9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项，投资总额度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37668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万元，其中：轨道交通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项，投资额度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9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080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竣工工程</w:t>
            </w:r>
          </w:p>
        </w:tc>
        <w:tc>
          <w:tcPr>
            <w:tcW w:w="11635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房建竣工工程项数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109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项，建筑总面积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125.32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万平方米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，其中装配式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项，建筑总面积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万平方米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9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35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市政工程竣工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4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项，投资总额度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8721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万元，其中：轨道交通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bookmarkStart w:id="0" w:name="_GoBack"/>
            <w:bookmarkEnd w:id="0"/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项，投资额度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9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080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已竣工备案工程</w:t>
            </w:r>
          </w:p>
        </w:tc>
        <w:tc>
          <w:tcPr>
            <w:tcW w:w="11635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房建已竣工备案工程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31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项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，建筑总面积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162.30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万平方米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，其中装配式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项，建筑总面积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万平方米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9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35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市政已竣工备案工程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项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，投资总额度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万元，其中：轨道交通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项，投资额度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9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080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检查成果</w:t>
            </w:r>
          </w:p>
        </w:tc>
        <w:tc>
          <w:tcPr>
            <w:tcW w:w="11635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共组织检查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2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次，检查工程项目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120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9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35" w:type="dxa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下发整改通知书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10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9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35" w:type="dxa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eastAsia="宋体"/>
                <w:color w:val="FF0000"/>
                <w:kern w:val="0"/>
                <w:sz w:val="21"/>
                <w:szCs w:val="21"/>
                <w:highlight w:val="yellow"/>
                <w:lang w:eastAsia="zh-CN"/>
              </w:rPr>
              <w:t>通报批评人员</w:t>
            </w:r>
            <w:r>
              <w:rPr>
                <w:rFonts w:eastAsia="宋体"/>
                <w:color w:val="FF0000"/>
                <w:kern w:val="0"/>
                <w:sz w:val="21"/>
                <w:szCs w:val="21"/>
                <w:highlight w:val="yellow"/>
                <w:u w:val="single"/>
              </w:rPr>
              <w:t xml:space="preserve">    </w:t>
            </w:r>
            <w:r>
              <w:rPr>
                <w:rFonts w:hint="eastAsia" w:eastAsia="宋体"/>
                <w:color w:val="FF0000"/>
                <w:kern w:val="0"/>
                <w:sz w:val="21"/>
                <w:szCs w:val="21"/>
                <w:highlight w:val="yellow"/>
                <w:u w:val="single"/>
                <w:lang w:val="en-US" w:eastAsia="zh-CN"/>
              </w:rPr>
              <w:t>1</w:t>
            </w:r>
            <w:r>
              <w:rPr>
                <w:rFonts w:eastAsia="宋体"/>
                <w:color w:val="FF0000"/>
                <w:kern w:val="0"/>
                <w:sz w:val="21"/>
                <w:szCs w:val="21"/>
                <w:highlight w:val="yellow"/>
                <w:u w:val="single"/>
              </w:rPr>
              <w:t xml:space="preserve">   </w:t>
            </w:r>
            <w:r>
              <w:rPr>
                <w:rFonts w:hint="eastAsia" w:hAnsi="宋体" w:eastAsia="宋体"/>
                <w:color w:val="FF0000"/>
                <w:kern w:val="0"/>
                <w:sz w:val="21"/>
                <w:szCs w:val="21"/>
                <w:highlight w:val="yellow"/>
                <w:lang w:eastAsia="zh-CN"/>
              </w:rPr>
              <w:t>人</w:t>
            </w:r>
            <w:r>
              <w:rPr>
                <w:rFonts w:hint="eastAsia" w:hAnsi="宋体" w:eastAsia="宋体"/>
                <w:color w:val="FF0000"/>
                <w:kern w:val="0"/>
                <w:sz w:val="21"/>
                <w:szCs w:val="21"/>
                <w:highlight w:val="yellow"/>
              </w:rPr>
              <w:t>，</w:t>
            </w:r>
            <w:r>
              <w:rPr>
                <w:rFonts w:hint="eastAsia" w:hAnsi="宋体" w:eastAsia="宋体"/>
                <w:color w:val="FF0000"/>
                <w:kern w:val="0"/>
                <w:sz w:val="21"/>
                <w:szCs w:val="21"/>
                <w:highlight w:val="yellow"/>
                <w:lang w:eastAsia="zh-CN"/>
              </w:rPr>
              <w:t>通报批评单位</w:t>
            </w:r>
            <w:r>
              <w:rPr>
                <w:rFonts w:eastAsia="宋体"/>
                <w:color w:val="FF0000"/>
                <w:kern w:val="0"/>
                <w:sz w:val="21"/>
                <w:szCs w:val="21"/>
                <w:highlight w:val="yellow"/>
                <w:u w:val="single"/>
              </w:rPr>
              <w:t xml:space="preserve">    </w:t>
            </w:r>
            <w:r>
              <w:rPr>
                <w:rFonts w:hint="eastAsia" w:eastAsia="宋体"/>
                <w:color w:val="FF0000"/>
                <w:kern w:val="0"/>
                <w:sz w:val="21"/>
                <w:szCs w:val="21"/>
                <w:highlight w:val="yellow"/>
                <w:u w:val="single"/>
                <w:lang w:val="en-US" w:eastAsia="zh-CN"/>
              </w:rPr>
              <w:t>1</w:t>
            </w:r>
            <w:r>
              <w:rPr>
                <w:rFonts w:eastAsia="宋体"/>
                <w:color w:val="FF0000"/>
                <w:kern w:val="0"/>
                <w:sz w:val="21"/>
                <w:szCs w:val="21"/>
                <w:highlight w:val="yellow"/>
                <w:u w:val="single"/>
              </w:rPr>
              <w:t xml:space="preserve">      </w:t>
            </w:r>
            <w:r>
              <w:rPr>
                <w:rFonts w:hint="eastAsia" w:hAnsi="宋体" w:eastAsia="宋体"/>
                <w:color w:val="FF0000"/>
                <w:kern w:val="0"/>
                <w:sz w:val="21"/>
                <w:szCs w:val="21"/>
                <w:highlight w:val="yellow"/>
              </w:rPr>
              <w:t>家</w:t>
            </w:r>
            <w:r>
              <w:rPr>
                <w:rFonts w:hint="eastAsia" w:hAnsi="宋体" w:eastAsia="宋体"/>
                <w:color w:val="FF0000"/>
                <w:kern w:val="0"/>
                <w:sz w:val="21"/>
                <w:szCs w:val="21"/>
                <w:highlight w:val="yellow"/>
                <w:lang w:eastAsia="zh-CN"/>
              </w:rPr>
              <w:t>；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下发停工整改通知书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17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份，涉及单位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40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9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35" w:type="dxa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下发行政处罚决定书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份，处罚单位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家，罚金共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万元；处罚个人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个，罚金共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建筑工程质量标准化管理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     </w:t>
            </w:r>
          </w:p>
        </w:tc>
        <w:tc>
          <w:tcPr>
            <w:tcW w:w="11635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开展培训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1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次，培训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150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人次，观摩示范工地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2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项；培育工程质量标准化管理示范工地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7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工程质量手册推广应用</w:t>
            </w:r>
          </w:p>
        </w:tc>
        <w:tc>
          <w:tcPr>
            <w:tcW w:w="11635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组织宣贯活动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次，培训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人次；执行工程质量手册工程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570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工程质量事故</w:t>
            </w:r>
          </w:p>
        </w:tc>
        <w:tc>
          <w:tcPr>
            <w:tcW w:w="11635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发生工程质量事故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起，办结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起，办结率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208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工程质量投诉</w:t>
            </w:r>
          </w:p>
        </w:tc>
        <w:tc>
          <w:tcPr>
            <w:tcW w:w="11635" w:type="dxa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受理工程质量投诉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10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起，办结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10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起，办结率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100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9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2080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媒体宣传</w:t>
            </w:r>
          </w:p>
        </w:tc>
        <w:tc>
          <w:tcPr>
            <w:tcW w:w="11635" w:type="dxa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报刊、网络、社交平台等对工程质量工作的正面宣传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9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35" w:type="dxa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曝光违法违规典型案例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0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35" w:type="dxa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64" w:type="dxa"/>
            <w:gridSpan w:val="3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填报人：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  <w:t>王泽华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         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联系电话：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        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val="en-US" w:eastAsia="zh-CN"/>
              </w:rPr>
              <w:t>0372-3329181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                                              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负责人：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eastAsia="zh-CN"/>
              </w:rPr>
              <w:t>仝续风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4464" w:type="dxa"/>
            <w:gridSpan w:val="3"/>
            <w:vMerge w:val="restart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说明：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1.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全省各省辖市住房城乡建设主管部门负责汇总市本级及所辖各县市（含代管的省直管县市）统计信息，形成本市域完整数据上报。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    2.</w:t>
            </w:r>
            <w:r>
              <w:rPr>
                <w:rFonts w:hint="eastAsia" w:hAnsi="宋体" w:eastAsia="宋体"/>
                <w:color w:val="000000"/>
                <w:kern w:val="0"/>
                <w:sz w:val="21"/>
                <w:szCs w:val="21"/>
              </w:rPr>
              <w:t>济源示范区、郑州航空港经济综合实验区的统计信息应直接上报省厅。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4464" w:type="dxa"/>
            <w:gridSpan w:val="3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</w:tr>
    </w:tbl>
    <w:p/>
    <w:p/>
    <w:p>
      <w:pPr>
        <w:pStyle w:val="6"/>
        <w:spacing w:after="0" w:line="100" w:lineRule="exact"/>
        <w:ind w:left="0" w:leftChars="0" w:firstLine="0" w:firstLineChars="0"/>
        <w:rPr>
          <w:color w:val="000000"/>
          <w:kern w:val="0"/>
          <w:szCs w:val="32"/>
        </w:rPr>
      </w:pPr>
    </w:p>
    <w:p>
      <w:pPr>
        <w:pStyle w:val="6"/>
        <w:spacing w:after="0" w:line="100" w:lineRule="exact"/>
        <w:ind w:left="0" w:leftChars="0" w:firstLine="0" w:firstLineChars="0"/>
        <w:rPr>
          <w:color w:val="000000"/>
          <w:kern w:val="0"/>
          <w:szCs w:val="32"/>
        </w:rPr>
      </w:pPr>
    </w:p>
    <w:p>
      <w:pPr>
        <w:pStyle w:val="6"/>
        <w:spacing w:after="0" w:line="100" w:lineRule="exact"/>
        <w:ind w:left="0" w:leftChars="0" w:firstLine="0" w:firstLineChars="0"/>
        <w:rPr>
          <w:color w:val="000000"/>
          <w:kern w:val="0"/>
          <w:szCs w:val="32"/>
        </w:rPr>
      </w:pPr>
    </w:p>
    <w:p>
      <w:pPr>
        <w:pStyle w:val="6"/>
        <w:spacing w:after="0" w:line="100" w:lineRule="exact"/>
        <w:ind w:left="0" w:leftChars="0" w:firstLine="0" w:firstLineChars="0"/>
        <w:rPr>
          <w:color w:val="000000"/>
          <w:kern w:val="0"/>
          <w:szCs w:val="32"/>
        </w:rPr>
      </w:pPr>
    </w:p>
    <w:p>
      <w:pPr>
        <w:pStyle w:val="6"/>
        <w:spacing w:after="0" w:line="100" w:lineRule="exact"/>
        <w:ind w:left="0" w:leftChars="0" w:firstLine="0" w:firstLineChars="0"/>
        <w:rPr>
          <w:color w:val="000000"/>
          <w:kern w:val="0"/>
          <w:szCs w:val="32"/>
        </w:rPr>
      </w:pPr>
    </w:p>
    <w:p>
      <w:pPr>
        <w:pStyle w:val="6"/>
        <w:spacing w:after="0" w:line="100" w:lineRule="exact"/>
        <w:ind w:left="0" w:leftChars="0" w:firstLine="0" w:firstLineChars="0"/>
        <w:rPr>
          <w:color w:val="000000"/>
          <w:kern w:val="0"/>
          <w:szCs w:val="32"/>
        </w:rPr>
      </w:pPr>
    </w:p>
    <w:p>
      <w:pPr>
        <w:pStyle w:val="6"/>
        <w:spacing w:after="0" w:line="100" w:lineRule="exact"/>
        <w:ind w:left="0" w:leftChars="0" w:firstLine="0" w:firstLineChars="0"/>
        <w:rPr>
          <w:color w:val="000000"/>
          <w:kern w:val="0"/>
          <w:szCs w:val="32"/>
        </w:rPr>
      </w:pPr>
    </w:p>
    <w:p>
      <w:pPr>
        <w:pStyle w:val="6"/>
        <w:spacing w:after="0" w:line="100" w:lineRule="exact"/>
        <w:ind w:left="0" w:leftChars="0" w:firstLine="0" w:firstLineChars="0"/>
        <w:rPr>
          <w:color w:val="000000"/>
          <w:kern w:val="0"/>
          <w:szCs w:val="32"/>
        </w:rPr>
      </w:pPr>
    </w:p>
    <w:p>
      <w:pPr>
        <w:pStyle w:val="6"/>
        <w:spacing w:after="0" w:line="100" w:lineRule="exact"/>
        <w:ind w:left="0" w:leftChars="0" w:firstLine="0" w:firstLineChars="0"/>
        <w:rPr>
          <w:color w:val="000000"/>
          <w:kern w:val="0"/>
          <w:szCs w:val="32"/>
        </w:rPr>
      </w:pPr>
    </w:p>
    <w:p>
      <w:pPr>
        <w:pStyle w:val="6"/>
        <w:spacing w:after="0" w:line="100" w:lineRule="exact"/>
        <w:ind w:left="0" w:leftChars="0" w:firstLine="0" w:firstLineChars="0"/>
        <w:rPr>
          <w:color w:val="000000"/>
          <w:kern w:val="0"/>
          <w:szCs w:val="32"/>
        </w:rPr>
      </w:pPr>
    </w:p>
    <w:p>
      <w:pPr>
        <w:pStyle w:val="6"/>
        <w:spacing w:after="0" w:line="100" w:lineRule="exact"/>
        <w:ind w:left="0" w:leftChars="0" w:firstLine="0" w:firstLineChars="0"/>
        <w:rPr>
          <w:color w:val="000000"/>
          <w:kern w:val="0"/>
          <w:szCs w:val="32"/>
        </w:rPr>
      </w:pPr>
    </w:p>
    <w:p>
      <w:pPr>
        <w:pStyle w:val="6"/>
        <w:spacing w:after="0" w:line="100" w:lineRule="exact"/>
        <w:ind w:left="0" w:leftChars="0" w:firstLine="0" w:firstLineChars="0"/>
        <w:rPr>
          <w:color w:val="000000"/>
          <w:kern w:val="0"/>
          <w:sz w:val="44"/>
          <w:szCs w:val="44"/>
          <w:u w:val="single"/>
        </w:rPr>
      </w:pPr>
    </w:p>
    <w:sectPr>
      <w:footerReference r:id="rId3" w:type="default"/>
      <w:pgSz w:w="16838" w:h="11906" w:orient="landscape"/>
      <w:pgMar w:top="1588" w:right="2098" w:bottom="1588" w:left="2098" w:header="851" w:footer="1701" w:gutter="0"/>
      <w:cols w:space="425" w:num="1"/>
      <w:docGrid w:type="linesAndChars" w:linePitch="574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HorizontalSpacing w:val="156"/>
  <w:drawingGridVerticalSpacing w:val="287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03A4"/>
    <w:rsid w:val="00163F4B"/>
    <w:rsid w:val="00203F94"/>
    <w:rsid w:val="002F13C6"/>
    <w:rsid w:val="002F1EB2"/>
    <w:rsid w:val="004C572C"/>
    <w:rsid w:val="005853AE"/>
    <w:rsid w:val="00592578"/>
    <w:rsid w:val="006507CC"/>
    <w:rsid w:val="00656EAC"/>
    <w:rsid w:val="006703A4"/>
    <w:rsid w:val="006B4C90"/>
    <w:rsid w:val="006C3777"/>
    <w:rsid w:val="006E1A35"/>
    <w:rsid w:val="00862D6C"/>
    <w:rsid w:val="009E5E55"/>
    <w:rsid w:val="00AD6C37"/>
    <w:rsid w:val="00BF525F"/>
    <w:rsid w:val="00DA1849"/>
    <w:rsid w:val="00DC37D5"/>
    <w:rsid w:val="00EA57F8"/>
    <w:rsid w:val="124F0928"/>
    <w:rsid w:val="133E3131"/>
    <w:rsid w:val="2DD568C1"/>
    <w:rsid w:val="612701EA"/>
    <w:rsid w:val="63E677B6"/>
    <w:rsid w:val="64A5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99"/>
    <w:pPr>
      <w:spacing w:after="120"/>
      <w:ind w:left="420" w:leftChars="200"/>
    </w:pPr>
  </w:style>
  <w:style w:type="paragraph" w:styleId="3">
    <w:name w:val="Date"/>
    <w:basedOn w:val="1"/>
    <w:next w:val="1"/>
    <w:link w:val="11"/>
    <w:qFormat/>
    <w:uiPriority w:val="99"/>
    <w:pPr>
      <w:ind w:left="100" w:leftChars="2500"/>
    </w:p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2"/>
    <w:link w:val="13"/>
    <w:qFormat/>
    <w:uiPriority w:val="99"/>
    <w:pPr>
      <w:ind w:firstLine="420" w:firstLineChars="200"/>
    </w:pPr>
    <w:rPr>
      <w:rFonts w:eastAsia="宋体"/>
      <w:sz w:val="21"/>
      <w:szCs w:val="24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NormalCharacter"/>
    <w:qFormat/>
    <w:uiPriority w:val="99"/>
    <w:rPr>
      <w:rFonts w:ascii="Times New Roman" w:hAnsi="Times New Roman" w:eastAsia="宋体"/>
      <w:kern w:val="2"/>
      <w:sz w:val="22"/>
      <w:lang w:val="en-US" w:eastAsia="zh-CN"/>
    </w:rPr>
  </w:style>
  <w:style w:type="character" w:customStyle="1" w:styleId="11">
    <w:name w:val="Date Char"/>
    <w:basedOn w:val="8"/>
    <w:link w:val="3"/>
    <w:semiHidden/>
    <w:qFormat/>
    <w:locked/>
    <w:uiPriority w:val="99"/>
    <w:rPr>
      <w:rFonts w:ascii="Times New Roman" w:hAnsi="Times New Roman" w:eastAsia="仿宋_GB2312" w:cs="Times New Roman"/>
      <w:sz w:val="32"/>
    </w:rPr>
  </w:style>
  <w:style w:type="character" w:customStyle="1" w:styleId="12">
    <w:name w:val="Body Text Indent Char"/>
    <w:basedOn w:val="8"/>
    <w:link w:val="2"/>
    <w:semiHidden/>
    <w:qFormat/>
    <w:locked/>
    <w:uiPriority w:val="99"/>
    <w:rPr>
      <w:rFonts w:ascii="Times New Roman" w:hAnsi="Times New Roman" w:eastAsia="仿宋_GB2312" w:cs="Times New Roman"/>
      <w:sz w:val="32"/>
    </w:rPr>
  </w:style>
  <w:style w:type="character" w:customStyle="1" w:styleId="13">
    <w:name w:val="Body Text First Indent 2 Char"/>
    <w:basedOn w:val="12"/>
    <w:link w:val="6"/>
    <w:semiHidden/>
    <w:qFormat/>
    <w:locked/>
    <w:uiPriority w:val="99"/>
  </w:style>
  <w:style w:type="character" w:customStyle="1" w:styleId="14">
    <w:name w:val="Footer Char"/>
    <w:basedOn w:val="8"/>
    <w:link w:val="4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5">
    <w:name w:val="Header Char"/>
    <w:basedOn w:val="8"/>
    <w:link w:val="5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443</Words>
  <Characters>2527</Characters>
  <Lines>0</Lines>
  <Paragraphs>0</Paragraphs>
  <TotalTime>47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2021-06-30T01:19:00Z</dcterms:created>
  <dc:creator>Administrator</dc:creator>
  <cp:lastModifiedBy>华子</cp:lastModifiedBy>
  <dcterms:modified xsi:type="dcterms:W3CDTF">2021-12-31T08:14:17Z</dcterms:modified>
  <dc:title>豫建质安〔2021〕189号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