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00" w:firstLineChars="200"/>
        <w:rPr>
          <w:rFonts w:hint="eastAsia" w:ascii="黑体" w:hAnsi="宋体" w:eastAsia="黑体" w:cs="黑体"/>
          <w:color w:val="auto"/>
          <w:sz w:val="40"/>
          <w:szCs w:val="36"/>
        </w:rPr>
      </w:pPr>
    </w:p>
    <w:p>
      <w:pPr>
        <w:spacing w:line="560" w:lineRule="exact"/>
        <w:jc w:val="center"/>
        <w:rPr>
          <w:rFonts w:ascii="黑体" w:hAnsi="宋体" w:eastAsia="黑体" w:cs="黑体"/>
          <w:color w:val="auto"/>
          <w:sz w:val="40"/>
          <w:szCs w:val="36"/>
        </w:rPr>
      </w:pPr>
      <w:r>
        <w:rPr>
          <w:rFonts w:hint="eastAsia" w:ascii="黑体" w:hAnsi="宋体" w:eastAsia="黑体" w:cs="黑体"/>
          <w:color w:val="auto"/>
          <w:sz w:val="40"/>
          <w:szCs w:val="36"/>
        </w:rPr>
        <w:t>安阳县妇幼保健院病房综合楼建设项目</w:t>
      </w:r>
    </w:p>
    <w:p>
      <w:pPr>
        <w:spacing w:line="560" w:lineRule="exact"/>
        <w:jc w:val="center"/>
        <w:rPr>
          <w:rFonts w:ascii="黑体" w:hAnsi="宋体" w:eastAsia="黑体" w:cs="黑体"/>
          <w:color w:val="auto"/>
          <w:sz w:val="40"/>
          <w:szCs w:val="36"/>
        </w:rPr>
      </w:pPr>
      <w:r>
        <w:rPr>
          <w:rFonts w:hint="eastAsia" w:ascii="黑体" w:hAnsi="宋体" w:eastAsia="黑体" w:cs="黑体"/>
          <w:color w:val="auto"/>
          <w:sz w:val="40"/>
          <w:szCs w:val="36"/>
          <w:lang w:eastAsia="zh-CN"/>
        </w:rPr>
        <w:t>政府债券使用</w:t>
      </w:r>
      <w:r>
        <w:rPr>
          <w:rFonts w:hint="eastAsia" w:ascii="黑体" w:hAnsi="宋体" w:eastAsia="黑体" w:cs="黑体"/>
          <w:color w:val="auto"/>
          <w:sz w:val="40"/>
          <w:szCs w:val="36"/>
        </w:rPr>
        <w:t>情况汇报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日)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一、项目概况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安阳县妇幼保健院病房综合楼建设项目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2018年8月22日经安阳县发改委批复：同意新建安阳县妇幼保健院病房综合楼建设项目并予以立项，立项文号：安县发改社会〔2018〕73号。项目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安阳县白璧镇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文明大道与锦绣路交叉口东南角，占地面积20亩，建设规模15203㎡，其中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地上建筑面积11425㎡，地下建筑面积3778㎡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项目总投资7700万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元，申请中央资金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1200万元已到位，剩余资金地方配套解决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2020年政府专项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债券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2150万元使用情况：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项目于2020年2月收到政府专项债券2150万元。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截至2021年6月30日专项债券已支付完毕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2023年6月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实施进度：</w:t>
      </w:r>
    </w:p>
    <w:p>
      <w:pPr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项目完成了《项目建议书》、《可行性研究报告》、《初步设计》、《用地预审意见》、《环境影响报告》、《建设项目选址意见书》、《建设用地规划许可证》、《不动产土地证》、《建设工程施工证》等手续批复，进行了地质勘探、文物勘探、详细规划方案和施工图纸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设计及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审核等前期工作。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项目经公开招标</w:t>
      </w:r>
      <w:r>
        <w:rPr>
          <w:rFonts w:ascii="仿宋" w:hAnsi="仿宋" w:eastAsia="仿宋" w:cs="仿宋"/>
          <w:color w:val="auto"/>
          <w:sz w:val="32"/>
          <w:szCs w:val="32"/>
        </w:rPr>
        <w:t>由河北建工集团有限责任公司承建，河南诚信工程管理有限公司为监理单位。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于2019年11月份进行了围墙、道路、临时房、变压器等临建工程建设。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2020年4月份开始主体工程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目前完成了</w:t>
      </w:r>
      <w:r>
        <w:rPr>
          <w:rFonts w:ascii="仿宋" w:hAnsi="仿宋" w:eastAsia="仿宋" w:cs="仿宋"/>
          <w:color w:val="auto"/>
          <w:sz w:val="32"/>
          <w:szCs w:val="32"/>
        </w:rPr>
        <w:t>主体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结构、二次结构、室内外粉刷等工程，完成了电梯、抗震阻尼器、水电、通风安装以及其他部分安装与装修等工程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，进行了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弱电、净化、高低压配电、部分漏项工程、院区配套工程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附属工程的招标与施工等。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四、项目运营情况：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项目目前处于建设期。</w:t>
      </w:r>
      <w:bookmarkStart w:id="0" w:name="_GoBack"/>
      <w:bookmarkEnd w:id="0"/>
    </w:p>
    <w:p>
      <w:pPr>
        <w:ind w:firstLine="5440" w:firstLineChars="17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leftChars="1800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安阳县妇幼保健院</w:t>
      </w:r>
    </w:p>
    <w:p>
      <w:pPr>
        <w:ind w:leftChars="1800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17" w:right="1797" w:bottom="141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wNDRmNzQ4ODI5NDYyYzEyZDM1MmRmODA1ODFhNDYifQ=="/>
  </w:docVars>
  <w:rsids>
    <w:rsidRoot w:val="00C00A59"/>
    <w:rsid w:val="001E7D66"/>
    <w:rsid w:val="00581B00"/>
    <w:rsid w:val="008B18FD"/>
    <w:rsid w:val="00C00A59"/>
    <w:rsid w:val="00E66E0C"/>
    <w:rsid w:val="00FA7D4E"/>
    <w:rsid w:val="03AB2DEB"/>
    <w:rsid w:val="078E27CB"/>
    <w:rsid w:val="08B82752"/>
    <w:rsid w:val="090E56DB"/>
    <w:rsid w:val="09542CED"/>
    <w:rsid w:val="0A406E85"/>
    <w:rsid w:val="0A8B5265"/>
    <w:rsid w:val="0B446AEB"/>
    <w:rsid w:val="0BB74827"/>
    <w:rsid w:val="0BEA1F43"/>
    <w:rsid w:val="0D6F2E68"/>
    <w:rsid w:val="0D860DCF"/>
    <w:rsid w:val="0ED15C72"/>
    <w:rsid w:val="0F2E7EEE"/>
    <w:rsid w:val="0F525D92"/>
    <w:rsid w:val="10541984"/>
    <w:rsid w:val="118C2F9A"/>
    <w:rsid w:val="12B85152"/>
    <w:rsid w:val="13BC6993"/>
    <w:rsid w:val="14EB7FD7"/>
    <w:rsid w:val="16B108BF"/>
    <w:rsid w:val="16DF3669"/>
    <w:rsid w:val="171D4B67"/>
    <w:rsid w:val="17AA3309"/>
    <w:rsid w:val="187D363C"/>
    <w:rsid w:val="18DD5D77"/>
    <w:rsid w:val="194C2D85"/>
    <w:rsid w:val="1AA92969"/>
    <w:rsid w:val="1ADF2B1D"/>
    <w:rsid w:val="1B6073C8"/>
    <w:rsid w:val="1D37025D"/>
    <w:rsid w:val="1DB27EE4"/>
    <w:rsid w:val="1E6D6896"/>
    <w:rsid w:val="1ED741A9"/>
    <w:rsid w:val="1F7055BB"/>
    <w:rsid w:val="206B51B1"/>
    <w:rsid w:val="21562C7C"/>
    <w:rsid w:val="21657F65"/>
    <w:rsid w:val="218A6C42"/>
    <w:rsid w:val="2221627F"/>
    <w:rsid w:val="22BF7AA2"/>
    <w:rsid w:val="23104588"/>
    <w:rsid w:val="232C0520"/>
    <w:rsid w:val="23D37E73"/>
    <w:rsid w:val="24BE79FF"/>
    <w:rsid w:val="26082702"/>
    <w:rsid w:val="26284805"/>
    <w:rsid w:val="2663053A"/>
    <w:rsid w:val="26A06E73"/>
    <w:rsid w:val="27396DD0"/>
    <w:rsid w:val="2808631E"/>
    <w:rsid w:val="29F21703"/>
    <w:rsid w:val="2A6F5997"/>
    <w:rsid w:val="2BAB575D"/>
    <w:rsid w:val="2BD64158"/>
    <w:rsid w:val="2BE25ABF"/>
    <w:rsid w:val="2C964420"/>
    <w:rsid w:val="2CD01D5D"/>
    <w:rsid w:val="2DC363DF"/>
    <w:rsid w:val="2E107F30"/>
    <w:rsid w:val="2E2E75E6"/>
    <w:rsid w:val="2EF73CF0"/>
    <w:rsid w:val="2F071BAD"/>
    <w:rsid w:val="2F231F5C"/>
    <w:rsid w:val="2FF22238"/>
    <w:rsid w:val="308F0F38"/>
    <w:rsid w:val="30B12CDA"/>
    <w:rsid w:val="312E312C"/>
    <w:rsid w:val="3132048E"/>
    <w:rsid w:val="313905F0"/>
    <w:rsid w:val="3206336D"/>
    <w:rsid w:val="32340B92"/>
    <w:rsid w:val="324E36C1"/>
    <w:rsid w:val="32960E01"/>
    <w:rsid w:val="33500273"/>
    <w:rsid w:val="335B6BFE"/>
    <w:rsid w:val="33D76BFA"/>
    <w:rsid w:val="341D7D55"/>
    <w:rsid w:val="35515FAD"/>
    <w:rsid w:val="35B62F8A"/>
    <w:rsid w:val="35BB2A59"/>
    <w:rsid w:val="35F66C85"/>
    <w:rsid w:val="36DA421A"/>
    <w:rsid w:val="36EE12F0"/>
    <w:rsid w:val="36F617D9"/>
    <w:rsid w:val="37215AD5"/>
    <w:rsid w:val="384B5CD6"/>
    <w:rsid w:val="394D622F"/>
    <w:rsid w:val="3AAC3E4D"/>
    <w:rsid w:val="3C5756C0"/>
    <w:rsid w:val="3CB06FEC"/>
    <w:rsid w:val="3E3F4BF4"/>
    <w:rsid w:val="406F532E"/>
    <w:rsid w:val="40861AE8"/>
    <w:rsid w:val="418036D2"/>
    <w:rsid w:val="429F2D09"/>
    <w:rsid w:val="43815C1A"/>
    <w:rsid w:val="44A57FB9"/>
    <w:rsid w:val="46BD389F"/>
    <w:rsid w:val="473A3CD3"/>
    <w:rsid w:val="4950607F"/>
    <w:rsid w:val="49C16F7D"/>
    <w:rsid w:val="4A396B13"/>
    <w:rsid w:val="4ABD14F2"/>
    <w:rsid w:val="4AF70E25"/>
    <w:rsid w:val="4B4C58B4"/>
    <w:rsid w:val="4B8D0ECC"/>
    <w:rsid w:val="4B9522E8"/>
    <w:rsid w:val="4BF52F0E"/>
    <w:rsid w:val="4C4C63D1"/>
    <w:rsid w:val="4D444D11"/>
    <w:rsid w:val="4DB76F86"/>
    <w:rsid w:val="4E127DA7"/>
    <w:rsid w:val="4E55643D"/>
    <w:rsid w:val="4E985C13"/>
    <w:rsid w:val="4EC12BB5"/>
    <w:rsid w:val="4F3D0E54"/>
    <w:rsid w:val="4F7B6ECF"/>
    <w:rsid w:val="50947199"/>
    <w:rsid w:val="50C80BF1"/>
    <w:rsid w:val="517016DB"/>
    <w:rsid w:val="51736DAF"/>
    <w:rsid w:val="51AD0F51"/>
    <w:rsid w:val="520E6AD8"/>
    <w:rsid w:val="52366E3E"/>
    <w:rsid w:val="55422E62"/>
    <w:rsid w:val="56961D21"/>
    <w:rsid w:val="573A4540"/>
    <w:rsid w:val="588C69A8"/>
    <w:rsid w:val="59ED3476"/>
    <w:rsid w:val="5A55330F"/>
    <w:rsid w:val="5AB04BD0"/>
    <w:rsid w:val="5AB26B9A"/>
    <w:rsid w:val="5B48505C"/>
    <w:rsid w:val="5CE2128D"/>
    <w:rsid w:val="5D2926D1"/>
    <w:rsid w:val="5D583CBF"/>
    <w:rsid w:val="5D663C6C"/>
    <w:rsid w:val="5DC6195E"/>
    <w:rsid w:val="5F3B1C84"/>
    <w:rsid w:val="5FE76ED7"/>
    <w:rsid w:val="605D3104"/>
    <w:rsid w:val="60CC028A"/>
    <w:rsid w:val="612D3DE4"/>
    <w:rsid w:val="63CB7FF2"/>
    <w:rsid w:val="64207BA1"/>
    <w:rsid w:val="65360FA3"/>
    <w:rsid w:val="656E78A8"/>
    <w:rsid w:val="659D0234"/>
    <w:rsid w:val="66522D9F"/>
    <w:rsid w:val="66B9709A"/>
    <w:rsid w:val="67D17DA5"/>
    <w:rsid w:val="6942558D"/>
    <w:rsid w:val="69DA13A1"/>
    <w:rsid w:val="6A042842"/>
    <w:rsid w:val="6A7A2E02"/>
    <w:rsid w:val="6AD77237"/>
    <w:rsid w:val="6B877549"/>
    <w:rsid w:val="6C335209"/>
    <w:rsid w:val="6C8A5C6D"/>
    <w:rsid w:val="6C9854C4"/>
    <w:rsid w:val="6D7C7DF6"/>
    <w:rsid w:val="6E294F0D"/>
    <w:rsid w:val="6E7F1D10"/>
    <w:rsid w:val="6FF670D1"/>
    <w:rsid w:val="70172A02"/>
    <w:rsid w:val="71CD470E"/>
    <w:rsid w:val="72A26A2C"/>
    <w:rsid w:val="72D21288"/>
    <w:rsid w:val="7374488E"/>
    <w:rsid w:val="75FD59D4"/>
    <w:rsid w:val="771B66ED"/>
    <w:rsid w:val="774870DC"/>
    <w:rsid w:val="77802427"/>
    <w:rsid w:val="77811976"/>
    <w:rsid w:val="78212811"/>
    <w:rsid w:val="784F1F21"/>
    <w:rsid w:val="78542A75"/>
    <w:rsid w:val="78662B30"/>
    <w:rsid w:val="78C87131"/>
    <w:rsid w:val="79AC146B"/>
    <w:rsid w:val="7A154BC5"/>
    <w:rsid w:val="7A465AE5"/>
    <w:rsid w:val="7B002BB2"/>
    <w:rsid w:val="7B411B34"/>
    <w:rsid w:val="7C5E211A"/>
    <w:rsid w:val="7C6B5924"/>
    <w:rsid w:val="7D9217AD"/>
    <w:rsid w:val="7E4A48DA"/>
    <w:rsid w:val="7E545B9C"/>
    <w:rsid w:val="7E797C0F"/>
    <w:rsid w:val="7EE2187D"/>
    <w:rsid w:val="7F8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</Words>
  <Characters>697</Characters>
  <Lines>6</Lines>
  <Paragraphs>1</Paragraphs>
  <TotalTime>10</TotalTime>
  <ScaleCrop>false</ScaleCrop>
  <LinksUpToDate>false</LinksUpToDate>
  <CharactersWithSpaces>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2020-06-02T01:56:00Z</dcterms:created>
  <dc:creator>中华</dc:creator>
  <cp:lastModifiedBy>我待工作如初恋，工作虐我千百遍。</cp:lastModifiedBy>
  <cp:lastPrinted>2021-02-27T02:29:00Z</cp:lastPrinted>
  <dcterms:modified xsi:type="dcterms:W3CDTF">2023-06-20T01:04:27Z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A2F0A6CA0CCD48D1A13CFBFA6CE6A5D6</vt:lpwstr>
  </property>
</Properties>
</file>