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</w:p>
    <w:p>
      <w:pPr>
        <w:widowControl/>
        <w:spacing w:line="240" w:lineRule="atLeast"/>
        <w:jc w:val="center"/>
        <w:rPr>
          <w:rFonts w:ascii="仿宋_GB2312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宋体"/>
          <w:sz w:val="44"/>
          <w:szCs w:val="44"/>
          <w:lang w:eastAsia="zh-CN"/>
        </w:rPr>
        <w:t>零售连锁药店</w:t>
      </w:r>
      <w:r>
        <w:rPr>
          <w:rFonts w:hint="eastAsia" w:ascii="仿宋_GB2312" w:hAnsi="宋体"/>
          <w:sz w:val="44"/>
          <w:szCs w:val="44"/>
        </w:rPr>
        <w:t>企业情况公告（第</w:t>
      </w:r>
      <w:r>
        <w:rPr>
          <w:rFonts w:hint="eastAsia" w:ascii="仿宋_GB2312" w:hAnsi="宋体"/>
          <w:sz w:val="44"/>
          <w:szCs w:val="44"/>
          <w:lang w:val="en-US" w:eastAsia="zh-CN"/>
        </w:rPr>
        <w:t>11</w:t>
      </w:r>
      <w:r>
        <w:rPr>
          <w:rFonts w:hint="eastAsia" w:ascii="仿宋_GB2312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号）</w:t>
      </w:r>
    </w:p>
    <w:p>
      <w:pPr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监（审）药字202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根据《中华人民共和国药品管理法》及其实施条例，经对</w:t>
      </w:r>
      <w:r>
        <w:rPr>
          <w:rFonts w:hint="eastAsia" w:ascii="仿宋" w:hAnsi="仿宋" w:eastAsia="仿宋"/>
          <w:sz w:val="32"/>
          <w:szCs w:val="28"/>
          <w:u w:val="single"/>
          <w:lang w:eastAsia="zh-CN"/>
        </w:rPr>
        <w:t>安阳恒春堂大药房</w:t>
      </w:r>
      <w:r>
        <w:rPr>
          <w:rFonts w:hint="eastAsia" w:ascii="仿宋" w:hAnsi="仿宋" w:eastAsia="仿宋" w:cs="宋体"/>
          <w:kern w:val="0"/>
          <w:sz w:val="30"/>
          <w:szCs w:val="30"/>
        </w:rPr>
        <w:t>的申报材料进行审核、对现场进行检查验收，符合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延续</w:t>
      </w:r>
      <w:r>
        <w:rPr>
          <w:rFonts w:hint="eastAsia" w:ascii="仿宋" w:hAnsi="仿宋" w:eastAsia="仿宋" w:cs="宋体"/>
          <w:kern w:val="0"/>
          <w:sz w:val="30"/>
          <w:szCs w:val="30"/>
        </w:rPr>
        <w:t>要求，予以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换证</w:t>
      </w:r>
      <w:r>
        <w:rPr>
          <w:rFonts w:hint="eastAsia" w:ascii="仿宋" w:hAnsi="仿宋" w:eastAsia="仿宋" w:cs="宋体"/>
          <w:kern w:val="0"/>
          <w:sz w:val="30"/>
          <w:szCs w:val="30"/>
        </w:rPr>
        <w:t>《药品经营许可证》。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特此公告。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电话：0372-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2621810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通讯地址：安阳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县站南大道与诚信路交叉口向南路东安阳县政务服务中心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邮编：455000 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附：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延续</w:t>
      </w:r>
      <w:r>
        <w:rPr>
          <w:rFonts w:hint="eastAsia" w:ascii="仿宋" w:hAnsi="仿宋" w:eastAsia="仿宋" w:cs="宋体"/>
          <w:kern w:val="0"/>
          <w:sz w:val="30"/>
          <w:szCs w:val="30"/>
        </w:rPr>
        <w:t>企业名单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360" w:lineRule="auto"/>
        <w:ind w:right="160"/>
        <w:jc w:val="righ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安阳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市场监督管理局                       </w:t>
      </w:r>
    </w:p>
    <w:p>
      <w:pPr>
        <w:widowControl/>
        <w:spacing w:line="360" w:lineRule="auto"/>
        <w:ind w:right="160"/>
        <w:jc w:val="right"/>
        <w:rPr>
          <w:rFonts w:ascii="仿宋" w:hAnsi="仿宋" w:eastAsia="仿宋" w:cs="宋体"/>
          <w:kern w:val="0"/>
          <w:sz w:val="30"/>
          <w:szCs w:val="30"/>
        </w:rPr>
        <w:sectPr>
          <w:headerReference r:id="rId3" w:type="default"/>
          <w:pgSz w:w="11906" w:h="16838"/>
          <w:pgMar w:top="1091" w:right="1797" w:bottom="779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2023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附件：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延续</w:t>
      </w:r>
      <w:r>
        <w:rPr>
          <w:rFonts w:hint="eastAsia" w:ascii="仿宋" w:hAnsi="仿宋" w:eastAsia="仿宋" w:cs="宋体"/>
          <w:kern w:val="0"/>
          <w:sz w:val="30"/>
          <w:szCs w:val="30"/>
        </w:rPr>
        <w:t>企业名单</w:t>
      </w:r>
    </w:p>
    <w:tbl>
      <w:tblPr>
        <w:tblStyle w:val="6"/>
        <w:tblpPr w:leftFromText="180" w:rightFromText="180" w:vertAnchor="page" w:horzAnchor="margin" w:tblpXSpec="center" w:tblpY="2496"/>
        <w:tblW w:w="16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662"/>
        <w:gridCol w:w="3376"/>
        <w:gridCol w:w="1258"/>
        <w:gridCol w:w="1191"/>
        <w:gridCol w:w="1260"/>
        <w:gridCol w:w="2122"/>
        <w:gridCol w:w="212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序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号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400" w:lineRule="exact"/>
              <w:ind w:left="16" w:leftChars="-31" w:hanging="81" w:hangingChars="27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法定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代表人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质量负责人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许可证编号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安阳恒春堂大药房</w:t>
            </w:r>
          </w:p>
        </w:tc>
        <w:tc>
          <w:tcPr>
            <w:tcW w:w="337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处方药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非处方药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中成药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化学药制剂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抗生素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生化药品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生物制品（除疫苗）***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韩庆希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刑郑丽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闫双风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安阳县辛村镇孟高利村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豫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DA3721602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2023.12.28</w:t>
            </w:r>
          </w:p>
        </w:tc>
      </w:tr>
    </w:tbl>
    <w:p>
      <w:pPr>
        <w:widowControl/>
        <w:spacing w:line="360" w:lineRule="auto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</w:t>
      </w:r>
      <w:bookmarkStart w:id="0" w:name="_GoBack"/>
      <w:bookmarkEnd w:id="0"/>
    </w:p>
    <w:sectPr>
      <w:pgSz w:w="16838" w:h="11906" w:orient="landscape"/>
      <w:pgMar w:top="1247" w:right="284" w:bottom="680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Tc1ZGEzYzEyMjIwNDJjNTdjMzQ4MDFjMGRlYTcifQ=="/>
  </w:docVars>
  <w:rsids>
    <w:rsidRoot w:val="00172A27"/>
    <w:rsid w:val="000351C0"/>
    <w:rsid w:val="0004169B"/>
    <w:rsid w:val="00043CBC"/>
    <w:rsid w:val="00046EE7"/>
    <w:rsid w:val="0006022B"/>
    <w:rsid w:val="00063299"/>
    <w:rsid w:val="000B1AE0"/>
    <w:rsid w:val="000F5417"/>
    <w:rsid w:val="00106A16"/>
    <w:rsid w:val="00106D5A"/>
    <w:rsid w:val="0012025A"/>
    <w:rsid w:val="00121C8F"/>
    <w:rsid w:val="0013466B"/>
    <w:rsid w:val="00172A27"/>
    <w:rsid w:val="001D373D"/>
    <w:rsid w:val="001F1B3A"/>
    <w:rsid w:val="00201DD9"/>
    <w:rsid w:val="00243180"/>
    <w:rsid w:val="00254F94"/>
    <w:rsid w:val="002822FB"/>
    <w:rsid w:val="00296FB6"/>
    <w:rsid w:val="00304DF7"/>
    <w:rsid w:val="00317CEB"/>
    <w:rsid w:val="00342394"/>
    <w:rsid w:val="0037578B"/>
    <w:rsid w:val="003800B2"/>
    <w:rsid w:val="00383268"/>
    <w:rsid w:val="00384C51"/>
    <w:rsid w:val="003A4368"/>
    <w:rsid w:val="003A7257"/>
    <w:rsid w:val="003B5E5F"/>
    <w:rsid w:val="004046E6"/>
    <w:rsid w:val="004631D9"/>
    <w:rsid w:val="0046552A"/>
    <w:rsid w:val="00467D16"/>
    <w:rsid w:val="004A61BE"/>
    <w:rsid w:val="004C44BD"/>
    <w:rsid w:val="004C7268"/>
    <w:rsid w:val="004E02A2"/>
    <w:rsid w:val="00507135"/>
    <w:rsid w:val="00580538"/>
    <w:rsid w:val="005B329F"/>
    <w:rsid w:val="005D191D"/>
    <w:rsid w:val="005E296E"/>
    <w:rsid w:val="005F6689"/>
    <w:rsid w:val="005F6ED3"/>
    <w:rsid w:val="005F71AD"/>
    <w:rsid w:val="00614CA2"/>
    <w:rsid w:val="00643E28"/>
    <w:rsid w:val="006A6854"/>
    <w:rsid w:val="006F3429"/>
    <w:rsid w:val="00711D95"/>
    <w:rsid w:val="007200B0"/>
    <w:rsid w:val="00732D75"/>
    <w:rsid w:val="00781D60"/>
    <w:rsid w:val="00784766"/>
    <w:rsid w:val="007A2E64"/>
    <w:rsid w:val="007B20E3"/>
    <w:rsid w:val="007F43AE"/>
    <w:rsid w:val="00872D97"/>
    <w:rsid w:val="00877DFC"/>
    <w:rsid w:val="00887AAD"/>
    <w:rsid w:val="008A0D39"/>
    <w:rsid w:val="008A36F3"/>
    <w:rsid w:val="008F1191"/>
    <w:rsid w:val="009179E8"/>
    <w:rsid w:val="0094640D"/>
    <w:rsid w:val="0095433F"/>
    <w:rsid w:val="00955B20"/>
    <w:rsid w:val="009628C3"/>
    <w:rsid w:val="009B0F23"/>
    <w:rsid w:val="009D393F"/>
    <w:rsid w:val="009D61DD"/>
    <w:rsid w:val="009E59A6"/>
    <w:rsid w:val="009E6212"/>
    <w:rsid w:val="009E7840"/>
    <w:rsid w:val="00A8214F"/>
    <w:rsid w:val="00A83A3E"/>
    <w:rsid w:val="00AA5C33"/>
    <w:rsid w:val="00AB1C53"/>
    <w:rsid w:val="00AD0ED2"/>
    <w:rsid w:val="00AF0A65"/>
    <w:rsid w:val="00B04BC2"/>
    <w:rsid w:val="00B31EBF"/>
    <w:rsid w:val="00B417AD"/>
    <w:rsid w:val="00B6323A"/>
    <w:rsid w:val="00B71C13"/>
    <w:rsid w:val="00BE3629"/>
    <w:rsid w:val="00BF24A7"/>
    <w:rsid w:val="00C40DC8"/>
    <w:rsid w:val="00C57C5B"/>
    <w:rsid w:val="00C65BE5"/>
    <w:rsid w:val="00C73E93"/>
    <w:rsid w:val="00C751A9"/>
    <w:rsid w:val="00C85D8E"/>
    <w:rsid w:val="00CC0A8E"/>
    <w:rsid w:val="00CC24E7"/>
    <w:rsid w:val="00CD6479"/>
    <w:rsid w:val="00D170C6"/>
    <w:rsid w:val="00D26877"/>
    <w:rsid w:val="00D46AD4"/>
    <w:rsid w:val="00D47D49"/>
    <w:rsid w:val="00D60E5D"/>
    <w:rsid w:val="00D670CE"/>
    <w:rsid w:val="00D914F6"/>
    <w:rsid w:val="00DB0188"/>
    <w:rsid w:val="00DC46AD"/>
    <w:rsid w:val="00E05482"/>
    <w:rsid w:val="00E14923"/>
    <w:rsid w:val="00E25E84"/>
    <w:rsid w:val="00E34535"/>
    <w:rsid w:val="00E81BCB"/>
    <w:rsid w:val="00EA72A0"/>
    <w:rsid w:val="00EC1456"/>
    <w:rsid w:val="00EF0E2A"/>
    <w:rsid w:val="00F06A5E"/>
    <w:rsid w:val="00F33913"/>
    <w:rsid w:val="00F374D1"/>
    <w:rsid w:val="00F52F69"/>
    <w:rsid w:val="00F75872"/>
    <w:rsid w:val="00FD6E31"/>
    <w:rsid w:val="00FF456B"/>
    <w:rsid w:val="00FF66F9"/>
    <w:rsid w:val="013B65D7"/>
    <w:rsid w:val="014C2D1F"/>
    <w:rsid w:val="02AC0BBC"/>
    <w:rsid w:val="03A95EE2"/>
    <w:rsid w:val="04246466"/>
    <w:rsid w:val="04262518"/>
    <w:rsid w:val="05900FD6"/>
    <w:rsid w:val="05DB65DE"/>
    <w:rsid w:val="05EF315A"/>
    <w:rsid w:val="05FB28F4"/>
    <w:rsid w:val="06117F2F"/>
    <w:rsid w:val="07D72EEC"/>
    <w:rsid w:val="083E6B6F"/>
    <w:rsid w:val="087A4A9E"/>
    <w:rsid w:val="08CA3098"/>
    <w:rsid w:val="0A2F1883"/>
    <w:rsid w:val="0DB413D3"/>
    <w:rsid w:val="0E2B78EF"/>
    <w:rsid w:val="0EFB51D3"/>
    <w:rsid w:val="0FDA1901"/>
    <w:rsid w:val="0FF90CCD"/>
    <w:rsid w:val="11010409"/>
    <w:rsid w:val="14AA6173"/>
    <w:rsid w:val="14DB0D66"/>
    <w:rsid w:val="14EE6F92"/>
    <w:rsid w:val="153D64A4"/>
    <w:rsid w:val="16DC22CD"/>
    <w:rsid w:val="17F8454C"/>
    <w:rsid w:val="18575E4D"/>
    <w:rsid w:val="185C55C0"/>
    <w:rsid w:val="19263CD4"/>
    <w:rsid w:val="1A212C2B"/>
    <w:rsid w:val="1A564145"/>
    <w:rsid w:val="1ADA6B24"/>
    <w:rsid w:val="1AE343B2"/>
    <w:rsid w:val="1D266050"/>
    <w:rsid w:val="1D8E67FE"/>
    <w:rsid w:val="1E243DF2"/>
    <w:rsid w:val="20381050"/>
    <w:rsid w:val="20CC70E0"/>
    <w:rsid w:val="22E04BAC"/>
    <w:rsid w:val="24294678"/>
    <w:rsid w:val="247B6E61"/>
    <w:rsid w:val="24AB7C90"/>
    <w:rsid w:val="252B4B4C"/>
    <w:rsid w:val="252D0008"/>
    <w:rsid w:val="261105A2"/>
    <w:rsid w:val="26C0669C"/>
    <w:rsid w:val="270E1B38"/>
    <w:rsid w:val="283273F5"/>
    <w:rsid w:val="29927C7A"/>
    <w:rsid w:val="29970BA0"/>
    <w:rsid w:val="2A161C3C"/>
    <w:rsid w:val="2A295064"/>
    <w:rsid w:val="2A892837"/>
    <w:rsid w:val="2AF66B31"/>
    <w:rsid w:val="2C00344A"/>
    <w:rsid w:val="2E7A0700"/>
    <w:rsid w:val="2E9A1EAA"/>
    <w:rsid w:val="2F0F68C0"/>
    <w:rsid w:val="2F283EAA"/>
    <w:rsid w:val="30D303E8"/>
    <w:rsid w:val="30D362CA"/>
    <w:rsid w:val="33BE302F"/>
    <w:rsid w:val="33C46F74"/>
    <w:rsid w:val="34C54680"/>
    <w:rsid w:val="35535C13"/>
    <w:rsid w:val="36C50230"/>
    <w:rsid w:val="37C96EC3"/>
    <w:rsid w:val="37E8067A"/>
    <w:rsid w:val="39890D31"/>
    <w:rsid w:val="3AFB17FD"/>
    <w:rsid w:val="3BBB1418"/>
    <w:rsid w:val="3CAB1C76"/>
    <w:rsid w:val="3CC209C3"/>
    <w:rsid w:val="3D9A682C"/>
    <w:rsid w:val="3E9B19D9"/>
    <w:rsid w:val="3FAF1E6F"/>
    <w:rsid w:val="41453FCF"/>
    <w:rsid w:val="41BE580B"/>
    <w:rsid w:val="42BE6766"/>
    <w:rsid w:val="42C27D1A"/>
    <w:rsid w:val="43C21968"/>
    <w:rsid w:val="44522961"/>
    <w:rsid w:val="447670A9"/>
    <w:rsid w:val="44D53DA9"/>
    <w:rsid w:val="45CF2300"/>
    <w:rsid w:val="46581041"/>
    <w:rsid w:val="46B7085F"/>
    <w:rsid w:val="47387301"/>
    <w:rsid w:val="484A18E2"/>
    <w:rsid w:val="49567509"/>
    <w:rsid w:val="4A0A1728"/>
    <w:rsid w:val="4A257563"/>
    <w:rsid w:val="4AEF3D32"/>
    <w:rsid w:val="4D596745"/>
    <w:rsid w:val="4DD52FF7"/>
    <w:rsid w:val="4DE374C2"/>
    <w:rsid w:val="4E453CD9"/>
    <w:rsid w:val="4E8F2874"/>
    <w:rsid w:val="4ECE568C"/>
    <w:rsid w:val="4FC83942"/>
    <w:rsid w:val="4FDD2347"/>
    <w:rsid w:val="501F04EF"/>
    <w:rsid w:val="502E3CE3"/>
    <w:rsid w:val="508D1967"/>
    <w:rsid w:val="520D02CA"/>
    <w:rsid w:val="52120376"/>
    <w:rsid w:val="53065A01"/>
    <w:rsid w:val="55654C60"/>
    <w:rsid w:val="556709D9"/>
    <w:rsid w:val="558E0CFB"/>
    <w:rsid w:val="55F23B54"/>
    <w:rsid w:val="56551179"/>
    <w:rsid w:val="58F158CA"/>
    <w:rsid w:val="59577D1C"/>
    <w:rsid w:val="5AC55D90"/>
    <w:rsid w:val="5CBD624D"/>
    <w:rsid w:val="5D5953E2"/>
    <w:rsid w:val="5D700646"/>
    <w:rsid w:val="5DD50694"/>
    <w:rsid w:val="5E062D59"/>
    <w:rsid w:val="5E1A448D"/>
    <w:rsid w:val="5E6B73F5"/>
    <w:rsid w:val="5FFE44EA"/>
    <w:rsid w:val="60D748E5"/>
    <w:rsid w:val="65910B5F"/>
    <w:rsid w:val="659E4D34"/>
    <w:rsid w:val="65CE6304"/>
    <w:rsid w:val="664803B2"/>
    <w:rsid w:val="685B5B85"/>
    <w:rsid w:val="6944653E"/>
    <w:rsid w:val="69C266CE"/>
    <w:rsid w:val="69C636F8"/>
    <w:rsid w:val="6BFB6648"/>
    <w:rsid w:val="6C9A0E86"/>
    <w:rsid w:val="6D2E6B6F"/>
    <w:rsid w:val="6E4A4B24"/>
    <w:rsid w:val="6F3F60CB"/>
    <w:rsid w:val="6F4B125E"/>
    <w:rsid w:val="702552C0"/>
    <w:rsid w:val="70436475"/>
    <w:rsid w:val="70A97C9F"/>
    <w:rsid w:val="71827344"/>
    <w:rsid w:val="71A64DF1"/>
    <w:rsid w:val="73B9644B"/>
    <w:rsid w:val="73F41D52"/>
    <w:rsid w:val="74297446"/>
    <w:rsid w:val="74406B6D"/>
    <w:rsid w:val="74903271"/>
    <w:rsid w:val="74D821DF"/>
    <w:rsid w:val="767602AE"/>
    <w:rsid w:val="775E0C2E"/>
    <w:rsid w:val="797F03C1"/>
    <w:rsid w:val="7A016D9E"/>
    <w:rsid w:val="7ABD020A"/>
    <w:rsid w:val="7ADE6E8A"/>
    <w:rsid w:val="7BB1158C"/>
    <w:rsid w:val="7D1171A9"/>
    <w:rsid w:val="7D8130BC"/>
    <w:rsid w:val="7E5D76FB"/>
    <w:rsid w:val="7E6D47BA"/>
    <w:rsid w:val="7E722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kern w:val="0"/>
      <w:sz w:val="32"/>
      <w:szCs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327</Words>
  <Characters>373</Characters>
  <Lines>3</Lines>
  <Paragraphs>1</Paragraphs>
  <TotalTime>10</TotalTime>
  <ScaleCrop>false</ScaleCrop>
  <LinksUpToDate>false</LinksUpToDate>
  <CharactersWithSpaces>415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2022-08-27T11:18:00Z</dcterms:created>
  <dc:creator>创编</dc:creator>
  <cp:lastModifiedBy>H  P</cp:lastModifiedBy>
  <cp:lastPrinted>2023-09-18T02:40:00Z</cp:lastPrinted>
  <dcterms:modified xsi:type="dcterms:W3CDTF">2023-12-28T07:57:15Z</dcterms:modified>
  <dc:title>新开办药品零售企业情况公告（第14号）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86E85F8583214BCDA691D80A633C4825</vt:lpwstr>
  </property>
</Properties>
</file>