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hint="eastAsia" w:ascii="仿宋" w:hAnsi="仿宋" w:eastAsia="仿宋" w:cs="宋体"/>
          <w:b/>
          <w:spacing w:val="-20"/>
          <w:w w:val="90"/>
          <w:kern w:val="0"/>
          <w:sz w:val="48"/>
          <w:szCs w:val="48"/>
          <w:u w:val="single"/>
          <w:lang w:eastAsia="zh-CN"/>
        </w:rPr>
      </w:pPr>
    </w:p>
    <w:p>
      <w:pPr>
        <w:widowControl/>
        <w:spacing w:line="240" w:lineRule="atLeast"/>
        <w:jc w:val="center"/>
        <w:rPr>
          <w:rFonts w:hint="eastAsia" w:ascii="仿宋" w:hAnsi="仿宋" w:eastAsia="仿宋" w:cs="宋体"/>
          <w:b/>
          <w:spacing w:val="-20"/>
          <w:w w:val="90"/>
          <w:kern w:val="0"/>
          <w:sz w:val="48"/>
          <w:szCs w:val="48"/>
          <w:u w:val="none"/>
          <w:lang w:eastAsia="zh-CN"/>
        </w:rPr>
      </w:pPr>
      <w:r>
        <w:rPr>
          <w:rFonts w:hint="eastAsia" w:ascii="仿宋" w:hAnsi="仿宋" w:eastAsia="仿宋" w:cs="宋体"/>
          <w:b/>
          <w:spacing w:val="-20"/>
          <w:w w:val="90"/>
          <w:kern w:val="0"/>
          <w:sz w:val="48"/>
          <w:szCs w:val="48"/>
          <w:u w:val="none"/>
        </w:rPr>
        <w:t>公</w:t>
      </w:r>
      <w:r>
        <w:rPr>
          <w:rFonts w:hint="eastAsia" w:ascii="仿宋" w:hAnsi="仿宋" w:eastAsia="仿宋" w:cs="宋体"/>
          <w:b/>
          <w:spacing w:val="-20"/>
          <w:w w:val="90"/>
          <w:kern w:val="0"/>
          <w:sz w:val="48"/>
          <w:szCs w:val="48"/>
          <w:u w:val="none"/>
          <w:lang w:eastAsia="zh-CN"/>
        </w:rPr>
        <w:t>告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</w:t>
      </w:r>
      <w:r>
        <w:rPr>
          <w:rFonts w:hint="eastAsia" w:ascii="仿宋" w:hAnsi="仿宋" w:eastAsia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z w:val="32"/>
          <w:szCs w:val="32"/>
        </w:rPr>
        <w:t>市监（</w:t>
      </w:r>
      <w:r>
        <w:rPr>
          <w:rFonts w:hint="eastAsia" w:ascii="仿宋" w:hAnsi="仿宋" w:eastAsia="仿宋"/>
          <w:sz w:val="32"/>
          <w:szCs w:val="32"/>
          <w:lang w:eastAsia="zh-CN"/>
        </w:rPr>
        <w:t>审批</w:t>
      </w:r>
      <w:r>
        <w:rPr>
          <w:rFonts w:hint="eastAsia" w:ascii="仿宋" w:hAnsi="仿宋" w:eastAsia="仿宋"/>
          <w:sz w:val="32"/>
          <w:szCs w:val="32"/>
        </w:rPr>
        <w:t>）药变字202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003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widowControl/>
        <w:spacing w:line="240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根据《中华人民共和国药品管理法实施条例》第十六条，经</w:t>
      </w:r>
      <w:r>
        <w:rPr>
          <w:rFonts w:hint="eastAsia" w:ascii="仿宋" w:hAnsi="仿宋" w:eastAsia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安阳县乾康大药房</w:t>
      </w:r>
      <w:r>
        <w:rPr>
          <w:rFonts w:hint="eastAsia" w:ascii="仿宋" w:hAnsi="仿宋" w:eastAsia="仿宋"/>
          <w:sz w:val="32"/>
          <w:szCs w:val="32"/>
        </w:rPr>
        <w:t>的申报材料进行审核，符合变更要求，准予变更《药品经营许可证》</w:t>
      </w:r>
      <w:r>
        <w:rPr>
          <w:rFonts w:hint="eastAsia" w:ascii="仿宋" w:hAnsi="仿宋" w:eastAsia="仿宋"/>
          <w:sz w:val="32"/>
          <w:szCs w:val="32"/>
          <w:lang w:eastAsia="zh-CN"/>
        </w:rPr>
        <w:t>质量负责人、企业负责人。</w:t>
      </w:r>
    </w:p>
    <w:p>
      <w:pPr>
        <w:spacing w:line="360" w:lineRule="auto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特此公告。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red"/>
        </w:rPr>
      </w:pPr>
      <w:r>
        <w:rPr>
          <w:rFonts w:hint="eastAsia" w:ascii="仿宋" w:hAnsi="仿宋" w:eastAsia="仿宋"/>
          <w:sz w:val="32"/>
          <w:szCs w:val="32"/>
        </w:rPr>
        <w:t>网址</w:t>
      </w:r>
      <w:r>
        <w:rPr>
          <w:rFonts w:hint="eastAsia" w:ascii="仿宋" w:hAnsi="仿宋" w:eastAsia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</w:rPr>
        <w:fldChar w:fldCharType="begin"/>
      </w:r>
      <w:r>
        <w:rPr>
          <w:rFonts w:hint="eastAsia" w:ascii="仿宋" w:hAnsi="仿宋" w:eastAsia="仿宋"/>
          <w:sz w:val="32"/>
          <w:szCs w:val="32"/>
          <w:highlight w:val="none"/>
        </w:rPr>
        <w:instrText xml:space="preserve"> HYPERLINK "http://www.ayx.gov.cn/sysadmin/index" </w:instrText>
      </w:r>
      <w:r>
        <w:rPr>
          <w:rFonts w:hint="eastAsia" w:ascii="仿宋" w:hAnsi="仿宋" w:eastAsia="仿宋"/>
          <w:sz w:val="32"/>
          <w:szCs w:val="32"/>
          <w:highlight w:val="none"/>
        </w:rPr>
        <w:fldChar w:fldCharType="separate"/>
      </w:r>
      <w:r>
        <w:rPr>
          <w:rStyle w:val="9"/>
          <w:rFonts w:hint="eastAsia" w:ascii="仿宋" w:hAnsi="仿宋" w:eastAsia="仿宋"/>
          <w:sz w:val="32"/>
          <w:szCs w:val="32"/>
          <w:highlight w:val="none"/>
        </w:rPr>
        <w:t>http://www.ayx.gov.cn/sysadmin/index</w:t>
      </w:r>
      <w:r>
        <w:rPr>
          <w:rFonts w:hint="eastAsia" w:ascii="仿宋" w:hAnsi="仿宋" w:eastAsia="仿宋"/>
          <w:sz w:val="32"/>
          <w:szCs w:val="32"/>
          <w:highlight w:val="none"/>
        </w:rPr>
        <w:fldChar w:fldCharType="end"/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电话：0372-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2621810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通讯地址：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安阳县站南大道与诚信路交叉路口安阳县政务服务中心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邮编：4550</w:t>
      </w:r>
      <w:r>
        <w:rPr>
          <w:rFonts w:hint="eastAsia" w:ascii="仿宋" w:hAnsi="仿宋" w:eastAsia="仿宋"/>
          <w:color w:val="auto"/>
          <w:sz w:val="32"/>
          <w:szCs w:val="32"/>
        </w:rPr>
        <w:t>00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35"/>
        <w:rPr>
          <w:rFonts w:ascii="仿宋" w:hAnsi="仿宋" w:eastAsia="仿宋"/>
          <w:sz w:val="32"/>
          <w:szCs w:val="32"/>
        </w:rPr>
      </w:pPr>
    </w:p>
    <w:p>
      <w:pPr>
        <w:ind w:firstLine="43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安阳</w:t>
      </w:r>
      <w:r>
        <w:rPr>
          <w:rFonts w:hint="eastAsia" w:ascii="仿宋" w:hAnsi="仿宋" w:eastAsia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z w:val="32"/>
          <w:szCs w:val="32"/>
        </w:rPr>
        <w:t>市场监督管理局</w:t>
      </w:r>
    </w:p>
    <w:p>
      <w:pPr>
        <w:ind w:firstLine="435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                         2024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04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日</w:t>
      </w:r>
    </w:p>
    <w:p>
      <w:pPr>
        <w:ind w:firstLine="435"/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rPr>
          <w:rFonts w:ascii="仿宋" w:hAnsi="仿宋" w:eastAsia="仿宋" w:cs="宋体"/>
          <w:kern w:val="0"/>
          <w:sz w:val="32"/>
          <w:szCs w:val="32"/>
        </w:rPr>
        <w:sectPr>
          <w:headerReference r:id="rId3" w:type="default"/>
          <w:pgSz w:w="11906" w:h="16838"/>
          <w:pgMar w:top="1089" w:right="1587" w:bottom="777" w:left="158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margin" w:tblpX="173" w:tblpY="1981"/>
        <w:tblW w:w="145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570"/>
        <w:gridCol w:w="1220"/>
        <w:gridCol w:w="2835"/>
        <w:gridCol w:w="2127"/>
        <w:gridCol w:w="3423"/>
        <w:gridCol w:w="2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经营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方式 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经营地址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变更事项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受理编号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安阳县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乾康大药房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单体零售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处方药，非处方药：中成药，化学药制剂，抗生素，生化药品，生物制品（除疫苗）***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河南省安阳市安阳县崔家桥镇南街村永康大道（镇政府东200米路北）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1、企业负责人、质量负责人由“韩宝燕”变更为“宋丽霞”；</w:t>
            </w:r>
          </w:p>
          <w:p>
            <w:pPr>
              <w:jc w:val="lef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2、其他内容不变。</w:t>
            </w:r>
          </w:p>
          <w:p>
            <w:pPr>
              <w:jc w:val="lef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安县市监(审批)许受理字〔 2024〕第003号</w:t>
            </w:r>
          </w:p>
          <w:p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附：变更企业名单</w:t>
      </w:r>
    </w:p>
    <w:p>
      <w:pPr>
        <w:widowControl/>
        <w:spacing w:line="360" w:lineRule="auto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</w:t>
      </w:r>
    </w:p>
    <w:sectPr>
      <w:pgSz w:w="16838" w:h="11906" w:orient="landscape"/>
      <w:pgMar w:top="1134" w:right="680" w:bottom="794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MTc1ZGEzYzEyMjIwNDJjNTdjMzQ4MDFjMGRlYTcifQ=="/>
  </w:docVars>
  <w:rsids>
    <w:rsidRoot w:val="00172A27"/>
    <w:rsid w:val="0000085D"/>
    <w:rsid w:val="00002684"/>
    <w:rsid w:val="0003200A"/>
    <w:rsid w:val="00034D7C"/>
    <w:rsid w:val="000374D3"/>
    <w:rsid w:val="00087F24"/>
    <w:rsid w:val="000C07B7"/>
    <w:rsid w:val="000D55F8"/>
    <w:rsid w:val="000E23E9"/>
    <w:rsid w:val="000F2FD1"/>
    <w:rsid w:val="0010460A"/>
    <w:rsid w:val="0010495A"/>
    <w:rsid w:val="00107F44"/>
    <w:rsid w:val="001666A8"/>
    <w:rsid w:val="00167437"/>
    <w:rsid w:val="00172A27"/>
    <w:rsid w:val="001802CC"/>
    <w:rsid w:val="001953C7"/>
    <w:rsid w:val="001B45F0"/>
    <w:rsid w:val="001B50D5"/>
    <w:rsid w:val="00244BF2"/>
    <w:rsid w:val="002A1CCE"/>
    <w:rsid w:val="002B2D59"/>
    <w:rsid w:val="002E2BB1"/>
    <w:rsid w:val="003076B9"/>
    <w:rsid w:val="00311316"/>
    <w:rsid w:val="003358FE"/>
    <w:rsid w:val="003427FD"/>
    <w:rsid w:val="003941B0"/>
    <w:rsid w:val="003A3ACE"/>
    <w:rsid w:val="003E0F15"/>
    <w:rsid w:val="003F03BB"/>
    <w:rsid w:val="003F78FA"/>
    <w:rsid w:val="00411F0B"/>
    <w:rsid w:val="004155C1"/>
    <w:rsid w:val="00443404"/>
    <w:rsid w:val="0044464A"/>
    <w:rsid w:val="004805AD"/>
    <w:rsid w:val="00480C39"/>
    <w:rsid w:val="00481632"/>
    <w:rsid w:val="00493BA2"/>
    <w:rsid w:val="004B4B3D"/>
    <w:rsid w:val="004B5B30"/>
    <w:rsid w:val="004E0BDF"/>
    <w:rsid w:val="0052617C"/>
    <w:rsid w:val="00550D35"/>
    <w:rsid w:val="00550F8A"/>
    <w:rsid w:val="00567722"/>
    <w:rsid w:val="00576227"/>
    <w:rsid w:val="00583764"/>
    <w:rsid w:val="005A2F32"/>
    <w:rsid w:val="005A49C0"/>
    <w:rsid w:val="005A6308"/>
    <w:rsid w:val="005B40A4"/>
    <w:rsid w:val="005D77FF"/>
    <w:rsid w:val="005E480F"/>
    <w:rsid w:val="005F4456"/>
    <w:rsid w:val="006276ED"/>
    <w:rsid w:val="0063599B"/>
    <w:rsid w:val="00640052"/>
    <w:rsid w:val="00641B02"/>
    <w:rsid w:val="00642E1B"/>
    <w:rsid w:val="00660DEC"/>
    <w:rsid w:val="0068597B"/>
    <w:rsid w:val="00696F0C"/>
    <w:rsid w:val="006A581D"/>
    <w:rsid w:val="00716272"/>
    <w:rsid w:val="007271CE"/>
    <w:rsid w:val="0076010E"/>
    <w:rsid w:val="00782BF6"/>
    <w:rsid w:val="00791FB3"/>
    <w:rsid w:val="00796A7B"/>
    <w:rsid w:val="007B7DA9"/>
    <w:rsid w:val="00816D5B"/>
    <w:rsid w:val="0082232A"/>
    <w:rsid w:val="008422F7"/>
    <w:rsid w:val="008A6E46"/>
    <w:rsid w:val="00904015"/>
    <w:rsid w:val="009073BB"/>
    <w:rsid w:val="00921425"/>
    <w:rsid w:val="00922981"/>
    <w:rsid w:val="0095459D"/>
    <w:rsid w:val="00956754"/>
    <w:rsid w:val="00975FBD"/>
    <w:rsid w:val="00990AAD"/>
    <w:rsid w:val="009A53E8"/>
    <w:rsid w:val="00A11FA6"/>
    <w:rsid w:val="00A24D4B"/>
    <w:rsid w:val="00A34915"/>
    <w:rsid w:val="00A57F97"/>
    <w:rsid w:val="00A838F7"/>
    <w:rsid w:val="00A91F59"/>
    <w:rsid w:val="00AB6653"/>
    <w:rsid w:val="00AE63CB"/>
    <w:rsid w:val="00AF42E4"/>
    <w:rsid w:val="00AF498F"/>
    <w:rsid w:val="00B21764"/>
    <w:rsid w:val="00B30702"/>
    <w:rsid w:val="00B7255F"/>
    <w:rsid w:val="00B72615"/>
    <w:rsid w:val="00B80CD6"/>
    <w:rsid w:val="00B9271D"/>
    <w:rsid w:val="00B9697E"/>
    <w:rsid w:val="00BB3540"/>
    <w:rsid w:val="00BC315B"/>
    <w:rsid w:val="00C06E8C"/>
    <w:rsid w:val="00C13C1A"/>
    <w:rsid w:val="00C23F37"/>
    <w:rsid w:val="00C6340F"/>
    <w:rsid w:val="00C94C1B"/>
    <w:rsid w:val="00C96FD7"/>
    <w:rsid w:val="00CD6EE2"/>
    <w:rsid w:val="00CE0092"/>
    <w:rsid w:val="00CE574D"/>
    <w:rsid w:val="00CF4B37"/>
    <w:rsid w:val="00D00CD6"/>
    <w:rsid w:val="00D02A7B"/>
    <w:rsid w:val="00D06E74"/>
    <w:rsid w:val="00D27775"/>
    <w:rsid w:val="00D64A6D"/>
    <w:rsid w:val="00D81ACC"/>
    <w:rsid w:val="00D86CD6"/>
    <w:rsid w:val="00D92373"/>
    <w:rsid w:val="00DC7C4C"/>
    <w:rsid w:val="00E00AB1"/>
    <w:rsid w:val="00E2371C"/>
    <w:rsid w:val="00E554C7"/>
    <w:rsid w:val="00EA1128"/>
    <w:rsid w:val="00EA5CA6"/>
    <w:rsid w:val="00F052EE"/>
    <w:rsid w:val="00F35CD8"/>
    <w:rsid w:val="00F430F2"/>
    <w:rsid w:val="00F70682"/>
    <w:rsid w:val="00F726CB"/>
    <w:rsid w:val="00F84367"/>
    <w:rsid w:val="00FE277B"/>
    <w:rsid w:val="00FE62D6"/>
    <w:rsid w:val="00FF473A"/>
    <w:rsid w:val="02F50BB1"/>
    <w:rsid w:val="044004C3"/>
    <w:rsid w:val="05F32A99"/>
    <w:rsid w:val="069F5975"/>
    <w:rsid w:val="07624714"/>
    <w:rsid w:val="08D51B22"/>
    <w:rsid w:val="0900204C"/>
    <w:rsid w:val="092F31A7"/>
    <w:rsid w:val="099217C1"/>
    <w:rsid w:val="09B11763"/>
    <w:rsid w:val="0A192048"/>
    <w:rsid w:val="0AEE1B11"/>
    <w:rsid w:val="0B552AA6"/>
    <w:rsid w:val="0CE9794A"/>
    <w:rsid w:val="0E1D0767"/>
    <w:rsid w:val="0E71409B"/>
    <w:rsid w:val="0EAF071F"/>
    <w:rsid w:val="0F9F0794"/>
    <w:rsid w:val="0FB97CFD"/>
    <w:rsid w:val="10957194"/>
    <w:rsid w:val="10BA3E4B"/>
    <w:rsid w:val="14172FEE"/>
    <w:rsid w:val="15265351"/>
    <w:rsid w:val="152A6150"/>
    <w:rsid w:val="163018EB"/>
    <w:rsid w:val="16730DB5"/>
    <w:rsid w:val="17365E81"/>
    <w:rsid w:val="18BB3C2D"/>
    <w:rsid w:val="191E4E1F"/>
    <w:rsid w:val="1B1A33C4"/>
    <w:rsid w:val="1CD466FA"/>
    <w:rsid w:val="1D89378E"/>
    <w:rsid w:val="1EC0190A"/>
    <w:rsid w:val="1EF92121"/>
    <w:rsid w:val="1EFB0C17"/>
    <w:rsid w:val="217D645B"/>
    <w:rsid w:val="22400893"/>
    <w:rsid w:val="226F2247"/>
    <w:rsid w:val="2290689D"/>
    <w:rsid w:val="24DE13F6"/>
    <w:rsid w:val="262C5BF5"/>
    <w:rsid w:val="2685383C"/>
    <w:rsid w:val="27365FFB"/>
    <w:rsid w:val="27750A94"/>
    <w:rsid w:val="2A111E36"/>
    <w:rsid w:val="2B0A7589"/>
    <w:rsid w:val="2B950CCF"/>
    <w:rsid w:val="2BE21CDC"/>
    <w:rsid w:val="2C7A7EFA"/>
    <w:rsid w:val="2CD23AFF"/>
    <w:rsid w:val="2CE60991"/>
    <w:rsid w:val="2D481077"/>
    <w:rsid w:val="2E1E40BD"/>
    <w:rsid w:val="2F3F0A54"/>
    <w:rsid w:val="2F5D7AAA"/>
    <w:rsid w:val="2FBC7CD9"/>
    <w:rsid w:val="30D505B6"/>
    <w:rsid w:val="3177627C"/>
    <w:rsid w:val="32D82DEE"/>
    <w:rsid w:val="33FF36CC"/>
    <w:rsid w:val="34604E0F"/>
    <w:rsid w:val="3544785C"/>
    <w:rsid w:val="365F1B14"/>
    <w:rsid w:val="375F0685"/>
    <w:rsid w:val="3770133A"/>
    <w:rsid w:val="37D20E57"/>
    <w:rsid w:val="38FB262F"/>
    <w:rsid w:val="3942200C"/>
    <w:rsid w:val="3B436D62"/>
    <w:rsid w:val="3BB02709"/>
    <w:rsid w:val="3BCC3703"/>
    <w:rsid w:val="3C2D571A"/>
    <w:rsid w:val="3C78302A"/>
    <w:rsid w:val="3C94492D"/>
    <w:rsid w:val="3CE2499E"/>
    <w:rsid w:val="408D6B99"/>
    <w:rsid w:val="41D60E95"/>
    <w:rsid w:val="41E012AC"/>
    <w:rsid w:val="43115AFF"/>
    <w:rsid w:val="439F4544"/>
    <w:rsid w:val="44916397"/>
    <w:rsid w:val="45222F12"/>
    <w:rsid w:val="45FF55FA"/>
    <w:rsid w:val="460C7C2A"/>
    <w:rsid w:val="46310987"/>
    <w:rsid w:val="478A0149"/>
    <w:rsid w:val="47C5763D"/>
    <w:rsid w:val="48C447EC"/>
    <w:rsid w:val="48D163C8"/>
    <w:rsid w:val="494B0A69"/>
    <w:rsid w:val="494C6584"/>
    <w:rsid w:val="49AB393B"/>
    <w:rsid w:val="4B7A331A"/>
    <w:rsid w:val="4C4805B2"/>
    <w:rsid w:val="4CEA1A20"/>
    <w:rsid w:val="4DC528A4"/>
    <w:rsid w:val="4E361EA6"/>
    <w:rsid w:val="4F9273F2"/>
    <w:rsid w:val="50B64876"/>
    <w:rsid w:val="51B82A14"/>
    <w:rsid w:val="52304781"/>
    <w:rsid w:val="52BE22AC"/>
    <w:rsid w:val="5354694B"/>
    <w:rsid w:val="53734F33"/>
    <w:rsid w:val="54313421"/>
    <w:rsid w:val="54EC2B6A"/>
    <w:rsid w:val="55D86A97"/>
    <w:rsid w:val="55F71FAA"/>
    <w:rsid w:val="57002C73"/>
    <w:rsid w:val="573E1BA1"/>
    <w:rsid w:val="586934FE"/>
    <w:rsid w:val="58C7113F"/>
    <w:rsid w:val="5A9A6A50"/>
    <w:rsid w:val="5AA0072D"/>
    <w:rsid w:val="5AA75C85"/>
    <w:rsid w:val="5C132C9D"/>
    <w:rsid w:val="5C5D198B"/>
    <w:rsid w:val="5D074E8A"/>
    <w:rsid w:val="5D3E7BD6"/>
    <w:rsid w:val="5DDD2180"/>
    <w:rsid w:val="5F7651A8"/>
    <w:rsid w:val="608A17F2"/>
    <w:rsid w:val="609A6548"/>
    <w:rsid w:val="62AD00E7"/>
    <w:rsid w:val="62E95123"/>
    <w:rsid w:val="630B5986"/>
    <w:rsid w:val="640712F2"/>
    <w:rsid w:val="64FE29DC"/>
    <w:rsid w:val="655143FF"/>
    <w:rsid w:val="65806A31"/>
    <w:rsid w:val="658729D1"/>
    <w:rsid w:val="65C9123C"/>
    <w:rsid w:val="65D20E87"/>
    <w:rsid w:val="661072D6"/>
    <w:rsid w:val="66EE3985"/>
    <w:rsid w:val="67A96C2F"/>
    <w:rsid w:val="67E107D0"/>
    <w:rsid w:val="69057F5F"/>
    <w:rsid w:val="69180B91"/>
    <w:rsid w:val="697462EE"/>
    <w:rsid w:val="6AAC010A"/>
    <w:rsid w:val="6AC47070"/>
    <w:rsid w:val="6D231231"/>
    <w:rsid w:val="6D321474"/>
    <w:rsid w:val="6E262D58"/>
    <w:rsid w:val="6EA03B79"/>
    <w:rsid w:val="6F437660"/>
    <w:rsid w:val="71493231"/>
    <w:rsid w:val="71BE59CD"/>
    <w:rsid w:val="738D5656"/>
    <w:rsid w:val="73F456D6"/>
    <w:rsid w:val="746912FF"/>
    <w:rsid w:val="7503494F"/>
    <w:rsid w:val="75AB0748"/>
    <w:rsid w:val="79167E9C"/>
    <w:rsid w:val="7A4721EE"/>
    <w:rsid w:val="7A71596B"/>
    <w:rsid w:val="7ADF3B41"/>
    <w:rsid w:val="7AEF4E49"/>
    <w:rsid w:val="7AF41CFC"/>
    <w:rsid w:val="7B7315D6"/>
    <w:rsid w:val="7C6A40CC"/>
    <w:rsid w:val="7D8A0E59"/>
    <w:rsid w:val="7E2541DC"/>
    <w:rsid w:val="7E9D3C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  <w:rPr>
      <w:rFonts w:ascii="仿宋_GB2312" w:hAnsi="宋体" w:eastAsia="仿宋_GB2312"/>
      <w:kern w:val="0"/>
      <w:sz w:val="32"/>
      <w:szCs w:val="32"/>
    </w:rPr>
  </w:style>
  <w:style w:type="paragraph" w:styleId="3">
    <w:name w:val="Balloon Text"/>
    <w:basedOn w:val="1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autoRedefine/>
    <w:qFormat/>
    <w:uiPriority w:val="0"/>
    <w:rPr>
      <w:color w:val="333333"/>
      <w:sz w:val="18"/>
      <w:szCs w:val="18"/>
      <w:u w:val="none"/>
    </w:rPr>
  </w:style>
  <w:style w:type="character" w:styleId="9">
    <w:name w:val="Hyperlink"/>
    <w:basedOn w:val="7"/>
    <w:autoRedefine/>
    <w:qFormat/>
    <w:uiPriority w:val="0"/>
    <w:rPr>
      <w:color w:val="333333"/>
      <w:sz w:val="18"/>
      <w:szCs w:val="18"/>
      <w:u w:val="none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FF245-0827-4E14-BA81-B547E966CF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369</Words>
  <Characters>444</Characters>
  <Lines>1</Lines>
  <Paragraphs>1</Paragraphs>
  <TotalTime>0</TotalTime>
  <ScaleCrop>false</ScaleCrop>
  <LinksUpToDate>false</LinksUpToDate>
  <CharactersWithSpaces>511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2021-10-22T09:06:00Z</dcterms:created>
  <dc:creator>创编</dc:creator>
  <cp:lastModifiedBy>H  P</cp:lastModifiedBy>
  <cp:lastPrinted>2023-09-27T08:38:00Z</cp:lastPrinted>
  <dcterms:modified xsi:type="dcterms:W3CDTF">2024-04-25T07:13:14Z</dcterms:modified>
  <dc:title>新开办药品零售企业情况公告（第14号）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E744A9B2FBDF4C549CF97D2C1DF283F4</vt:lpwstr>
  </property>
</Properties>
</file>