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tLeast"/>
        <w:jc w:val="center"/>
        <w:rPr>
          <w:rFonts w:ascii="仿宋_GB2312" w:hAnsi="宋体" w:eastAsia="仿宋_GB2312" w:cs="宋体"/>
          <w:b/>
          <w:kern w:val="0"/>
          <w:sz w:val="44"/>
          <w:szCs w:val="44"/>
        </w:rPr>
      </w:pPr>
    </w:p>
    <w:p>
      <w:pPr>
        <w:widowControl/>
        <w:spacing w:line="240" w:lineRule="atLeast"/>
        <w:jc w:val="center"/>
        <w:rPr>
          <w:rFonts w:ascii="仿宋_GB2312" w:hAnsi="宋体"/>
          <w:color w:val="000000" w:themeColor="text1"/>
          <w:sz w:val="44"/>
          <w:szCs w:val="44"/>
          <w14:textFill>
            <w14:solidFill>
              <w14:schemeClr w14:val="tx1"/>
            </w14:solidFill>
          </w14:textFill>
        </w:rPr>
      </w:pPr>
      <w:r>
        <w:rPr>
          <w:rFonts w:hint="eastAsia" w:ascii="仿宋_GB2312" w:hAnsi="宋体"/>
          <w:sz w:val="44"/>
          <w:szCs w:val="44"/>
        </w:rPr>
        <w:t>新开办药品零售企业情况公告</w:t>
      </w:r>
    </w:p>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安</w:t>
      </w:r>
      <w:r>
        <w:rPr>
          <w:rFonts w:hint="eastAsia" w:ascii="仿宋" w:hAnsi="仿宋" w:eastAsia="仿宋"/>
          <w:color w:val="000000" w:themeColor="text1"/>
          <w:sz w:val="32"/>
          <w:szCs w:val="32"/>
          <w:lang w:val="en-US" w:eastAsia="zh-CN"/>
          <w14:textFill>
            <w14:solidFill>
              <w14:schemeClr w14:val="tx1"/>
            </w14:solidFill>
          </w14:textFill>
        </w:rPr>
        <w:t>县</w:t>
      </w:r>
      <w:r>
        <w:rPr>
          <w:rFonts w:hint="eastAsia" w:ascii="仿宋" w:hAnsi="仿宋" w:eastAsia="仿宋"/>
          <w:color w:val="000000" w:themeColor="text1"/>
          <w:sz w:val="32"/>
          <w:szCs w:val="32"/>
          <w14:textFill>
            <w14:solidFill>
              <w14:schemeClr w14:val="tx1"/>
            </w14:solidFill>
          </w14:textFill>
        </w:rPr>
        <w:t>监（审）药字202</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第</w:t>
      </w:r>
      <w:r>
        <w:rPr>
          <w:rFonts w:hint="eastAsia" w:ascii="仿宋" w:hAnsi="仿宋" w:eastAsia="仿宋"/>
          <w:color w:val="000000" w:themeColor="text1"/>
          <w:sz w:val="32"/>
          <w:szCs w:val="32"/>
          <w:lang w:val="en-US" w:eastAsia="zh-CN"/>
          <w14:textFill>
            <w14:solidFill>
              <w14:schemeClr w14:val="tx1"/>
            </w14:solidFill>
          </w14:textFill>
        </w:rPr>
        <w:t>008</w:t>
      </w:r>
      <w:r>
        <w:rPr>
          <w:rFonts w:hint="eastAsia" w:ascii="仿宋" w:hAnsi="仿宋" w:eastAsia="仿宋"/>
          <w:color w:val="000000" w:themeColor="text1"/>
          <w:sz w:val="32"/>
          <w:szCs w:val="32"/>
          <w14:textFill>
            <w14:solidFill>
              <w14:schemeClr w14:val="tx1"/>
            </w14:solidFill>
          </w14:textFill>
        </w:rPr>
        <w:t>号</w:t>
      </w:r>
    </w:p>
    <w:p>
      <w:pPr>
        <w:ind w:firstLine="600" w:firstLineChars="200"/>
        <w:rPr>
          <w:rFonts w:ascii="仿宋" w:hAnsi="仿宋" w:eastAsia="仿宋" w:cs="宋体"/>
          <w:sz w:val="30"/>
          <w:szCs w:val="30"/>
        </w:rPr>
      </w:pPr>
      <w:r>
        <w:rPr>
          <w:rFonts w:hint="eastAsia" w:ascii="仿宋" w:hAnsi="仿宋" w:eastAsia="仿宋" w:cs="宋体"/>
          <w:kern w:val="0"/>
          <w:sz w:val="30"/>
          <w:szCs w:val="30"/>
        </w:rPr>
        <w:t>根据《中华人民共和国药品管理法》及其实施条例，经对</w:t>
      </w:r>
      <w:r>
        <w:rPr>
          <w:rFonts w:hint="eastAsia" w:ascii="仿宋" w:hAnsi="仿宋" w:eastAsia="仿宋" w:cs="宋体"/>
          <w:kern w:val="0"/>
          <w:sz w:val="30"/>
          <w:szCs w:val="30"/>
          <w:u w:val="single"/>
          <w:lang w:val="en-US" w:eastAsia="zh-CN"/>
        </w:rPr>
        <w:t>河南张仲景大药房股份有限公司安阳文兰市庄店</w:t>
      </w:r>
      <w:r>
        <w:rPr>
          <w:rFonts w:hint="eastAsia" w:ascii="仿宋" w:hAnsi="仿宋" w:eastAsia="仿宋" w:cs="宋体"/>
          <w:kern w:val="0"/>
          <w:sz w:val="30"/>
          <w:szCs w:val="30"/>
        </w:rPr>
        <w:t>的申报材料进行审核、对现场进行检查验收，符合开办要求，予以核发《药品经营许可证》。</w:t>
      </w:r>
    </w:p>
    <w:p>
      <w:pPr>
        <w:spacing w:line="360" w:lineRule="auto"/>
        <w:ind w:firstLine="600" w:firstLineChars="200"/>
        <w:rPr>
          <w:rFonts w:ascii="仿宋" w:hAnsi="仿宋" w:eastAsia="仿宋" w:cs="宋体"/>
          <w:kern w:val="0"/>
          <w:sz w:val="30"/>
          <w:szCs w:val="30"/>
        </w:rPr>
      </w:pPr>
      <w:r>
        <w:rPr>
          <w:rFonts w:hint="eastAsia" w:ascii="仿宋" w:hAnsi="仿宋" w:eastAsia="仿宋" w:cs="宋体"/>
          <w:kern w:val="0"/>
          <w:sz w:val="30"/>
          <w:szCs w:val="30"/>
        </w:rPr>
        <w:t>特此公告。</w:t>
      </w:r>
    </w:p>
    <w:p>
      <w:pPr>
        <w:widowControl/>
        <w:spacing w:line="360" w:lineRule="auto"/>
        <w:ind w:firstLine="600" w:firstLineChars="200"/>
        <w:jc w:val="left"/>
        <w:rPr>
          <w:rFonts w:hint="default" w:ascii="仿宋" w:hAnsi="仿宋" w:eastAsia="仿宋" w:cs="宋体"/>
          <w:kern w:val="0"/>
          <w:sz w:val="30"/>
          <w:szCs w:val="30"/>
          <w:lang w:val="en-US" w:eastAsia="zh-CN"/>
        </w:rPr>
      </w:pPr>
      <w:r>
        <w:rPr>
          <w:rFonts w:hint="eastAsia" w:ascii="仿宋" w:hAnsi="仿宋" w:eastAsia="仿宋" w:cs="宋体"/>
          <w:kern w:val="0"/>
          <w:sz w:val="30"/>
          <w:szCs w:val="30"/>
        </w:rPr>
        <w:t>电话：0372-</w:t>
      </w:r>
      <w:r>
        <w:rPr>
          <w:rFonts w:hint="eastAsia" w:ascii="仿宋" w:hAnsi="仿宋" w:eastAsia="仿宋" w:cs="宋体"/>
          <w:kern w:val="0"/>
          <w:sz w:val="30"/>
          <w:szCs w:val="30"/>
          <w:lang w:val="en-US" w:eastAsia="zh-CN"/>
        </w:rPr>
        <w:t>2621810</w:t>
      </w:r>
    </w:p>
    <w:p>
      <w:pPr>
        <w:widowControl/>
        <w:spacing w:line="360" w:lineRule="auto"/>
        <w:ind w:firstLine="600" w:firstLineChars="200"/>
        <w:jc w:val="left"/>
        <w:rPr>
          <w:rFonts w:hint="eastAsia" w:ascii="仿宋" w:hAnsi="仿宋" w:eastAsia="仿宋" w:cs="宋体"/>
          <w:kern w:val="0"/>
          <w:sz w:val="30"/>
          <w:szCs w:val="30"/>
          <w:lang w:val="en-US" w:eastAsia="zh-CN"/>
        </w:rPr>
      </w:pPr>
      <w:r>
        <w:rPr>
          <w:rFonts w:hint="eastAsia" w:ascii="仿宋" w:hAnsi="仿宋" w:eastAsia="仿宋" w:cs="宋体"/>
          <w:kern w:val="0"/>
          <w:sz w:val="30"/>
          <w:szCs w:val="30"/>
        </w:rPr>
        <w:t>通讯地址：安阳</w:t>
      </w:r>
      <w:r>
        <w:rPr>
          <w:rFonts w:hint="eastAsia" w:ascii="仿宋" w:hAnsi="仿宋" w:eastAsia="仿宋" w:cs="宋体"/>
          <w:kern w:val="0"/>
          <w:sz w:val="30"/>
          <w:szCs w:val="30"/>
          <w:lang w:val="en-US" w:eastAsia="zh-CN"/>
        </w:rPr>
        <w:t>县站南大道与诚信路交叉口向南路东安阳县政务服务中心</w:t>
      </w:r>
    </w:p>
    <w:p>
      <w:pPr>
        <w:widowControl/>
        <w:spacing w:line="360" w:lineRule="auto"/>
        <w:ind w:firstLine="600" w:firstLineChars="200"/>
        <w:jc w:val="left"/>
        <w:rPr>
          <w:rFonts w:ascii="仿宋" w:hAnsi="仿宋" w:eastAsia="仿宋" w:cs="宋体"/>
          <w:kern w:val="0"/>
          <w:sz w:val="30"/>
          <w:szCs w:val="30"/>
        </w:rPr>
      </w:pPr>
      <w:r>
        <w:rPr>
          <w:rFonts w:hint="eastAsia" w:ascii="仿宋" w:hAnsi="仿宋" w:eastAsia="仿宋" w:cs="宋体"/>
          <w:kern w:val="0"/>
          <w:sz w:val="30"/>
          <w:szCs w:val="30"/>
        </w:rPr>
        <w:t xml:space="preserve">邮编：455000 </w:t>
      </w:r>
    </w:p>
    <w:p>
      <w:pPr>
        <w:widowControl/>
        <w:spacing w:line="360" w:lineRule="auto"/>
        <w:ind w:firstLine="600" w:firstLineChars="200"/>
        <w:jc w:val="left"/>
        <w:rPr>
          <w:rFonts w:ascii="仿宋" w:hAnsi="仿宋" w:eastAsia="仿宋" w:cs="宋体"/>
          <w:kern w:val="0"/>
          <w:sz w:val="30"/>
          <w:szCs w:val="30"/>
        </w:rPr>
      </w:pPr>
      <w:r>
        <w:rPr>
          <w:rFonts w:hint="eastAsia" w:ascii="仿宋" w:hAnsi="仿宋" w:eastAsia="仿宋" w:cs="宋体"/>
          <w:kern w:val="0"/>
          <w:sz w:val="30"/>
          <w:szCs w:val="30"/>
        </w:rPr>
        <w:t>附：新发证企业名单</w:t>
      </w:r>
    </w:p>
    <w:p>
      <w:pPr>
        <w:widowControl/>
        <w:spacing w:line="360" w:lineRule="auto"/>
        <w:jc w:val="left"/>
        <w:rPr>
          <w:rFonts w:ascii="仿宋" w:hAnsi="仿宋" w:eastAsia="仿宋" w:cs="宋体"/>
          <w:kern w:val="0"/>
          <w:sz w:val="30"/>
          <w:szCs w:val="30"/>
        </w:rPr>
      </w:pPr>
    </w:p>
    <w:p>
      <w:pPr>
        <w:widowControl/>
        <w:spacing w:line="360" w:lineRule="auto"/>
        <w:ind w:right="160"/>
        <w:jc w:val="right"/>
        <w:rPr>
          <w:rFonts w:ascii="仿宋" w:hAnsi="仿宋" w:eastAsia="仿宋" w:cs="宋体"/>
          <w:kern w:val="0"/>
          <w:sz w:val="30"/>
          <w:szCs w:val="30"/>
        </w:rPr>
      </w:pPr>
      <w:r>
        <w:rPr>
          <w:rFonts w:hint="eastAsia" w:ascii="仿宋" w:hAnsi="仿宋" w:eastAsia="仿宋" w:cs="宋体"/>
          <w:kern w:val="0"/>
          <w:sz w:val="30"/>
          <w:szCs w:val="30"/>
        </w:rPr>
        <w:t>安阳</w:t>
      </w:r>
      <w:r>
        <w:rPr>
          <w:rFonts w:hint="eastAsia" w:ascii="仿宋" w:hAnsi="仿宋" w:eastAsia="仿宋" w:cs="宋体"/>
          <w:kern w:val="0"/>
          <w:sz w:val="30"/>
          <w:szCs w:val="30"/>
          <w:lang w:val="en-US" w:eastAsia="zh-CN"/>
        </w:rPr>
        <w:t>县</w:t>
      </w:r>
      <w:r>
        <w:rPr>
          <w:rFonts w:hint="eastAsia" w:ascii="仿宋" w:hAnsi="仿宋" w:eastAsia="仿宋" w:cs="宋体"/>
          <w:kern w:val="0"/>
          <w:sz w:val="30"/>
          <w:szCs w:val="30"/>
        </w:rPr>
        <w:t xml:space="preserve">市场监督管理局                       </w:t>
      </w:r>
    </w:p>
    <w:p>
      <w:pPr>
        <w:widowControl/>
        <w:spacing w:line="360" w:lineRule="auto"/>
        <w:ind w:right="160"/>
        <w:jc w:val="right"/>
        <w:rPr>
          <w:rFonts w:ascii="仿宋" w:hAnsi="仿宋" w:eastAsia="仿宋" w:cs="宋体"/>
          <w:kern w:val="0"/>
          <w:sz w:val="30"/>
          <w:szCs w:val="30"/>
        </w:rPr>
        <w:sectPr>
          <w:headerReference r:id="rId3" w:type="default"/>
          <w:pgSz w:w="11906" w:h="16838"/>
          <w:pgMar w:top="1091" w:right="1797" w:bottom="779" w:left="1797" w:header="851" w:footer="992" w:gutter="0"/>
          <w:cols w:space="720" w:num="1"/>
          <w:docGrid w:type="lines" w:linePitch="312" w:charSpace="0"/>
        </w:sectPr>
      </w:pPr>
      <w:r>
        <w:rPr>
          <w:rFonts w:hint="eastAsia" w:ascii="仿宋" w:hAnsi="仿宋" w:eastAsia="仿宋" w:cs="仿宋_GB2312"/>
          <w:kern w:val="0"/>
          <w:sz w:val="30"/>
          <w:szCs w:val="30"/>
        </w:rPr>
        <w:t xml:space="preserve">    </w:t>
      </w:r>
      <w:r>
        <w:rPr>
          <w:rFonts w:hint="eastAsia" w:ascii="仿宋" w:hAnsi="仿宋" w:eastAsia="仿宋" w:cs="宋体"/>
          <w:kern w:val="0"/>
          <w:sz w:val="30"/>
          <w:szCs w:val="30"/>
          <w:lang w:val="en-US" w:eastAsia="zh-CN"/>
        </w:rPr>
        <w:t>2024</w:t>
      </w:r>
      <w:r>
        <w:rPr>
          <w:rFonts w:hint="eastAsia" w:ascii="仿宋" w:hAnsi="仿宋" w:eastAsia="仿宋" w:cs="仿宋_GB2312"/>
          <w:color w:val="000000" w:themeColor="text1"/>
          <w:kern w:val="0"/>
          <w:sz w:val="32"/>
          <w:szCs w:val="32"/>
          <w14:textFill>
            <w14:solidFill>
              <w14:schemeClr w14:val="tx1"/>
            </w14:solidFill>
          </w14:textFill>
        </w:rPr>
        <w:t>年</w:t>
      </w:r>
      <w:r>
        <w:rPr>
          <w:rFonts w:hint="eastAsia" w:ascii="仿宋" w:hAnsi="仿宋" w:eastAsia="仿宋" w:cs="仿宋_GB2312"/>
          <w:color w:val="000000" w:themeColor="text1"/>
          <w:kern w:val="0"/>
          <w:sz w:val="32"/>
          <w:szCs w:val="32"/>
          <w:lang w:val="en-US" w:eastAsia="zh-CN"/>
          <w14:textFill>
            <w14:solidFill>
              <w14:schemeClr w14:val="tx1"/>
            </w14:solidFill>
          </w14:textFill>
        </w:rPr>
        <w:t>06</w:t>
      </w:r>
      <w:r>
        <w:rPr>
          <w:rFonts w:hint="eastAsia" w:ascii="仿宋" w:hAnsi="仿宋" w:eastAsia="仿宋" w:cs="仿宋_GB2312"/>
          <w:color w:val="000000" w:themeColor="text1"/>
          <w:kern w:val="0"/>
          <w:sz w:val="32"/>
          <w:szCs w:val="32"/>
          <w14:textFill>
            <w14:solidFill>
              <w14:schemeClr w14:val="tx1"/>
            </w14:solidFill>
          </w14:textFill>
        </w:rPr>
        <w:t>月</w:t>
      </w:r>
      <w:r>
        <w:rPr>
          <w:rFonts w:hint="eastAsia" w:ascii="仿宋" w:hAnsi="仿宋" w:eastAsia="仿宋" w:cs="仿宋_GB2312"/>
          <w:color w:val="000000" w:themeColor="text1"/>
          <w:kern w:val="0"/>
          <w:sz w:val="32"/>
          <w:szCs w:val="32"/>
          <w:lang w:val="en-US" w:eastAsia="zh-CN"/>
          <w14:textFill>
            <w14:solidFill>
              <w14:schemeClr w14:val="tx1"/>
            </w14:solidFill>
          </w14:textFill>
        </w:rPr>
        <w:t>21</w:t>
      </w:r>
      <w:r>
        <w:rPr>
          <w:rFonts w:hint="eastAsia" w:ascii="仿宋" w:hAnsi="仿宋" w:eastAsia="仿宋" w:cs="仿宋_GB2312"/>
          <w:color w:val="000000" w:themeColor="text1"/>
          <w:kern w:val="0"/>
          <w:sz w:val="32"/>
          <w:szCs w:val="32"/>
          <w14:textFill>
            <w14:solidFill>
              <w14:schemeClr w14:val="tx1"/>
            </w14:solidFill>
          </w14:textFill>
        </w:rPr>
        <w:t>日</w:t>
      </w:r>
    </w:p>
    <w:p>
      <w:pPr>
        <w:widowControl/>
        <w:spacing w:line="360" w:lineRule="auto"/>
        <w:jc w:val="left"/>
        <w:rPr>
          <w:rFonts w:ascii="仿宋" w:hAnsi="仿宋" w:eastAsia="仿宋" w:cs="宋体"/>
          <w:kern w:val="0"/>
          <w:sz w:val="30"/>
          <w:szCs w:val="30"/>
        </w:rPr>
      </w:pPr>
      <w:r>
        <w:rPr>
          <w:rFonts w:hint="eastAsia" w:ascii="仿宋" w:hAnsi="仿宋" w:eastAsia="仿宋" w:cs="宋体"/>
          <w:kern w:val="0"/>
          <w:sz w:val="30"/>
          <w:szCs w:val="30"/>
        </w:rPr>
        <w:t>附件：新发证企业名单</w:t>
      </w:r>
    </w:p>
    <w:tbl>
      <w:tblPr>
        <w:tblStyle w:val="6"/>
        <w:tblpPr w:leftFromText="180" w:rightFromText="180" w:vertAnchor="page" w:horzAnchor="margin" w:tblpXSpec="center" w:tblpY="2496"/>
        <w:tblW w:w="15706"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
        <w:gridCol w:w="2145"/>
        <w:gridCol w:w="3762"/>
        <w:gridCol w:w="1258"/>
        <w:gridCol w:w="1191"/>
        <w:gridCol w:w="1124"/>
        <w:gridCol w:w="2341"/>
        <w:gridCol w:w="2040"/>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94" w:type="dxa"/>
            <w:vAlign w:val="center"/>
          </w:tcPr>
          <w:p>
            <w:pPr>
              <w:widowControl/>
              <w:spacing w:line="400" w:lineRule="exact"/>
              <w:jc w:val="center"/>
              <w:rPr>
                <w:rFonts w:hint="eastAsia" w:ascii="仿宋" w:hAnsi="仿宋" w:eastAsia="仿宋" w:cs="宋体"/>
                <w:kern w:val="0"/>
                <w:sz w:val="30"/>
                <w:szCs w:val="30"/>
                <w:lang w:eastAsia="zh-CN"/>
              </w:rPr>
            </w:pPr>
            <w:r>
              <w:rPr>
                <w:rFonts w:hint="eastAsia" w:ascii="仿宋" w:hAnsi="仿宋" w:eastAsia="仿宋" w:cs="宋体"/>
                <w:kern w:val="0"/>
                <w:sz w:val="30"/>
                <w:szCs w:val="30"/>
              </w:rPr>
              <w:t>序</w:t>
            </w:r>
          </w:p>
          <w:p>
            <w:pPr>
              <w:widowControl/>
              <w:spacing w:line="400" w:lineRule="exact"/>
              <w:jc w:val="center"/>
              <w:rPr>
                <w:rFonts w:ascii="仿宋" w:hAnsi="仿宋" w:eastAsia="仿宋" w:cs="宋体"/>
                <w:kern w:val="0"/>
                <w:sz w:val="30"/>
                <w:szCs w:val="30"/>
              </w:rPr>
            </w:pPr>
            <w:r>
              <w:rPr>
                <w:rFonts w:hint="eastAsia" w:ascii="仿宋" w:hAnsi="仿宋" w:eastAsia="仿宋" w:cs="宋体"/>
                <w:kern w:val="0"/>
                <w:sz w:val="30"/>
                <w:szCs w:val="30"/>
              </w:rPr>
              <w:t>号</w:t>
            </w:r>
          </w:p>
        </w:tc>
        <w:tc>
          <w:tcPr>
            <w:tcW w:w="2145" w:type="dxa"/>
            <w:vAlign w:val="center"/>
          </w:tcPr>
          <w:p>
            <w:pPr>
              <w:widowControl/>
              <w:spacing w:line="400" w:lineRule="exact"/>
              <w:ind w:left="16" w:leftChars="-31" w:hanging="81" w:hangingChars="27"/>
              <w:jc w:val="center"/>
              <w:rPr>
                <w:rFonts w:ascii="仿宋" w:hAnsi="仿宋" w:eastAsia="仿宋" w:cs="宋体"/>
                <w:kern w:val="0"/>
                <w:sz w:val="30"/>
                <w:szCs w:val="30"/>
              </w:rPr>
            </w:pPr>
            <w:r>
              <w:rPr>
                <w:rFonts w:hint="eastAsia" w:ascii="仿宋" w:hAnsi="仿宋" w:eastAsia="仿宋" w:cs="宋体"/>
                <w:kern w:val="0"/>
                <w:sz w:val="30"/>
                <w:szCs w:val="30"/>
              </w:rPr>
              <w:t>企业名称</w:t>
            </w:r>
          </w:p>
        </w:tc>
        <w:tc>
          <w:tcPr>
            <w:tcW w:w="3762" w:type="dxa"/>
            <w:vAlign w:val="center"/>
          </w:tcPr>
          <w:p>
            <w:pPr>
              <w:widowControl/>
              <w:spacing w:line="400" w:lineRule="exact"/>
              <w:jc w:val="center"/>
              <w:rPr>
                <w:rFonts w:ascii="仿宋" w:hAnsi="仿宋" w:eastAsia="仿宋" w:cs="宋体"/>
                <w:kern w:val="0"/>
                <w:sz w:val="30"/>
                <w:szCs w:val="30"/>
              </w:rPr>
            </w:pPr>
            <w:r>
              <w:rPr>
                <w:rFonts w:hint="eastAsia" w:ascii="仿宋" w:hAnsi="仿宋" w:eastAsia="仿宋" w:cs="宋体"/>
                <w:kern w:val="0"/>
                <w:sz w:val="30"/>
                <w:szCs w:val="30"/>
              </w:rPr>
              <w:t>经营范围</w:t>
            </w:r>
          </w:p>
        </w:tc>
        <w:tc>
          <w:tcPr>
            <w:tcW w:w="1258" w:type="dxa"/>
            <w:vAlign w:val="center"/>
          </w:tcPr>
          <w:p>
            <w:pPr>
              <w:widowControl/>
              <w:spacing w:line="400" w:lineRule="exact"/>
              <w:jc w:val="center"/>
              <w:rPr>
                <w:rFonts w:ascii="仿宋" w:hAnsi="仿宋" w:eastAsia="仿宋" w:cs="宋体"/>
                <w:kern w:val="0"/>
                <w:sz w:val="30"/>
                <w:szCs w:val="30"/>
              </w:rPr>
            </w:pPr>
            <w:r>
              <w:rPr>
                <w:rFonts w:hint="eastAsia" w:ascii="仿宋" w:hAnsi="仿宋" w:eastAsia="仿宋" w:cs="宋体"/>
                <w:kern w:val="0"/>
                <w:sz w:val="30"/>
                <w:szCs w:val="30"/>
              </w:rPr>
              <w:t>法定</w:t>
            </w:r>
          </w:p>
          <w:p>
            <w:pPr>
              <w:widowControl/>
              <w:spacing w:line="400" w:lineRule="exact"/>
              <w:jc w:val="center"/>
              <w:rPr>
                <w:rFonts w:ascii="仿宋" w:hAnsi="仿宋" w:eastAsia="仿宋" w:cs="宋体"/>
                <w:kern w:val="0"/>
                <w:sz w:val="30"/>
                <w:szCs w:val="30"/>
              </w:rPr>
            </w:pPr>
            <w:r>
              <w:rPr>
                <w:rFonts w:hint="eastAsia" w:ascii="仿宋" w:hAnsi="仿宋" w:eastAsia="仿宋" w:cs="宋体"/>
                <w:kern w:val="0"/>
                <w:sz w:val="30"/>
                <w:szCs w:val="30"/>
              </w:rPr>
              <w:t>代表人</w:t>
            </w:r>
          </w:p>
        </w:tc>
        <w:tc>
          <w:tcPr>
            <w:tcW w:w="1191" w:type="dxa"/>
            <w:vAlign w:val="center"/>
          </w:tcPr>
          <w:p>
            <w:pPr>
              <w:widowControl/>
              <w:spacing w:line="400" w:lineRule="exact"/>
              <w:jc w:val="center"/>
              <w:rPr>
                <w:rFonts w:ascii="仿宋" w:hAnsi="仿宋" w:eastAsia="仿宋" w:cs="宋体"/>
                <w:kern w:val="0"/>
                <w:sz w:val="30"/>
                <w:szCs w:val="30"/>
              </w:rPr>
            </w:pPr>
            <w:r>
              <w:rPr>
                <w:rFonts w:hint="eastAsia" w:ascii="仿宋" w:hAnsi="仿宋" w:eastAsia="仿宋" w:cs="宋体"/>
                <w:kern w:val="0"/>
                <w:sz w:val="30"/>
                <w:szCs w:val="30"/>
                <w:lang w:eastAsia="zh-CN"/>
              </w:rPr>
              <w:t>主要</w:t>
            </w:r>
            <w:r>
              <w:rPr>
                <w:rFonts w:hint="eastAsia" w:ascii="仿宋" w:hAnsi="仿宋" w:eastAsia="仿宋" w:cs="宋体"/>
                <w:kern w:val="0"/>
                <w:sz w:val="30"/>
                <w:szCs w:val="30"/>
              </w:rPr>
              <w:t>负责人</w:t>
            </w:r>
          </w:p>
        </w:tc>
        <w:tc>
          <w:tcPr>
            <w:tcW w:w="1124" w:type="dxa"/>
            <w:vAlign w:val="center"/>
          </w:tcPr>
          <w:p>
            <w:pPr>
              <w:widowControl/>
              <w:spacing w:line="400" w:lineRule="exact"/>
              <w:jc w:val="center"/>
              <w:rPr>
                <w:rFonts w:ascii="仿宋" w:hAnsi="仿宋" w:eastAsia="仿宋" w:cs="宋体"/>
                <w:kern w:val="0"/>
                <w:sz w:val="30"/>
                <w:szCs w:val="30"/>
              </w:rPr>
            </w:pPr>
            <w:r>
              <w:rPr>
                <w:rFonts w:hint="eastAsia" w:ascii="仿宋" w:hAnsi="仿宋" w:eastAsia="仿宋" w:cs="宋体"/>
                <w:kern w:val="0"/>
                <w:sz w:val="30"/>
                <w:szCs w:val="30"/>
              </w:rPr>
              <w:t>质量负责人</w:t>
            </w:r>
          </w:p>
        </w:tc>
        <w:tc>
          <w:tcPr>
            <w:tcW w:w="2341" w:type="dxa"/>
            <w:vAlign w:val="center"/>
          </w:tcPr>
          <w:p>
            <w:pPr>
              <w:widowControl/>
              <w:spacing w:line="440" w:lineRule="exact"/>
              <w:jc w:val="left"/>
              <w:rPr>
                <w:rFonts w:ascii="仿宋" w:hAnsi="仿宋" w:eastAsia="仿宋" w:cs="宋体"/>
                <w:kern w:val="0"/>
                <w:sz w:val="32"/>
                <w:szCs w:val="32"/>
              </w:rPr>
            </w:pPr>
            <w:r>
              <w:rPr>
                <w:rFonts w:hint="eastAsia" w:ascii="仿宋" w:hAnsi="仿宋" w:eastAsia="仿宋" w:cs="宋体"/>
                <w:kern w:val="0"/>
                <w:sz w:val="32"/>
                <w:szCs w:val="32"/>
              </w:rPr>
              <w:t>注册地址</w:t>
            </w:r>
          </w:p>
        </w:tc>
        <w:tc>
          <w:tcPr>
            <w:tcW w:w="2040" w:type="dxa"/>
            <w:vAlign w:val="center"/>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许可证编号</w:t>
            </w:r>
          </w:p>
        </w:tc>
        <w:tc>
          <w:tcPr>
            <w:tcW w:w="1451" w:type="dxa"/>
            <w:vAlign w:val="center"/>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发证日期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4" w:hRule="atLeast"/>
        </w:trPr>
        <w:tc>
          <w:tcPr>
            <w:tcW w:w="394" w:type="dxa"/>
            <w:vAlign w:val="center"/>
          </w:tcPr>
          <w:p>
            <w:pPr>
              <w:widowControl/>
              <w:spacing w:line="400" w:lineRule="exact"/>
              <w:jc w:val="center"/>
              <w:rPr>
                <w:rFonts w:ascii="仿宋" w:hAnsi="仿宋" w:eastAsia="仿宋" w:cs="宋体"/>
                <w:kern w:val="0"/>
                <w:sz w:val="30"/>
                <w:szCs w:val="30"/>
              </w:rPr>
            </w:pPr>
            <w:r>
              <w:rPr>
                <w:rFonts w:hint="eastAsia" w:ascii="仿宋" w:hAnsi="仿宋" w:eastAsia="仿宋" w:cs="宋体"/>
                <w:kern w:val="0"/>
                <w:sz w:val="30"/>
                <w:szCs w:val="30"/>
              </w:rPr>
              <w:t>1</w:t>
            </w:r>
          </w:p>
        </w:tc>
        <w:tc>
          <w:tcPr>
            <w:tcW w:w="2145" w:type="dxa"/>
            <w:vAlign w:val="center"/>
          </w:tcPr>
          <w:p>
            <w:pPr>
              <w:widowControl/>
              <w:spacing w:line="360" w:lineRule="auto"/>
              <w:jc w:val="both"/>
              <w:rPr>
                <w:rFonts w:hint="eastAsia" w:ascii="仿宋" w:hAnsi="仿宋" w:eastAsia="仿宋" w:cs="宋体"/>
                <w:kern w:val="0"/>
                <w:sz w:val="24"/>
                <w:szCs w:val="24"/>
                <w:lang w:eastAsia="zh-CN"/>
              </w:rPr>
            </w:pPr>
            <w:r>
              <w:rPr>
                <w:rFonts w:hint="eastAsia" w:ascii="仿宋" w:hAnsi="仿宋" w:eastAsia="仿宋"/>
                <w:sz w:val="24"/>
                <w:lang w:val="en-US" w:eastAsia="zh-CN"/>
              </w:rPr>
              <w:t>河南张仲景大药房股份有限公司安阳文兰市庄店</w:t>
            </w:r>
          </w:p>
        </w:tc>
        <w:tc>
          <w:tcPr>
            <w:tcW w:w="3762" w:type="dxa"/>
            <w:vAlign w:val="center"/>
          </w:tcPr>
          <w:p>
            <w:pPr>
              <w:widowControl/>
              <w:spacing w:line="360" w:lineRule="auto"/>
              <w:jc w:val="left"/>
              <w:rPr>
                <w:rFonts w:hint="eastAsia" w:ascii="仿宋" w:hAnsi="仿宋" w:eastAsia="仿宋" w:cs="宋体"/>
                <w:kern w:val="0"/>
                <w:sz w:val="24"/>
                <w:szCs w:val="24"/>
                <w:lang w:eastAsia="zh-CN"/>
              </w:rPr>
            </w:pPr>
            <w:r>
              <w:rPr>
                <w:rFonts w:hint="eastAsia" w:ascii="仿宋" w:hAnsi="仿宋" w:eastAsia="仿宋"/>
                <w:sz w:val="24"/>
                <w:lang w:val="en-US" w:eastAsia="zh-CN"/>
              </w:rPr>
              <w:t>处方药，甲类非处方药，乙类非处方药：中药饮片，中成药（含冷藏药品），化学药（含冷藏药品），血液制品（含冷藏药品），其他生物制品（含冷藏药品）</w:t>
            </w:r>
          </w:p>
        </w:tc>
        <w:tc>
          <w:tcPr>
            <w:tcW w:w="1258" w:type="dxa"/>
            <w:vAlign w:val="center"/>
          </w:tcPr>
          <w:p>
            <w:pPr>
              <w:widowControl/>
              <w:spacing w:line="360" w:lineRule="auto"/>
              <w:jc w:val="left"/>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w:t>
            </w:r>
          </w:p>
        </w:tc>
        <w:tc>
          <w:tcPr>
            <w:tcW w:w="1191" w:type="dxa"/>
            <w:vAlign w:val="center"/>
          </w:tcPr>
          <w:p>
            <w:pPr>
              <w:widowControl/>
              <w:spacing w:line="360" w:lineRule="auto"/>
              <w:jc w:val="left"/>
              <w:rPr>
                <w:rFonts w:hint="eastAsia" w:ascii="仿宋" w:hAnsi="仿宋" w:eastAsia="仿宋" w:cs="宋体"/>
                <w:kern w:val="0"/>
                <w:sz w:val="24"/>
                <w:szCs w:val="24"/>
                <w:lang w:eastAsia="zh-CN"/>
              </w:rPr>
            </w:pPr>
            <w:r>
              <w:rPr>
                <w:rFonts w:hint="eastAsia" w:ascii="宋体" w:hAnsi="宋体"/>
                <w:sz w:val="24"/>
                <w:szCs w:val="24"/>
                <w:lang w:eastAsia="zh-CN"/>
              </w:rPr>
              <w:t>杨明江</w:t>
            </w:r>
          </w:p>
        </w:tc>
        <w:tc>
          <w:tcPr>
            <w:tcW w:w="1124" w:type="dxa"/>
            <w:vAlign w:val="center"/>
          </w:tcPr>
          <w:p>
            <w:pPr>
              <w:widowControl/>
              <w:spacing w:line="360" w:lineRule="auto"/>
              <w:jc w:val="left"/>
              <w:rPr>
                <w:rFonts w:hint="default" w:ascii="仿宋" w:hAnsi="仿宋" w:eastAsia="仿宋" w:cs="宋体"/>
                <w:kern w:val="0"/>
                <w:sz w:val="24"/>
                <w:szCs w:val="24"/>
                <w:lang w:val="en-US" w:eastAsia="zh-CN"/>
              </w:rPr>
            </w:pPr>
            <w:r>
              <w:rPr>
                <w:rFonts w:hint="eastAsia" w:ascii="宋体" w:hAnsi="宋体"/>
                <w:sz w:val="24"/>
                <w:szCs w:val="24"/>
                <w:lang w:eastAsia="zh-CN"/>
              </w:rPr>
              <w:t>王大伟</w:t>
            </w:r>
          </w:p>
        </w:tc>
        <w:tc>
          <w:tcPr>
            <w:tcW w:w="2341" w:type="dxa"/>
            <w:vAlign w:val="center"/>
          </w:tcPr>
          <w:p>
            <w:pPr>
              <w:widowControl/>
              <w:spacing w:line="360" w:lineRule="auto"/>
              <w:jc w:val="left"/>
              <w:rPr>
                <w:rFonts w:hint="default" w:ascii="仿宋" w:hAnsi="仿宋" w:eastAsia="仿宋" w:cs="宋体"/>
                <w:kern w:val="0"/>
                <w:sz w:val="24"/>
                <w:szCs w:val="24"/>
                <w:lang w:val="en-US" w:eastAsia="zh-CN"/>
              </w:rPr>
            </w:pPr>
            <w:r>
              <w:rPr>
                <w:rFonts w:hint="eastAsia" w:ascii="仿宋" w:hAnsi="仿宋" w:eastAsia="仿宋"/>
                <w:sz w:val="24"/>
                <w:lang w:val="en-US" w:eastAsia="zh-CN"/>
              </w:rPr>
              <w:t>河南省安阳市城乡一体化示范区高庄镇朝阳东路与弦歌大道交叉口东北角文兰新村4号楼B27B28B29号商铺</w:t>
            </w:r>
          </w:p>
        </w:tc>
        <w:tc>
          <w:tcPr>
            <w:tcW w:w="2040" w:type="dxa"/>
            <w:vAlign w:val="center"/>
          </w:tcPr>
          <w:p>
            <w:pPr>
              <w:widowControl/>
              <w:spacing w:line="360" w:lineRule="auto"/>
              <w:jc w:val="left"/>
              <w:rPr>
                <w:rFonts w:hint="default" w:ascii="宋体" w:hAnsi="宋体" w:eastAsia="宋体"/>
                <w:sz w:val="24"/>
                <w:szCs w:val="24"/>
                <w:lang w:val="en-US" w:eastAsia="zh-CN"/>
              </w:rPr>
            </w:pPr>
            <w:r>
              <w:rPr>
                <w:rFonts w:hint="eastAsia" w:ascii="宋体" w:hAnsi="宋体" w:eastAsia="宋体"/>
                <w:sz w:val="24"/>
                <w:szCs w:val="24"/>
                <w:lang w:eastAsia="zh-CN"/>
              </w:rPr>
              <w:t>豫</w:t>
            </w:r>
            <w:r>
              <w:rPr>
                <w:rFonts w:hint="eastAsia" w:ascii="宋体" w:hAnsi="宋体"/>
                <w:sz w:val="24"/>
                <w:szCs w:val="24"/>
                <w:lang w:val="en-US" w:eastAsia="zh-CN"/>
              </w:rPr>
              <w:t>CB</w:t>
            </w:r>
            <w:r>
              <w:rPr>
                <w:rFonts w:hint="eastAsia" w:ascii="宋体" w:hAnsi="宋体" w:eastAsia="宋体"/>
                <w:sz w:val="24"/>
                <w:szCs w:val="24"/>
                <w:lang w:val="en-US" w:eastAsia="zh-CN"/>
              </w:rPr>
              <w:t>37242400</w:t>
            </w:r>
            <w:r>
              <w:rPr>
                <w:rFonts w:hint="eastAsia" w:ascii="宋体" w:hAnsi="宋体"/>
                <w:sz w:val="24"/>
                <w:szCs w:val="24"/>
                <w:lang w:val="en-US" w:eastAsia="zh-CN"/>
              </w:rPr>
              <w:t>8</w:t>
            </w:r>
          </w:p>
        </w:tc>
        <w:tc>
          <w:tcPr>
            <w:tcW w:w="1451" w:type="dxa"/>
            <w:vAlign w:val="center"/>
          </w:tcPr>
          <w:p>
            <w:pPr>
              <w:widowControl/>
              <w:spacing w:line="360" w:lineRule="auto"/>
              <w:jc w:val="left"/>
              <w:rPr>
                <w:rFonts w:hint="default" w:ascii="宋体" w:hAnsi="宋体" w:eastAsia="宋体"/>
                <w:sz w:val="24"/>
                <w:szCs w:val="24"/>
                <w:lang w:val="en-US" w:eastAsia="zh-CN"/>
              </w:rPr>
            </w:pPr>
            <w:r>
              <w:rPr>
                <w:rFonts w:hint="eastAsia" w:ascii="宋体" w:hAnsi="宋体" w:eastAsia="宋体"/>
                <w:sz w:val="24"/>
                <w:szCs w:val="24"/>
                <w:lang w:eastAsia="zh-CN"/>
              </w:rPr>
              <w:t>202</w:t>
            </w:r>
            <w:r>
              <w:rPr>
                <w:rFonts w:hint="eastAsia" w:ascii="宋体" w:hAnsi="宋体" w:eastAsia="宋体"/>
                <w:sz w:val="24"/>
                <w:szCs w:val="24"/>
                <w:lang w:val="en-US" w:eastAsia="zh-CN"/>
              </w:rPr>
              <w:t>4</w:t>
            </w:r>
            <w:r>
              <w:rPr>
                <w:rFonts w:hint="eastAsia" w:ascii="宋体" w:hAnsi="宋体" w:eastAsia="宋体"/>
                <w:sz w:val="24"/>
                <w:szCs w:val="24"/>
                <w:lang w:eastAsia="zh-CN"/>
              </w:rPr>
              <w:t>-</w:t>
            </w:r>
            <w:r>
              <w:rPr>
                <w:rFonts w:hint="eastAsia" w:ascii="宋体" w:hAnsi="宋体" w:eastAsia="宋体"/>
                <w:sz w:val="24"/>
                <w:szCs w:val="24"/>
                <w:lang w:val="en-US" w:eastAsia="zh-CN"/>
              </w:rPr>
              <w:t>0</w:t>
            </w:r>
            <w:r>
              <w:rPr>
                <w:rFonts w:hint="eastAsia" w:ascii="宋体" w:hAnsi="宋体"/>
                <w:sz w:val="24"/>
                <w:szCs w:val="24"/>
                <w:lang w:val="en-US" w:eastAsia="zh-CN"/>
              </w:rPr>
              <w:t>6</w:t>
            </w:r>
            <w:r>
              <w:rPr>
                <w:rFonts w:hint="eastAsia" w:ascii="宋体" w:hAnsi="宋体" w:eastAsia="宋体"/>
                <w:sz w:val="24"/>
                <w:szCs w:val="24"/>
                <w:lang w:val="en-US" w:eastAsia="zh-CN"/>
              </w:rPr>
              <w:t>-</w:t>
            </w:r>
            <w:r>
              <w:rPr>
                <w:rFonts w:hint="eastAsia" w:ascii="宋体" w:hAnsi="宋体"/>
                <w:sz w:val="24"/>
                <w:szCs w:val="24"/>
                <w:lang w:val="en-US" w:eastAsia="zh-CN"/>
              </w:rPr>
              <w:t>21</w:t>
            </w:r>
            <w:bookmarkStart w:id="0" w:name="_GoBack"/>
            <w:bookmarkEnd w:id="0"/>
          </w:p>
        </w:tc>
      </w:tr>
    </w:tbl>
    <w:p>
      <w:pPr>
        <w:widowControl/>
        <w:spacing w:line="360" w:lineRule="auto"/>
        <w:jc w:val="left"/>
        <w:rPr>
          <w:rFonts w:ascii="仿宋" w:hAnsi="仿宋" w:eastAsia="仿宋"/>
          <w:sz w:val="30"/>
          <w:szCs w:val="30"/>
        </w:rPr>
      </w:pPr>
    </w:p>
    <w:sectPr>
      <w:pgSz w:w="16838" w:h="11906" w:orient="landscape"/>
      <w:pgMar w:top="1247" w:right="284" w:bottom="680" w:left="2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3MTc1ZGEzYzEyMjIwNDJjNTdjMzQ4MDFjMGRlYTcifQ=="/>
  </w:docVars>
  <w:rsids>
    <w:rsidRoot w:val="00172A27"/>
    <w:rsid w:val="000351C0"/>
    <w:rsid w:val="0004169B"/>
    <w:rsid w:val="00043CBC"/>
    <w:rsid w:val="00046EE7"/>
    <w:rsid w:val="0006022B"/>
    <w:rsid w:val="00063299"/>
    <w:rsid w:val="000B1AE0"/>
    <w:rsid w:val="000F5417"/>
    <w:rsid w:val="00106A16"/>
    <w:rsid w:val="00106D5A"/>
    <w:rsid w:val="0012025A"/>
    <w:rsid w:val="00121C8F"/>
    <w:rsid w:val="0013466B"/>
    <w:rsid w:val="00172A27"/>
    <w:rsid w:val="001D373D"/>
    <w:rsid w:val="001F1B3A"/>
    <w:rsid w:val="00201DD9"/>
    <w:rsid w:val="00243180"/>
    <w:rsid w:val="00254F94"/>
    <w:rsid w:val="002822FB"/>
    <w:rsid w:val="00296FB6"/>
    <w:rsid w:val="00304DF7"/>
    <w:rsid w:val="00317CEB"/>
    <w:rsid w:val="00342394"/>
    <w:rsid w:val="0037578B"/>
    <w:rsid w:val="003800B2"/>
    <w:rsid w:val="00383268"/>
    <w:rsid w:val="00384C51"/>
    <w:rsid w:val="003A4368"/>
    <w:rsid w:val="003A7257"/>
    <w:rsid w:val="003B5E5F"/>
    <w:rsid w:val="004046E6"/>
    <w:rsid w:val="004631D9"/>
    <w:rsid w:val="0046552A"/>
    <w:rsid w:val="00467D16"/>
    <w:rsid w:val="004A61BE"/>
    <w:rsid w:val="004C44BD"/>
    <w:rsid w:val="004C7268"/>
    <w:rsid w:val="004E02A2"/>
    <w:rsid w:val="00507135"/>
    <w:rsid w:val="00580538"/>
    <w:rsid w:val="005B329F"/>
    <w:rsid w:val="005D191D"/>
    <w:rsid w:val="005E296E"/>
    <w:rsid w:val="005F6689"/>
    <w:rsid w:val="005F6ED3"/>
    <w:rsid w:val="005F71AD"/>
    <w:rsid w:val="00614CA2"/>
    <w:rsid w:val="00643E28"/>
    <w:rsid w:val="006A6854"/>
    <w:rsid w:val="006F3429"/>
    <w:rsid w:val="00711D95"/>
    <w:rsid w:val="007200B0"/>
    <w:rsid w:val="00732D75"/>
    <w:rsid w:val="00781D60"/>
    <w:rsid w:val="00784766"/>
    <w:rsid w:val="007A2E64"/>
    <w:rsid w:val="007B20E3"/>
    <w:rsid w:val="007F43AE"/>
    <w:rsid w:val="00872D97"/>
    <w:rsid w:val="00877DFC"/>
    <w:rsid w:val="00887AAD"/>
    <w:rsid w:val="008A0D39"/>
    <w:rsid w:val="008A36F3"/>
    <w:rsid w:val="008F1191"/>
    <w:rsid w:val="009179E8"/>
    <w:rsid w:val="0094640D"/>
    <w:rsid w:val="0095433F"/>
    <w:rsid w:val="00955B20"/>
    <w:rsid w:val="009628C3"/>
    <w:rsid w:val="009B0F23"/>
    <w:rsid w:val="009D393F"/>
    <w:rsid w:val="009D61DD"/>
    <w:rsid w:val="009E59A6"/>
    <w:rsid w:val="009E6212"/>
    <w:rsid w:val="009E7840"/>
    <w:rsid w:val="00A8214F"/>
    <w:rsid w:val="00A83A3E"/>
    <w:rsid w:val="00AA5C33"/>
    <w:rsid w:val="00AB1C53"/>
    <w:rsid w:val="00AD0ED2"/>
    <w:rsid w:val="00AF0A65"/>
    <w:rsid w:val="00B04BC2"/>
    <w:rsid w:val="00B31EBF"/>
    <w:rsid w:val="00B417AD"/>
    <w:rsid w:val="00B6323A"/>
    <w:rsid w:val="00B71C13"/>
    <w:rsid w:val="00BE0D3C"/>
    <w:rsid w:val="00BE3629"/>
    <w:rsid w:val="00BF24A7"/>
    <w:rsid w:val="00C40DC8"/>
    <w:rsid w:val="00C57C5B"/>
    <w:rsid w:val="00C65BE5"/>
    <w:rsid w:val="00C73E93"/>
    <w:rsid w:val="00C751A9"/>
    <w:rsid w:val="00C85D8E"/>
    <w:rsid w:val="00CC0A8E"/>
    <w:rsid w:val="00CC24E7"/>
    <w:rsid w:val="00CD6479"/>
    <w:rsid w:val="00D170C6"/>
    <w:rsid w:val="00D26877"/>
    <w:rsid w:val="00D46AD4"/>
    <w:rsid w:val="00D47D49"/>
    <w:rsid w:val="00D60E5D"/>
    <w:rsid w:val="00D670CE"/>
    <w:rsid w:val="00D914F6"/>
    <w:rsid w:val="00DB0188"/>
    <w:rsid w:val="00DC46AD"/>
    <w:rsid w:val="00E05482"/>
    <w:rsid w:val="00E14923"/>
    <w:rsid w:val="00E25E84"/>
    <w:rsid w:val="00E34535"/>
    <w:rsid w:val="00E81BCB"/>
    <w:rsid w:val="00EA72A0"/>
    <w:rsid w:val="00EC1456"/>
    <w:rsid w:val="00EF0E2A"/>
    <w:rsid w:val="00F06A5E"/>
    <w:rsid w:val="00F33913"/>
    <w:rsid w:val="00F374D1"/>
    <w:rsid w:val="00F52F69"/>
    <w:rsid w:val="00F75872"/>
    <w:rsid w:val="00FD6E31"/>
    <w:rsid w:val="00FF456B"/>
    <w:rsid w:val="00FF66F9"/>
    <w:rsid w:val="013B65D7"/>
    <w:rsid w:val="013C2E7E"/>
    <w:rsid w:val="014C2D1F"/>
    <w:rsid w:val="02767155"/>
    <w:rsid w:val="02AC0BBC"/>
    <w:rsid w:val="03A95EE2"/>
    <w:rsid w:val="04246466"/>
    <w:rsid w:val="04262518"/>
    <w:rsid w:val="05025778"/>
    <w:rsid w:val="05DB65DE"/>
    <w:rsid w:val="05EF315A"/>
    <w:rsid w:val="07F002FB"/>
    <w:rsid w:val="08420AFA"/>
    <w:rsid w:val="087A4A9E"/>
    <w:rsid w:val="08935065"/>
    <w:rsid w:val="08CA3098"/>
    <w:rsid w:val="0A2F1883"/>
    <w:rsid w:val="0DB413D3"/>
    <w:rsid w:val="0E2B78EF"/>
    <w:rsid w:val="0E3270CE"/>
    <w:rsid w:val="0EFB51D3"/>
    <w:rsid w:val="0FDA1901"/>
    <w:rsid w:val="0FE60171"/>
    <w:rsid w:val="0FF90CCD"/>
    <w:rsid w:val="1122167C"/>
    <w:rsid w:val="123E6576"/>
    <w:rsid w:val="14AA6173"/>
    <w:rsid w:val="14DB0D66"/>
    <w:rsid w:val="14EE6F92"/>
    <w:rsid w:val="153D64A4"/>
    <w:rsid w:val="17F8454C"/>
    <w:rsid w:val="18575E4D"/>
    <w:rsid w:val="185C55C0"/>
    <w:rsid w:val="19263CD4"/>
    <w:rsid w:val="19E73463"/>
    <w:rsid w:val="1A212C2B"/>
    <w:rsid w:val="1AE343B2"/>
    <w:rsid w:val="1B7642B9"/>
    <w:rsid w:val="1D8E67FE"/>
    <w:rsid w:val="1E243DF2"/>
    <w:rsid w:val="20381050"/>
    <w:rsid w:val="20CC70E0"/>
    <w:rsid w:val="22E04BAC"/>
    <w:rsid w:val="247B6E61"/>
    <w:rsid w:val="24AB7C90"/>
    <w:rsid w:val="252D0008"/>
    <w:rsid w:val="261105A2"/>
    <w:rsid w:val="26C0669C"/>
    <w:rsid w:val="283273F5"/>
    <w:rsid w:val="29970BA0"/>
    <w:rsid w:val="2A161C3C"/>
    <w:rsid w:val="2A295064"/>
    <w:rsid w:val="2A892837"/>
    <w:rsid w:val="2AF66B31"/>
    <w:rsid w:val="2C00344A"/>
    <w:rsid w:val="2E9A1EAA"/>
    <w:rsid w:val="2EBF32E8"/>
    <w:rsid w:val="2F0F68C0"/>
    <w:rsid w:val="2F283EAA"/>
    <w:rsid w:val="30D362CA"/>
    <w:rsid w:val="30D37E45"/>
    <w:rsid w:val="31350371"/>
    <w:rsid w:val="32D05A24"/>
    <w:rsid w:val="33C46F74"/>
    <w:rsid w:val="34C54680"/>
    <w:rsid w:val="35535C13"/>
    <w:rsid w:val="37C96EC3"/>
    <w:rsid w:val="39180AEB"/>
    <w:rsid w:val="39890D31"/>
    <w:rsid w:val="3A0D43C8"/>
    <w:rsid w:val="3AFB17FD"/>
    <w:rsid w:val="3B9052B1"/>
    <w:rsid w:val="3BBB1418"/>
    <w:rsid w:val="3CAB1C76"/>
    <w:rsid w:val="3CC209C3"/>
    <w:rsid w:val="3D9A682C"/>
    <w:rsid w:val="3E9B19D9"/>
    <w:rsid w:val="3FAF1E6F"/>
    <w:rsid w:val="417E3DFD"/>
    <w:rsid w:val="41BE580B"/>
    <w:rsid w:val="4242307D"/>
    <w:rsid w:val="43C21968"/>
    <w:rsid w:val="44522961"/>
    <w:rsid w:val="447670A9"/>
    <w:rsid w:val="44D53DA9"/>
    <w:rsid w:val="45CF2300"/>
    <w:rsid w:val="46581041"/>
    <w:rsid w:val="46B7085F"/>
    <w:rsid w:val="47387301"/>
    <w:rsid w:val="484A18E2"/>
    <w:rsid w:val="49567509"/>
    <w:rsid w:val="4A0A1728"/>
    <w:rsid w:val="4A257563"/>
    <w:rsid w:val="4A722025"/>
    <w:rsid w:val="4AEF3D32"/>
    <w:rsid w:val="4C22078E"/>
    <w:rsid w:val="4D2A6BE7"/>
    <w:rsid w:val="4D596745"/>
    <w:rsid w:val="4DE374C2"/>
    <w:rsid w:val="4E8F2874"/>
    <w:rsid w:val="4E9D4BD1"/>
    <w:rsid w:val="4ECE568C"/>
    <w:rsid w:val="4FC83942"/>
    <w:rsid w:val="4FDD2347"/>
    <w:rsid w:val="501F04EF"/>
    <w:rsid w:val="502E3CE3"/>
    <w:rsid w:val="520D02CA"/>
    <w:rsid w:val="558E0CFB"/>
    <w:rsid w:val="55F23B54"/>
    <w:rsid w:val="588B0E82"/>
    <w:rsid w:val="58F158CA"/>
    <w:rsid w:val="59577D1C"/>
    <w:rsid w:val="5B296328"/>
    <w:rsid w:val="5CBD624D"/>
    <w:rsid w:val="5D5953E2"/>
    <w:rsid w:val="5E1A448D"/>
    <w:rsid w:val="5E6B73F5"/>
    <w:rsid w:val="5FFE44EA"/>
    <w:rsid w:val="60D748E5"/>
    <w:rsid w:val="62596E91"/>
    <w:rsid w:val="659E4D34"/>
    <w:rsid w:val="65CE6304"/>
    <w:rsid w:val="685B5B85"/>
    <w:rsid w:val="691427CE"/>
    <w:rsid w:val="6944653E"/>
    <w:rsid w:val="6BFB6648"/>
    <w:rsid w:val="6D0A6AB5"/>
    <w:rsid w:val="6D1C198A"/>
    <w:rsid w:val="6E4A4B24"/>
    <w:rsid w:val="6F4B125E"/>
    <w:rsid w:val="6F4D6A39"/>
    <w:rsid w:val="71827344"/>
    <w:rsid w:val="71892BF1"/>
    <w:rsid w:val="71A64DF1"/>
    <w:rsid w:val="74297446"/>
    <w:rsid w:val="74903271"/>
    <w:rsid w:val="74D821DF"/>
    <w:rsid w:val="75C64E50"/>
    <w:rsid w:val="775E0C2E"/>
    <w:rsid w:val="78186F9B"/>
    <w:rsid w:val="797F03C1"/>
    <w:rsid w:val="7A0F14BB"/>
    <w:rsid w:val="7ABD020A"/>
    <w:rsid w:val="7ADE6E8A"/>
    <w:rsid w:val="7BB1158C"/>
    <w:rsid w:val="7C122DD8"/>
    <w:rsid w:val="7C39281F"/>
    <w:rsid w:val="7D1171A9"/>
    <w:rsid w:val="7D44147C"/>
    <w:rsid w:val="7E5D76FB"/>
    <w:rsid w:val="7E6D47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autoRedefine/>
    <w:qFormat/>
    <w:uiPriority w:val="0"/>
    <w:pPr>
      <w:ind w:left="100" w:leftChars="2500"/>
    </w:pPr>
    <w:rPr>
      <w:rFonts w:ascii="仿宋_GB2312" w:hAnsi="宋体" w:eastAsia="仿宋_GB2312"/>
      <w:kern w:val="0"/>
      <w:sz w:val="32"/>
      <w:szCs w:val="32"/>
    </w:rPr>
  </w:style>
  <w:style w:type="paragraph" w:styleId="3">
    <w:name w:val="Balloon Text"/>
    <w:basedOn w:val="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8">
    <w:name w:val="FollowedHyperlink"/>
    <w:autoRedefine/>
    <w:qFormat/>
    <w:uiPriority w:val="0"/>
    <w:rPr>
      <w:color w:val="333333"/>
      <w:sz w:val="18"/>
      <w:szCs w:val="18"/>
      <w:u w:val="none"/>
    </w:rPr>
  </w:style>
  <w:style w:type="character" w:styleId="9">
    <w:name w:val="Hyperlink"/>
    <w:autoRedefine/>
    <w:qFormat/>
    <w:uiPriority w:val="0"/>
    <w:rPr>
      <w:color w:val="333333"/>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383</Words>
  <Characters>433</Characters>
  <Lines>3</Lines>
  <Paragraphs>1</Paragraphs>
  <TotalTime>3</TotalTime>
  <ScaleCrop>false</ScaleCrop>
  <LinksUpToDate>false</LinksUpToDate>
  <CharactersWithSpaces>461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2022-08-27T11:18:00Z</dcterms:created>
  <dc:creator>创编</dc:creator>
  <cp:lastModifiedBy>H  P</cp:lastModifiedBy>
  <cp:lastPrinted>2024-06-07T02:37:00Z</cp:lastPrinted>
  <dcterms:modified xsi:type="dcterms:W3CDTF">2024-06-21T02:24:44Z</dcterms:modified>
  <dc:title>新开办药品零售企业情况公告（第14号）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86E85F8583214BCDA691D80A633C4825</vt:lpwstr>
  </property>
</Properties>
</file>