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38" w:rsidRDefault="00EA3A9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汤阴</w:t>
      </w:r>
      <w:bookmarkStart w:id="0" w:name="_GoBack"/>
      <w:bookmarkEnd w:id="0"/>
      <w:r w:rsidR="00C311EA">
        <w:rPr>
          <w:rFonts w:ascii="方正小标宋_GBK" w:eastAsia="方正小标宋_GBK" w:hint="eastAsia"/>
          <w:sz w:val="44"/>
          <w:szCs w:val="44"/>
        </w:rPr>
        <w:t>县人民防空办公室</w:t>
      </w:r>
      <w:r>
        <w:rPr>
          <w:rFonts w:ascii="方正小标宋_GBK" w:eastAsia="方正小标宋_GBK" w:hint="eastAsia"/>
          <w:sz w:val="44"/>
          <w:szCs w:val="44"/>
        </w:rPr>
        <w:t>政务公开负面清单</w:t>
      </w:r>
    </w:p>
    <w:tbl>
      <w:tblPr>
        <w:tblStyle w:val="a3"/>
        <w:tblW w:w="13716" w:type="dxa"/>
        <w:tblLayout w:type="fixed"/>
        <w:tblLook w:val="04A0"/>
      </w:tblPr>
      <w:tblGrid>
        <w:gridCol w:w="959"/>
        <w:gridCol w:w="1559"/>
        <w:gridCol w:w="2835"/>
        <w:gridCol w:w="5528"/>
        <w:gridCol w:w="2835"/>
      </w:tblGrid>
      <w:tr w:rsidR="00856E38">
        <w:tc>
          <w:tcPr>
            <w:tcW w:w="959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856E38" w:rsidRPr="004D0EA5">
        <w:tc>
          <w:tcPr>
            <w:tcW w:w="959" w:type="dxa"/>
          </w:tcPr>
          <w:p w:rsidR="00856E38" w:rsidRPr="00C311EA" w:rsidRDefault="00C311E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11EA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E38" w:rsidRPr="00C311EA" w:rsidRDefault="00C311E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11EA">
              <w:rPr>
                <w:rFonts w:ascii="仿宋" w:eastAsia="仿宋" w:hAnsi="仿宋" w:hint="eastAsia"/>
                <w:sz w:val="24"/>
                <w:szCs w:val="24"/>
              </w:rPr>
              <w:t>汤阴县人民防空办公室</w:t>
            </w:r>
          </w:p>
        </w:tc>
        <w:tc>
          <w:tcPr>
            <w:tcW w:w="2835" w:type="dxa"/>
          </w:tcPr>
          <w:p w:rsidR="00856E38" w:rsidRPr="00C311EA" w:rsidRDefault="004D0EA5" w:rsidP="00C311E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11EA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属于国家秘密的；</w:t>
            </w:r>
            <w:r w:rsidR="00C311EA" w:rsidRPr="00C311EA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涉</w:t>
            </w:r>
            <w:r w:rsidRPr="00C311EA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及商业秘密的；涉及个人隐私的；与行政执法有关，公开后可能影响检查、调查、取证等执法活动或者会威胁个人生命安全的；法律、法规和规章规定不得公开发布的其他政府信息。</w:t>
            </w:r>
            <w:r w:rsidRPr="00C311EA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br/>
              <w:t xml:space="preserve">　</w:t>
            </w:r>
          </w:p>
        </w:tc>
        <w:tc>
          <w:tcPr>
            <w:tcW w:w="5528" w:type="dxa"/>
          </w:tcPr>
          <w:p w:rsidR="00856E38" w:rsidRPr="00C311EA" w:rsidRDefault="00C311EA" w:rsidP="00D0126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《中华人民共和国保守国家秘密法》</w:t>
            </w:r>
            <w:r w:rsidRPr="00C311EA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的规定</w:t>
            </w:r>
          </w:p>
        </w:tc>
        <w:tc>
          <w:tcPr>
            <w:tcW w:w="2835" w:type="dxa"/>
          </w:tcPr>
          <w:p w:rsidR="00856E38" w:rsidRPr="004D0EA5" w:rsidRDefault="00856E38">
            <w:pPr>
              <w:jc w:val="center"/>
              <w:rPr>
                <w:rFonts w:ascii="仿宋_GB2312" w:eastAsia="仿宋_GB2312"/>
                <w:sz w:val="10"/>
                <w:szCs w:val="10"/>
              </w:rPr>
            </w:pPr>
          </w:p>
        </w:tc>
      </w:tr>
      <w:tr w:rsidR="00856E38" w:rsidRPr="004D0EA5">
        <w:trPr>
          <w:trHeight w:val="794"/>
        </w:trPr>
        <w:tc>
          <w:tcPr>
            <w:tcW w:w="959" w:type="dxa"/>
          </w:tcPr>
          <w:p w:rsidR="00856E38" w:rsidRPr="00C311EA" w:rsidRDefault="00C311EA">
            <w:pPr>
              <w:rPr>
                <w:rFonts w:ascii="仿宋" w:eastAsia="仿宋" w:hAnsi="仿宋"/>
                <w:sz w:val="24"/>
                <w:szCs w:val="24"/>
              </w:rPr>
            </w:pPr>
            <w:r w:rsidRPr="00C311EA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E38" w:rsidRPr="00C311EA" w:rsidRDefault="00C311EA">
            <w:pPr>
              <w:rPr>
                <w:rFonts w:ascii="仿宋" w:eastAsia="仿宋" w:hAnsi="仿宋"/>
                <w:sz w:val="24"/>
                <w:szCs w:val="24"/>
              </w:rPr>
            </w:pPr>
            <w:r w:rsidRPr="00C311EA">
              <w:rPr>
                <w:rFonts w:ascii="仿宋" w:eastAsia="仿宋" w:hAnsi="仿宋" w:hint="eastAsia"/>
                <w:sz w:val="24"/>
                <w:szCs w:val="24"/>
              </w:rPr>
              <w:t>汤阴县人民防空办公室</w:t>
            </w:r>
          </w:p>
        </w:tc>
        <w:tc>
          <w:tcPr>
            <w:tcW w:w="2835" w:type="dxa"/>
          </w:tcPr>
          <w:p w:rsidR="00856E38" w:rsidRPr="00C311EA" w:rsidRDefault="00C311EA">
            <w:pPr>
              <w:rPr>
                <w:rFonts w:ascii="仿宋" w:eastAsia="仿宋" w:hAnsi="仿宋"/>
                <w:sz w:val="24"/>
                <w:szCs w:val="24"/>
              </w:rPr>
            </w:pPr>
            <w:r w:rsidRPr="00C311EA">
              <w:rPr>
                <w:rFonts w:ascii="仿宋" w:eastAsia="仿宋" w:hAnsi="仿宋" w:hint="eastAsia"/>
                <w:sz w:val="24"/>
                <w:szCs w:val="24"/>
              </w:rPr>
              <w:t>人防经费预决算信息</w:t>
            </w:r>
          </w:p>
        </w:tc>
        <w:tc>
          <w:tcPr>
            <w:tcW w:w="5528" w:type="dxa"/>
          </w:tcPr>
          <w:p w:rsidR="00856E38" w:rsidRPr="00C311EA" w:rsidRDefault="00C311EA">
            <w:pPr>
              <w:rPr>
                <w:rFonts w:ascii="仿宋" w:eastAsia="仿宋" w:hAnsi="仿宋"/>
                <w:sz w:val="24"/>
                <w:szCs w:val="24"/>
              </w:rPr>
            </w:pPr>
            <w:r w:rsidRPr="00C311EA">
              <w:rPr>
                <w:rFonts w:ascii="仿宋" w:eastAsia="仿宋" w:hAnsi="仿宋" w:hint="eastAsia"/>
                <w:sz w:val="24"/>
                <w:szCs w:val="24"/>
              </w:rPr>
              <w:t>国家人民防空办公室《关于不公开人防经费预决算信息的通知》（国人防【2012】538号</w:t>
            </w:r>
          </w:p>
        </w:tc>
        <w:tc>
          <w:tcPr>
            <w:tcW w:w="2835" w:type="dxa"/>
          </w:tcPr>
          <w:p w:rsidR="00856E38" w:rsidRPr="004D0EA5" w:rsidRDefault="00856E38">
            <w:pPr>
              <w:rPr>
                <w:rFonts w:ascii="仿宋_GB2312" w:eastAsia="仿宋_GB2312"/>
                <w:sz w:val="10"/>
                <w:szCs w:val="10"/>
              </w:rPr>
            </w:pPr>
          </w:p>
        </w:tc>
      </w:tr>
      <w:tr w:rsidR="00856E38" w:rsidRPr="004D0EA5">
        <w:trPr>
          <w:trHeight w:val="794"/>
        </w:trPr>
        <w:tc>
          <w:tcPr>
            <w:tcW w:w="959" w:type="dxa"/>
          </w:tcPr>
          <w:p w:rsidR="00856E38" w:rsidRPr="00C311EA" w:rsidRDefault="00856E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6E38" w:rsidRPr="00C311EA" w:rsidRDefault="00856E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6E38" w:rsidRPr="00C311EA" w:rsidRDefault="00856E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6E38" w:rsidRPr="00C311EA" w:rsidRDefault="00856E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6E38" w:rsidRPr="004D0EA5" w:rsidRDefault="00856E38">
            <w:pPr>
              <w:rPr>
                <w:sz w:val="10"/>
                <w:szCs w:val="10"/>
              </w:rPr>
            </w:pPr>
          </w:p>
        </w:tc>
      </w:tr>
      <w:tr w:rsidR="00856E38" w:rsidRPr="004D0EA5">
        <w:trPr>
          <w:trHeight w:val="794"/>
        </w:trPr>
        <w:tc>
          <w:tcPr>
            <w:tcW w:w="959" w:type="dxa"/>
          </w:tcPr>
          <w:p w:rsidR="00856E38" w:rsidRPr="004D0EA5" w:rsidRDefault="00856E38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856E38" w:rsidRPr="004D0EA5" w:rsidRDefault="00856E38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:rsidR="00856E38" w:rsidRPr="004D0EA5" w:rsidRDefault="00856E38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</w:tcPr>
          <w:p w:rsidR="00856E38" w:rsidRPr="004D0EA5" w:rsidRDefault="00856E38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:rsidR="00856E38" w:rsidRPr="004D0EA5" w:rsidRDefault="00856E38">
            <w:pPr>
              <w:rPr>
                <w:sz w:val="10"/>
                <w:szCs w:val="10"/>
              </w:rPr>
            </w:pPr>
          </w:p>
        </w:tc>
      </w:tr>
      <w:tr w:rsidR="00856E38" w:rsidRPr="004D0EA5">
        <w:trPr>
          <w:trHeight w:val="794"/>
        </w:trPr>
        <w:tc>
          <w:tcPr>
            <w:tcW w:w="959" w:type="dxa"/>
          </w:tcPr>
          <w:p w:rsidR="00856E38" w:rsidRPr="004D0EA5" w:rsidRDefault="00856E38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856E38" w:rsidRPr="004D0EA5" w:rsidRDefault="00856E38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:rsidR="00856E38" w:rsidRPr="004D0EA5" w:rsidRDefault="00856E38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</w:tcPr>
          <w:p w:rsidR="00856E38" w:rsidRPr="004D0EA5" w:rsidRDefault="00856E38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:rsidR="00856E38" w:rsidRPr="004D0EA5" w:rsidRDefault="00856E38">
            <w:pPr>
              <w:rPr>
                <w:sz w:val="10"/>
                <w:szCs w:val="10"/>
              </w:rPr>
            </w:pPr>
          </w:p>
        </w:tc>
      </w:tr>
      <w:tr w:rsidR="00856E38" w:rsidRPr="004D0EA5">
        <w:trPr>
          <w:trHeight w:val="794"/>
        </w:trPr>
        <w:tc>
          <w:tcPr>
            <w:tcW w:w="959" w:type="dxa"/>
          </w:tcPr>
          <w:p w:rsidR="00856E38" w:rsidRPr="004D0EA5" w:rsidRDefault="00856E38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856E38" w:rsidRPr="004D0EA5" w:rsidRDefault="00856E38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:rsidR="00856E38" w:rsidRPr="004D0EA5" w:rsidRDefault="00856E38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</w:tcPr>
          <w:p w:rsidR="00856E38" w:rsidRPr="004D0EA5" w:rsidRDefault="00856E38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:rsidR="00856E38" w:rsidRPr="004D0EA5" w:rsidRDefault="00856E38">
            <w:pPr>
              <w:rPr>
                <w:sz w:val="10"/>
                <w:szCs w:val="10"/>
              </w:rPr>
            </w:pPr>
          </w:p>
        </w:tc>
      </w:tr>
    </w:tbl>
    <w:p w:rsidR="00856E38" w:rsidRPr="004D0EA5" w:rsidRDefault="00856E38">
      <w:pPr>
        <w:rPr>
          <w:sz w:val="10"/>
          <w:szCs w:val="10"/>
        </w:rPr>
      </w:pPr>
    </w:p>
    <w:sectPr w:rsidR="00856E38" w:rsidRPr="004D0EA5" w:rsidSect="00856E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2F4" w:rsidRDefault="006872F4" w:rsidP="00EA3A9C">
      <w:r>
        <w:separator/>
      </w:r>
    </w:p>
  </w:endnote>
  <w:endnote w:type="continuationSeparator" w:id="0">
    <w:p w:rsidR="006872F4" w:rsidRDefault="006872F4" w:rsidP="00EA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2F4" w:rsidRDefault="006872F4" w:rsidP="00EA3A9C">
      <w:r>
        <w:separator/>
      </w:r>
    </w:p>
  </w:footnote>
  <w:footnote w:type="continuationSeparator" w:id="0">
    <w:p w:rsidR="006872F4" w:rsidRDefault="006872F4" w:rsidP="00EA3A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0081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0EA5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758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2F4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6531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11EA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1262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7D1427D4"/>
    <w:rsid w:val="7DA1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3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3A9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3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3A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9</cp:revision>
  <cp:lastPrinted>2018-10-15T09:09:00Z</cp:lastPrinted>
  <dcterms:created xsi:type="dcterms:W3CDTF">2018-09-05T02:49:00Z</dcterms:created>
  <dcterms:modified xsi:type="dcterms:W3CDTF">2018-10-15T09:09:00Z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