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汤阴县公安局2022年政府信息公开工作年度报告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汤阴县公安局为县政府工作部门，是汤阴县人民政府主管全县公安工作的职能部门，是全县人民警察的领导和指挥机关。承办省公安厅、市局和县委、县政府交办的其它事项。今年以来，县公安局始终把政务公开作为公安法治工作的基本要求，紧紧围绕中心工作，坚持党建统领、民意引领的总体思路，深入贯彻落实中共中央办公厅、国务院办公厅及各级党委政府关于政府信息公开工作的决策部署，以“最多跑一次”改革为主线，坚持统筹兼顾、突出重点，深化简政放权、创新监管方式，严格信息发布、政策解读和回应机制，不断拓宽公开渠道，提升政务信息公开力度，确保政务公开的质量和实效，促进经济社会持续健康发展，为建设人民满意的服务型政府贡献公安力量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5389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526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1679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6.2234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今后继续及时公开相关数据，为社会提供更多服务。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