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5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858"/>
        <w:gridCol w:w="1068"/>
        <w:gridCol w:w="2538"/>
        <w:gridCol w:w="1119"/>
        <w:gridCol w:w="1288"/>
        <w:gridCol w:w="2080"/>
        <w:gridCol w:w="1670"/>
        <w:gridCol w:w="1811"/>
        <w:gridCol w:w="1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155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atLeast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-480060</wp:posOffset>
                      </wp:positionH>
                      <wp:positionV relativeFrom="paragraph">
                        <wp:posOffset>52705</wp:posOffset>
                      </wp:positionV>
                      <wp:extent cx="404495" cy="1158875"/>
                      <wp:effectExtent l="4445" t="5080" r="10160" b="1714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4495" cy="1158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4"/>
                                    <w:jc w:val="both"/>
                                    <w:rPr>
                                      <w:rFonts w:hint="eastAsia" w:eastAsia="宋体"/>
                                      <w:sz w:val="28"/>
                                      <w:szCs w:val="2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  <w:lang w:eastAsia="zh-CN"/>
                                    </w:rPr>
                                    <w:t>—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Times New Roman" w:hAnsi="Times New Roman" w:cs="Times New Roman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12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  <w:lang w:eastAsia="zh-CN"/>
                                    </w:rPr>
                                    <w:t>—</w:t>
                                  </w:r>
                                </w:p>
                                <w:p/>
                              </w:txbxContent>
                            </wps:txbx>
                            <wps:bodyPr vert="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7.8pt;margin-top:4.15pt;height:91.25pt;width:31.85pt;z-index:251659264;mso-width-relative:page;mso-height-relative:page;" fillcolor="#FFFFFF" filled="t" stroked="t" coordsize="21600,21600" o:gfxdata="UEsDBAoAAAAAAIdO4kAAAAAAAAAAAAAAAAAEAAAAZHJzL1BLAwQUAAAACACHTuJAVkDiddgAAAAJ&#10;AQAADwAAAGRycy9kb3ducmV2LnhtbE2PQUvDQBCF74L/YRnBW7qJpTFJsymlKFI8tQrS2zY7JsHs&#10;bMhu0/jvHU96HN7He9+Um9n2YsLRd44UJIsYBFLtTEeNgve35ygD4YMmo3tHqOAbPWyq25tSF8Zd&#10;6YDTMTSCS8gXWkEbwlBI6esWrfYLNyBx9ulGqwOfYyPNqK9cbnv5EMeptLojXmj1gLsW66/jxSpI&#10;n17z7bS3zZLcy+5ju18hziel7u+SeA0i4Bz+YPjVZ3Wo2OnsLmS86BVEj6uUUQXZEgTnUZLkIM4M&#10;5nEGsirl/w+qH1BLAwQUAAAACACHTuJA8+8ZbQsCAABCBAAADgAAAGRycy9lMm9Eb2MueG1srVNN&#10;rhMxDN4jcYcoezrTqoW+UadPglI2CJAeHCBNMjOR8qc47UwvADdgxYY95+o5cDKl72/TBbPI2I7z&#10;2f5sr24Ho8lBBlDO1nQ6KSmRljuhbFvTb1+3r5aUQGRWMO2srOlRAr1dv3yx6n0lZ65zWshAEMRC&#10;1fuadjH6qiiAd9IwmDgvLV42LhgWUQ1tIQLrEd3oYlaWr4veBeGD4xIArZvxkp4RwzWArmkUlxvH&#10;90baOKIGqVnEkqBTHug6Z9s0ksfPTQMyEl1TrDTmE4OgvEtnsV6xqg3Md4qfU2DXpPCkJsOUxaAX&#10;qA2LjOyDegZlFA8OXBMn3JliLCQzglVMyyfc3HXMy1wLUg3+Qjr8P1j+6fAlECVwEiixzGDDTz9/&#10;nH79Of3+TqaJnt5DhV53Hv3i8NYNyfVsBzSmqocmmPTHegjeI7nHC7lyiISjcV7O5zcLSjheTaeL&#10;5fLNIsEU9699gPhBOkOSUNOAzcucssNHiKPrP5cUDJxWYqu0zkpod+90IAeGjd7m74z+yE1b0tf0&#10;ZjFLiTCc3ganBkXjkQGwbY736AVcB5wS2zDoxgQyQorPKqOiDFnqJBPvrSDx6JFli8tFUzJGCkq0&#10;xF1MUvaMTOlrPJE7bZHC1KKxFUmKw25AmCTunDhi23Dbkc90UrL3QbUdqrmJ+SmOVu7DeQ3S7D7U&#10;c4D71V//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ZA4nXYAAAACQEAAA8AAAAAAAAAAQAgAAAA&#10;IgAAAGRycy9kb3ducmV2LnhtbFBLAQIUABQAAAAIAIdO4kDz7xltCwIAAEIEAAAOAAAAAAAAAAEA&#10;IAAAACcBAABkcnMvZTJvRG9jLnhtbFBLBQYAAAAABgAGAFkBAACkBQAAAAA=&#10;">
                      <v:path/>
                      <v:fill on="t" focussize="0,0"/>
                      <v:stroke color="#FFFFFF"/>
                      <v:imagedata o:title=""/>
                      <o:lock v:ext="edit" aspectratio="f"/>
                      <v:textbox style="layout-flow:vertical;">
                        <w:txbxContent>
                          <w:p>
                            <w:pPr>
                              <w:pStyle w:val="4"/>
                              <w:jc w:val="both"/>
                              <w:rPr>
                                <w:rFonts w:hint="eastAsia" w:eastAsia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12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</w:rPr>
              <w:t>附件2</w:t>
            </w:r>
          </w:p>
          <w:p>
            <w:pPr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  <w:t>XX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eastAsia="zh-CN"/>
              </w:rPr>
              <w:t>乡镇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</w:rPr>
              <w:t>（部门）高层建筑基本情况统计表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乡（镇）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名称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地址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竣工时间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建筑性质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管理使用单位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建筑层数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（地上/地下）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建筑高度（米）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建筑面积</w:t>
            </w:r>
          </w:p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（平方米）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白璧镇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XX大厦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XX路XX号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XXXX年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公共建筑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XXXXXX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19/2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XXX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XX镇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XX小区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XX镇XX路中段路南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　XX年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住宅建筑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XX公司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4栋18/2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2栋11/1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3栋24/2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18层X米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11层X米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24层X米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</w:rPr>
              <w:t>　</w:t>
            </w:r>
          </w:p>
        </w:tc>
      </w:tr>
    </w:tbl>
    <w:p>
      <w:r>
        <w:rPr>
          <w:rFonts w:hint="default" w:ascii="Times New Roman" w:hAnsi="Times New Roman" w:eastAsia="仿宋_GB2312" w:cs="Times New Roman"/>
          <w:kern w:val="0"/>
          <w:sz w:val="24"/>
          <w:szCs w:val="24"/>
        </w:rPr>
        <w:t>填表说明：此表格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lang w:eastAsia="zh-CN"/>
        </w:rPr>
        <w:t>一式两份，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</w:rPr>
        <w:t>各乡镇、相关行业部门留存备查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lang w:eastAsia="zh-CN"/>
        </w:rPr>
        <w:t>一份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</w:rPr>
        <w:t>，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lang w:eastAsia="zh-CN"/>
        </w:rPr>
        <w:t>一份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</w:rPr>
        <w:t>于10月20日前报送至县消防安全委员会办公室。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53376"/>
    <w:rsid w:val="36E5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800" w:leftChars="8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2021-12-29T08:46:00Z</dcterms:created>
  <dc:creator>Administrator</dc:creator>
  <cp:lastModifiedBy>Administrator</cp:lastModifiedBy>
  <dcterms:modified xsi:type="dcterms:W3CDTF">2021-12-29T08:47:37Z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8EB93909CC024503B4389669AEA61628</vt:lpwstr>
  </property>
</Properties>
</file>