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8845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安阳县瓦店乡河南兴阳载板材料项目（一期）</w:t>
      </w:r>
    </w:p>
    <w:p w14:paraId="49D5F63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工程“7·10”一般高处坠落事故</w:t>
      </w:r>
    </w:p>
    <w:p w14:paraId="0D77309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事故调查处理和整改措施落实情况评估报告</w:t>
      </w:r>
    </w:p>
    <w:p w14:paraId="29F3ADCC">
      <w:pPr>
        <w:pStyle w:val="2"/>
        <w:rPr>
          <w:rFonts w:hint="eastAsia"/>
          <w:lang w:val="en-US" w:eastAsia="zh-CN"/>
        </w:rPr>
      </w:pPr>
    </w:p>
    <w:p w14:paraId="2033A4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100"/>
          <w:sz w:val="32"/>
          <w:szCs w:val="32"/>
          <w:lang w:val="en-US" w:eastAsia="zh-CN"/>
        </w:rPr>
        <w:t>2023年7月10日11时20分左右，安阳县瓦店乡新创路与文昌大道交叉口东南河南兴阳载板材料项目塔吊安装作业时发生一起一人高处坠落致死的一般生产安全事故，</w:t>
      </w:r>
      <w:r>
        <w:rPr>
          <w:rFonts w:hint="eastAsia" w:ascii="仿宋_GB2312" w:hAnsi="仿宋_GB2312" w:eastAsia="仿宋_GB2312" w:cs="仿宋_GB2312"/>
          <w:sz w:val="32"/>
          <w:szCs w:val="32"/>
          <w:lang w:val="en-US" w:eastAsia="zh-CN"/>
        </w:rPr>
        <w:t>直接经济损失约110万元。</w:t>
      </w:r>
    </w:p>
    <w:p w14:paraId="3C68E8E4">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w:t>
      </w:r>
      <w:r>
        <w:rPr>
          <w:rFonts w:hint="eastAsia" w:ascii="仿宋_GB2312" w:hAnsi="仿宋_GB2312" w:eastAsia="仿宋_GB2312" w:cs="仿宋_GB2312"/>
          <w:sz w:val="32"/>
          <w:szCs w:val="32"/>
        </w:rPr>
        <w:t>安阳县委、</w:t>
      </w:r>
      <w:r>
        <w:rPr>
          <w:rFonts w:hint="eastAsia" w:ascii="仿宋_GB2312" w:hAnsi="仿宋_GB2312" w:eastAsia="仿宋_GB2312" w:cs="仿宋_GB2312"/>
          <w:sz w:val="32"/>
          <w:szCs w:val="32"/>
          <w:lang w:val="en-US" w:eastAsia="zh-CN"/>
        </w:rPr>
        <w:t>县政府高度重视，成立了由应急、纪委、公安、总工会、瓦店乡政府的有关单位组成的联合调查组开展事故调查工作，</w:t>
      </w:r>
      <w:r>
        <w:rPr>
          <w:rFonts w:hint="eastAsia" w:ascii="仿宋_GB2312" w:hAnsi="仿宋_GB2312" w:eastAsia="仿宋_GB2312" w:cs="仿宋_GB2312"/>
          <w:sz w:val="32"/>
          <w:szCs w:val="32"/>
          <w:highlight w:val="none"/>
          <w:lang w:val="en-US" w:eastAsia="zh-CN"/>
        </w:rPr>
        <w:t>2023年9月25日事故调查结案</w:t>
      </w:r>
      <w:r>
        <w:rPr>
          <w:rFonts w:hint="eastAsia" w:ascii="仿宋_GB2312" w:hAnsi="仿宋_GB2312" w:eastAsia="仿宋_GB2312" w:cs="仿宋_GB2312"/>
          <w:sz w:val="32"/>
          <w:szCs w:val="32"/>
          <w:lang w:val="en-US" w:eastAsia="zh-CN"/>
        </w:rPr>
        <w:t>，后依法向社会进行了公布。</w:t>
      </w:r>
    </w:p>
    <w:p w14:paraId="3C7F8C9D">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安全生产法》（主席令第88号，2021年修正版）、《国务院安委会办公室关于印发生产安全事故防范和整改措施落实情况评估办法的通知》（安委办〔2021〕4号）的有关规定，县安委会办公室组织有关单位对该起事故调查处理和整改措施落实情况进行了回访评估。现将评估情况报告如下：</w:t>
      </w:r>
    </w:p>
    <w:p w14:paraId="71776ADE">
      <w:pPr>
        <w:keepNext w:val="0"/>
        <w:keepLines w:val="0"/>
        <w:pageBreakBefore w:val="0"/>
        <w:widowControl w:val="0"/>
        <w:kinsoku/>
        <w:wordWrap/>
        <w:overflowPunct/>
        <w:topLinePunct w:val="0"/>
        <w:autoSpaceDE/>
        <w:autoSpaceDN/>
        <w:bidi w:val="0"/>
        <w:adjustRightInd/>
        <w:snapToGrid w:val="0"/>
        <w:spacing w:line="600" w:lineRule="exact"/>
        <w:ind w:leftChars="0" w:firstLine="672" w:firstLineChars="200"/>
        <w:jc w:val="both"/>
        <w:textAlignment w:val="auto"/>
        <w:rPr>
          <w:rFonts w:hint="default" w:ascii="仿宋_GB2312" w:hAnsi="仿宋_GB2312" w:eastAsia="仿宋_GB2312" w:cs="Times New Roman"/>
          <w:color w:val="auto"/>
          <w:spacing w:val="8"/>
          <w:kern w:val="0"/>
          <w:sz w:val="32"/>
          <w:szCs w:val="32"/>
          <w:lang w:val="en-US" w:eastAsia="zh-CN" w:bidi="ar-SA"/>
        </w:rPr>
      </w:pPr>
      <w:r>
        <w:rPr>
          <w:rFonts w:hint="eastAsia" w:ascii="黑体" w:hAnsi="黑体" w:eastAsia="黑体" w:cs="黑体"/>
          <w:color w:val="auto"/>
          <w:spacing w:val="8"/>
          <w:kern w:val="0"/>
          <w:sz w:val="32"/>
          <w:szCs w:val="32"/>
          <w:lang w:val="en-US" w:eastAsia="zh-CN" w:bidi="ar-SA"/>
        </w:rPr>
        <w:t>一、评估工作组织及开展情况</w:t>
      </w:r>
    </w:p>
    <w:p w14:paraId="2F915822">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2024年8月23日</w:t>
      </w:r>
      <w:r>
        <w:rPr>
          <w:rFonts w:hint="eastAsia" w:ascii="仿宋_GB2312" w:hAnsi="仿宋_GB2312" w:eastAsia="仿宋_GB2312" w:cs="仿宋_GB2312"/>
          <w:sz w:val="32"/>
          <w:szCs w:val="32"/>
          <w:lang w:val="en-US" w:eastAsia="zh-CN"/>
        </w:rPr>
        <w:t>，县安委会办公室牵头成立了河南兴阳载板材料项目（一期）工程“7·10”一般高处坠落事故调查处理和整改措施落实情况评估组（以下简称评估组），评估组成员由县纪委监委，县公安局，县工会，</w:t>
      </w:r>
      <w:r>
        <w:rPr>
          <w:rFonts w:hint="eastAsia" w:ascii="仿宋_GB2312" w:hAnsi="仿宋_GB2312" w:eastAsia="仿宋_GB2312" w:cs="仿宋_GB2312"/>
          <w:sz w:val="32"/>
          <w:szCs w:val="32"/>
          <w:highlight w:val="none"/>
          <w:lang w:val="en-US" w:eastAsia="zh-CN"/>
        </w:rPr>
        <w:t>县应急管理局、</w:t>
      </w:r>
      <w:r>
        <w:rPr>
          <w:rFonts w:hint="eastAsia" w:ascii="仿宋_GB2312" w:hAnsi="仿宋_GB2312" w:eastAsia="仿宋_GB2312" w:cs="仿宋_GB2312"/>
          <w:sz w:val="32"/>
          <w:szCs w:val="32"/>
          <w:lang w:val="en-US" w:eastAsia="zh-CN"/>
        </w:rPr>
        <w:t>县住房和城乡建设局，瓦店乡政府等单位组成。评估组逐项对照《安阳县人民政府关于安阳县瓦店乡河南兴阳载板材料项目（一期）工程“7·10”一般高处坠落事故调查的批复》（安县政文〔2023〕117号)要求，深入事故相关部门，采取调阅事故原始档案、查阅相关文件资料、听取汇报和现场检查等方式，对事故责任追究落实情况、整改措施落实情况开展了评估工作。</w:t>
      </w:r>
    </w:p>
    <w:p w14:paraId="6EADE624">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黑体" w:hAnsi="黑体" w:eastAsia="黑体" w:cs="黑体"/>
          <w:color w:val="auto"/>
          <w:spacing w:val="8"/>
          <w:kern w:val="0"/>
          <w:sz w:val="32"/>
          <w:szCs w:val="32"/>
          <w:lang w:val="en-US" w:eastAsia="zh-CN" w:bidi="ar-SA"/>
        </w:rPr>
      </w:pPr>
      <w:r>
        <w:rPr>
          <w:rFonts w:hint="eastAsia" w:ascii="黑体" w:hAnsi="黑体" w:eastAsia="黑体" w:cs="黑体"/>
          <w:color w:val="auto"/>
          <w:spacing w:val="8"/>
          <w:kern w:val="0"/>
          <w:sz w:val="32"/>
          <w:szCs w:val="32"/>
          <w:lang w:val="en-US" w:eastAsia="zh-CN" w:bidi="ar-SA"/>
        </w:rPr>
        <w:t>二、落实事故防范措施及吸取事故教训情况</w:t>
      </w:r>
    </w:p>
    <w:p w14:paraId="52A4A1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sz w:val="32"/>
          <w:szCs w:val="32"/>
          <w:lang w:val="en-US" w:eastAsia="zh-CN"/>
        </w:rPr>
        <w:t>立即组织开展安全隐患排查整治行动，落实安全责任、实施责任管理。完善安全生产责任制、安全文明施工管理办法、安全操作规程、安全培训教育制度等安全生产管理制度，按管理人员职责进行分工，建立各级人员的安全生产责任制度，明确各级人员的安全责任，抓责任落实、制度落实。</w:t>
      </w:r>
    </w:p>
    <w:p w14:paraId="20BE2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sz w:val="32"/>
          <w:szCs w:val="32"/>
          <w:lang w:val="en-US" w:eastAsia="zh-CN"/>
        </w:rPr>
        <w:t>加强施工现场工人的安全教育培训，提升作业人员安全生产意识和能力。安全防护用品发放到个人，安排专职安全员加强施工作业面的安全巡查检查，明确了安全管理职责。组织职工进行安全知识教育，参加安全演练，并利用宣传栏、横幅、标语等活动宣传各种安全知识及安全法规；及时发现和消除安全隐患，杜绝违法违规操作行为。</w:t>
      </w:r>
    </w:p>
    <w:p w14:paraId="7B1532DF">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sz w:val="32"/>
          <w:szCs w:val="32"/>
          <w:lang w:val="en-US" w:eastAsia="zh-CN"/>
        </w:rPr>
        <w:t>认真汲取此次事故教训，从思想上、制度上、管理上、措施上进一步完善安全生产责任意识，全面落实安全生产责任制，进一步完善安全风险分级管控和安全事故隐患排查治理制度。增强安全生产主体责任意识和全员安全意识。针对此次事故的影响，对责任单位及管理人员进行相应的处理。对事故的发生进行剖析，对现场所有管理人员和工人重新进行安全教育和应急措施的培训和考核，增强全员的安全意识和责任心，严格落实“人人讲安全，个个会应急”，管生产经营必须管安全。举一反三，对现场进行安全隐患进行大排查，加强监督旁站力度，同时将每天现场的安全检查和现场的大排查形成机制。</w:t>
      </w:r>
    </w:p>
    <w:p w14:paraId="06066AC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72" w:firstLineChars="200"/>
        <w:jc w:val="both"/>
        <w:textAlignment w:val="auto"/>
        <w:rPr>
          <w:rFonts w:hint="eastAsia" w:ascii="黑体" w:hAnsi="黑体" w:eastAsia="黑体" w:cs="黑体"/>
          <w:color w:val="auto"/>
          <w:spacing w:val="8"/>
          <w:kern w:val="0"/>
          <w:sz w:val="32"/>
          <w:szCs w:val="32"/>
          <w:lang w:val="en-US" w:eastAsia="zh-CN" w:bidi="ar-SA"/>
        </w:rPr>
      </w:pPr>
      <w:r>
        <w:rPr>
          <w:rFonts w:hint="eastAsia" w:ascii="黑体" w:hAnsi="黑体" w:eastAsia="黑体" w:cs="黑体"/>
          <w:color w:val="auto"/>
          <w:spacing w:val="8"/>
          <w:kern w:val="0"/>
          <w:sz w:val="32"/>
          <w:szCs w:val="32"/>
          <w:lang w:val="en-US" w:eastAsia="zh-CN" w:bidi="ar-SA"/>
        </w:rPr>
        <w:t>三、评估组评估意见</w:t>
      </w:r>
    </w:p>
    <w:p w14:paraId="3F92149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72" w:firstLineChars="200"/>
        <w:jc w:val="both"/>
        <w:textAlignment w:val="auto"/>
        <w:rPr>
          <w:rFonts w:hint="eastAsia" w:ascii="仿宋_GB2312" w:hAnsi="仿宋_GB2312" w:eastAsia="仿宋_GB2312" w:cs="仿宋_GB2312"/>
          <w:color w:val="auto"/>
          <w:spacing w:val="8"/>
          <w:kern w:val="0"/>
          <w:sz w:val="32"/>
          <w:szCs w:val="32"/>
          <w:lang w:val="en-US" w:eastAsia="zh-CN" w:bidi="ar-SA"/>
        </w:rPr>
      </w:pPr>
      <w:r>
        <w:rPr>
          <w:rFonts w:hint="eastAsia" w:ascii="仿宋_GB2312" w:hAnsi="仿宋_GB2312" w:eastAsia="仿宋_GB2312" w:cs="仿宋_GB2312"/>
          <w:color w:val="auto"/>
          <w:spacing w:val="8"/>
          <w:kern w:val="0"/>
          <w:sz w:val="32"/>
          <w:szCs w:val="32"/>
          <w:lang w:val="en-US" w:eastAsia="zh-CN" w:bidi="ar-SA"/>
        </w:rPr>
        <w:t>从河南兴阳载板材料项目（一期）工程“7·10”事故调查处理和整改措施落实总体情况看，评估组认为：</w:t>
      </w:r>
      <w:r>
        <w:rPr>
          <w:rFonts w:hint="eastAsia" w:ascii="仿宋_GB2312" w:hAnsi="仿宋_GB2312" w:eastAsia="仿宋_GB2312" w:cs="仿宋_GB2312"/>
          <w:sz w:val="32"/>
          <w:szCs w:val="32"/>
          <w:lang w:val="en-US" w:eastAsia="zh-CN"/>
        </w:rPr>
        <w:t>河南兴阳载板材料项目（一期）工程项目部</w:t>
      </w:r>
      <w:r>
        <w:rPr>
          <w:rFonts w:hint="eastAsia" w:ascii="仿宋_GB2312" w:hAnsi="仿宋_GB2312" w:eastAsia="仿宋_GB2312" w:cs="仿宋_GB2312"/>
          <w:color w:val="auto"/>
          <w:spacing w:val="8"/>
          <w:kern w:val="0"/>
          <w:sz w:val="32"/>
          <w:szCs w:val="32"/>
          <w:lang w:val="en-US" w:eastAsia="zh-CN" w:bidi="ar-SA"/>
        </w:rPr>
        <w:t>在收到《</w:t>
      </w:r>
      <w:r>
        <w:rPr>
          <w:rFonts w:hint="eastAsia" w:ascii="仿宋_GB2312" w:hAnsi="仿宋_GB2312" w:eastAsia="仿宋_GB2312" w:cs="仿宋_GB2312"/>
          <w:sz w:val="32"/>
          <w:szCs w:val="32"/>
          <w:lang w:val="en-US" w:eastAsia="zh-CN"/>
        </w:rPr>
        <w:t>安阳县人民政府关于安阳县瓦店乡河南兴阳载板材料项目（一期）工程“7·10”一般高处坠落事故调查的批复</w:t>
      </w:r>
      <w:r>
        <w:rPr>
          <w:rFonts w:hint="eastAsia" w:ascii="仿宋_GB2312" w:hAnsi="仿宋_GB2312" w:eastAsia="仿宋_GB2312" w:cs="仿宋_GB2312"/>
          <w:color w:val="auto"/>
          <w:spacing w:val="8"/>
          <w:kern w:val="0"/>
          <w:sz w:val="32"/>
          <w:szCs w:val="32"/>
          <w:lang w:val="en-US" w:eastAsia="zh-CN" w:bidi="ar-SA"/>
        </w:rPr>
        <w:t>》后，能认真吸取此次事故教训，</w:t>
      </w:r>
      <w:r>
        <w:rPr>
          <w:rFonts w:hint="eastAsia" w:ascii="仿宋_GB2312" w:hAnsi="仿宋_GB2312" w:eastAsia="仿宋_GB2312" w:cs="仿宋_GB2312"/>
          <w:sz w:val="32"/>
          <w:szCs w:val="32"/>
          <w:lang w:val="en-US" w:eastAsia="zh-CN"/>
        </w:rPr>
        <w:t>增强安全生产主体责任意识，</w:t>
      </w:r>
      <w:r>
        <w:rPr>
          <w:rFonts w:hint="eastAsia" w:ascii="仿宋_GB2312" w:hAnsi="仿宋_GB2312" w:eastAsia="仿宋_GB2312" w:cs="仿宋_GB2312"/>
          <w:color w:val="auto"/>
          <w:spacing w:val="8"/>
          <w:kern w:val="0"/>
          <w:sz w:val="32"/>
          <w:szCs w:val="32"/>
          <w:lang w:val="en-US" w:eastAsia="zh-CN" w:bidi="ar-SA"/>
        </w:rPr>
        <w:t>开展以案促改警示教育，严肃处理了事故相关责任人员，落实了《安阳县瓦店乡河南兴阳载板材料项目（一期）工程“7·10”一般高处坠落事故调查报告》中有关事故责任人和责任单位及事故防范措施的各项要求。</w:t>
      </w:r>
    </w:p>
    <w:p w14:paraId="1C7656FF">
      <w:pPr>
        <w:pStyle w:val="4"/>
        <w:jc w:val="both"/>
        <w:rPr>
          <w:rFonts w:hint="eastAsia" w:ascii="仿宋_GB2312" w:hAnsi="仿宋_GB2312" w:eastAsia="仿宋_GB2312" w:cs="Times New Roman"/>
          <w:color w:val="auto"/>
          <w:spacing w:val="8"/>
          <w:kern w:val="0"/>
          <w:sz w:val="32"/>
          <w:szCs w:val="32"/>
          <w:lang w:val="en-US" w:eastAsia="zh-CN" w:bidi="ar-SA"/>
        </w:rPr>
      </w:pPr>
    </w:p>
    <w:p w14:paraId="71C6E0BE">
      <w:pPr>
        <w:rPr>
          <w:rFonts w:hint="eastAsia"/>
          <w:lang w:val="en-US" w:eastAsia="zh-CN"/>
        </w:rPr>
      </w:pPr>
      <w:bookmarkStart w:id="0" w:name="_GoBack"/>
      <w:bookmarkEnd w:id="0"/>
    </w:p>
    <w:p w14:paraId="76F5CCA8">
      <w:pPr>
        <w:pStyle w:val="2"/>
        <w:rPr>
          <w:rFonts w:hint="eastAsia"/>
          <w:lang w:val="en-US" w:eastAsia="zh-CN"/>
        </w:rPr>
      </w:pPr>
    </w:p>
    <w:p w14:paraId="7E865C3A">
      <w:pPr>
        <w:pStyle w:val="4"/>
        <w:ind w:firstLine="5376" w:firstLineChars="1600"/>
        <w:jc w:val="both"/>
        <w:rPr>
          <w:rFonts w:hint="default"/>
          <w:lang w:val="en-US" w:eastAsia="zh-CN"/>
        </w:rPr>
      </w:pPr>
      <w:r>
        <w:rPr>
          <w:rFonts w:hint="eastAsia" w:ascii="仿宋_GB2312" w:hAnsi="仿宋_GB2312" w:eastAsia="仿宋_GB2312" w:cs="Times New Roman"/>
          <w:color w:val="auto"/>
          <w:spacing w:val="8"/>
          <w:kern w:val="0"/>
          <w:sz w:val="32"/>
          <w:szCs w:val="32"/>
          <w:lang w:val="en-US" w:eastAsia="zh-CN" w:bidi="ar-SA"/>
        </w:rPr>
        <w:t>2024年</w:t>
      </w:r>
      <w:r>
        <w:rPr>
          <w:rFonts w:hint="eastAsia" w:ascii="仿宋_GB2312" w:hAnsi="仿宋_GB2312" w:eastAsia="仿宋_GB2312" w:cs="Times New Roman"/>
          <w:color w:val="auto"/>
          <w:spacing w:val="8"/>
          <w:kern w:val="0"/>
          <w:sz w:val="32"/>
          <w:szCs w:val="32"/>
          <w:highlight w:val="none"/>
          <w:lang w:val="en-US" w:eastAsia="zh-CN" w:bidi="ar-SA"/>
        </w:rPr>
        <w:t>8月27日</w:t>
      </w:r>
    </w:p>
    <w:sectPr>
      <w:pgSz w:w="11906" w:h="16838"/>
      <w:pgMar w:top="2494" w:right="1247"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NDgxNzA3YmJjNjhmMjMyYTQ0ZTE2N2Y4ZjJlMWEifQ=="/>
  </w:docVars>
  <w:rsids>
    <w:rsidRoot w:val="47024471"/>
    <w:rsid w:val="1AD704F9"/>
    <w:rsid w:val="2C773743"/>
    <w:rsid w:val="312576C4"/>
    <w:rsid w:val="33357603"/>
    <w:rsid w:val="3CF735B9"/>
    <w:rsid w:val="3E1449D9"/>
    <w:rsid w:val="47024471"/>
    <w:rsid w:val="4BCE07B0"/>
    <w:rsid w:val="4D222BD5"/>
    <w:rsid w:val="5A275411"/>
    <w:rsid w:val="61D36366"/>
    <w:rsid w:val="635947B6"/>
    <w:rsid w:val="66823C59"/>
    <w:rsid w:val="69900174"/>
    <w:rsid w:val="78BC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index 5"/>
    <w:basedOn w:val="1"/>
    <w:next w:val="1"/>
    <w:autoRedefine/>
    <w:qFormat/>
    <w:uiPriority w:val="0"/>
    <w:pPr>
      <w:ind w:left="1680"/>
    </w:pPr>
    <w:rPr>
      <w:rFonts w:ascii="Times New Roman" w:hAnsi="Times New Roman" w:eastAsia="Times New Roman" w:cs="Times New Roman"/>
      <w:sz w:val="32"/>
      <w:szCs w:val="24"/>
    </w:rPr>
  </w:style>
  <w:style w:type="paragraph" w:styleId="4">
    <w:name w:val="Body Text"/>
    <w:basedOn w:val="1"/>
    <w:next w:val="1"/>
    <w:autoRedefine/>
    <w:qFormat/>
    <w:uiPriority w:val="0"/>
    <w:pPr>
      <w:spacing w:after="120"/>
    </w:p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1463</Words>
  <Characters>1501</Characters>
  <Lines>0</Lines>
  <Paragraphs>0</Paragraphs>
  <TotalTime>7</TotalTime>
  <ScaleCrop>false</ScaleCrop>
  <LinksUpToDate>false</LinksUpToDate>
  <CharactersWithSpaces>1501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2024-05-09T02:40:00Z</dcterms:created>
  <dc:creator>L777</dc:creator>
  <cp:lastModifiedBy>蓝海飞翔</cp:lastModifiedBy>
  <dcterms:modified xsi:type="dcterms:W3CDTF">2026-04-08T07:48:35Z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76C90E03AD36413D858C8C66A438C899_11</vt:lpwstr>
  </property>
  <property fmtid="{D5CDD505-2E9C-101B-9397-08002B2CF9AE}" pid="4" name="KSOTemplateDocerSaveRecord">
    <vt:lpwstr>eyJoZGlkIjoiN2E4MWM5OTI4ZmJiZTRiZjMwNDg5NDFkYWVmOTFiYWQiLCJ1c2VySWQiOiIxMzIxOTEzMTI3In0=</vt:lpwstr>
  </property>
</Properties>
</file>