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leftChars="0"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32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32"/>
          <w:lang w:val="en-US" w:eastAsia="zh-CN" w:bidi="ar"/>
        </w:rPr>
        <w:t>安阳县交通运输局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leftChars="0" w:right="0" w:firstLine="0" w:firstLineChars="0"/>
        <w:jc w:val="center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32"/>
          <w:lang w:val="en-US" w:eastAsia="zh-CN" w:bidi="ar"/>
        </w:rPr>
        <w:t>关于2024年法治政府建设情况的报告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firstLine="640" w:firstLineChars="200"/>
        <w:jc w:val="both"/>
        <w:textAlignment w:val="auto"/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>2024年，在县委、县政府的正确领导和大力支持下，我认真学习贯彻党的二十大精神，深入学习贯彻习近平法治思想、习近平总书记系列重要讲话精神，全面落实国家、省、市、县法治政府建设相关精神，坚持用法治思维统</w:t>
      </w:r>
      <w:bookmarkStart w:id="0" w:name="_GoBack"/>
      <w:bookmarkEnd w:id="0"/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>揽全局，积极履行主要负责人法治交通建设第一责任人职责，主动作为，真抓实干，高标准推进，严要求落实，为服务县域经济发展、服务民生提供坚强交通运输保障。现将2024年法治政府建设有关情况报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一、工作开展情况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firstLine="640" w:firstLineChars="200"/>
        <w:jc w:val="both"/>
        <w:textAlignment w:val="auto"/>
        <w:rPr>
          <w:rFonts w:hint="eastAsia" w:ascii="CESI楷体-GB18030" w:hAnsi="CESI楷体-GB18030" w:eastAsia="CESI楷体-GB18030" w:cs="CESI楷体-GB18030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CESI楷体-GB18030" w:hAnsi="CESI楷体-GB18030" w:eastAsia="CESI楷体-GB18030" w:cs="CESI楷体-GB18030"/>
          <w:b w:val="0"/>
          <w:bCs w:val="0"/>
          <w:sz w:val="32"/>
          <w:szCs w:val="32"/>
          <w:lang w:val="en-US" w:eastAsia="zh-CN"/>
        </w:rPr>
        <w:t>（一）落实党政主要负责人履行推进法治建设第一责任职责情况。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firstLine="640" w:firstLineChars="200"/>
        <w:jc w:val="both"/>
        <w:textAlignment w:val="auto"/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>一是落实第一责任人情况。坚持以习近平总书记系列重要讲话为指引，深入贯彻中央和省、市、县关于推进法治建设的新精神新要求，认真履职尽责，积极主动作为，扎实推进法治建设。明确党政主要负责人为推进法治政府建设的第一责任人，对全系统法治政府建设负主要责任，对法治建设重要工作亲自部署、重大问题亲自过问、重点环节亲自协调、重要任务亲自督办。每年年初分解全年法治政府建设任务工作，落实到具体股室及分管负责人，将法治政府建设纳入到局中心工作中。二是法治思维和依法行政能力情况。广泛开展法律法规的学习、培训活动，形成领导干部带头学法、守法、用法。由我做起，局党组每季度至少研究一次法治建设工作，全面贯彻落实法治政府建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firstLine="640" w:firstLineChars="200"/>
        <w:jc w:val="both"/>
        <w:textAlignment w:val="auto"/>
        <w:rPr>
          <w:rFonts w:hint="eastAsia" w:ascii="CESI楷体-GB18030" w:hAnsi="CESI楷体-GB18030" w:eastAsia="CESI楷体-GB18030" w:cs="CESI楷体-GB18030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CESI楷体-GB18030" w:hAnsi="CESI楷体-GB18030" w:eastAsia="CESI楷体-GB18030" w:cs="CESI楷体-GB18030"/>
          <w:b w:val="0"/>
          <w:bCs w:val="0"/>
          <w:sz w:val="32"/>
          <w:szCs w:val="32"/>
          <w:lang w:val="en-US" w:eastAsia="zh-CN"/>
        </w:rPr>
        <w:t>（二）围绕法治培训宣传教育，交通执法规范能力再提升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firstLine="640" w:firstLineChars="200"/>
        <w:jc w:val="both"/>
        <w:textAlignment w:val="auto"/>
        <w:rPr>
          <w:rFonts w:hint="eastAsia" w:ascii="CESI仿宋-GB2312" w:hAnsi="CESI仿宋-GB2312" w:eastAsia="CESI仿宋-GB2312" w:cs="CESI仿宋-GB2312"/>
          <w:color w:val="auto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>一是完善工作机制，打牢法治政府建设工作基础。为加强推进交通运输法规体系建设、营造良好的法治环境，促进和带动全局领导干部学习法律的积极性，我要求法治工作要加大培训力度。首先制定法制培训计划,加强所有干部职工的法治意识。其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次推行行政权力清单和责任清单制度，加强权责清单动态管理，283项权力事项公示公开，切实做到“清单之外无权力、法无授权不可为”，有效实现权力运行标准化、规范化管理。无法外设定许可、收费、罚款等权力情况。第三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lang w:eastAsia="zh-CN"/>
        </w:rPr>
        <w:t>充分发挥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</w:rPr>
        <w:t>法律顾问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lang w:eastAsia="zh-CN"/>
        </w:rPr>
        <w:t>作用，提高法律顾问的重要性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</w:rPr>
        <w:t>，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lang w:eastAsia="zh-CN"/>
        </w:rPr>
        <w:t>对文件合同要做到合法性审查，提高交通依法行政的能力和水平。第三，对规范性文件及时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</w:rPr>
        <w:t>管理，对过期规范性文件的进行清理。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firstLine="640" w:firstLineChars="200"/>
        <w:jc w:val="both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二是加强法治宣传学习，着力提升交通运输综合行政执法能力。首先在法治学习上，全面贯彻习近平法治思想，严格落实领导干部学法制度，局党组牢固树立法治理念，将习近平法治思想作为党组理论中心组学习的重要内容，每季度开展党组学法会议。同时全体党员干部认真学习习近平新时代法治思想，进一步提高了领导干部依法行政意识，积极推进法治政府建设工作落实。二是加大普法宣传力度，建设法治交通。2024年来通过举办网络业务培训、法治专题讲座、专业知识竞答、执法技能比武、现场法制宣传等多种方式，交通局从法律法规、安全知识、行政执法、交通运输业务方面等进行了4次普法培训讲座，交通行业约400人次参与培训，行政执法练兵比武活动1次，38名执法队员参加比武；全年开展4次法律现场宣传，宣传版面6块、条幅4条，电子屏宣传6幅，宣传页1000余份；同时，2024年我带领党组成员及相关工作人员共参加“微宣讲 走基层”活动5次，通过到乡镇讲授交通相关法规知识、内部党课讲解、干部互相学习讲座等来加强法治宣传，提升法治思维。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firstLine="640" w:firstLineChars="200"/>
        <w:jc w:val="both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三是加强交通运输法治建设，严格交通运输行政执法监督。一是认真把好重大行政决策法律关。为推进行政决策法治化，建立并落实局机关内部重大决策合法性审查机制，要求未经合法性审查的不得提交讨论，切实把合法性审查、集体讨论决定作为重大行政决策法定程序，将决策行为置于法治框架内。建立健全行政决策监督和责任追究制度，坚决制止和纠正超越法定权限、违法法定程序的决策行为。二是落实交通行政执法监督机制。严格要求行政处罚案件格式，提升案卷制作质量，执法单位行政许可、行政处罚案件基本都能做到主体适格、基本事实清楚，证据确凿、说理充分、适用法律法规依据正确、程序合法，案卷归档整齐，办案质量良好，加强行政执法重大案件法制审核。2024年我局开展行政执法案卷自查活动，并多次参与县、市司法局组织的案卷评查，案卷比较优秀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Style w:val="16"/>
          <w:rFonts w:hint="eastAsia" w:ascii="CESI仿宋-GB2312" w:hAnsi="CESI仿宋-GB2312" w:eastAsia="CESI仿宋-GB2312" w:cs="CESI仿宋-GB2312"/>
          <w:b w:val="0"/>
          <w:kern w:val="2"/>
          <w:sz w:val="32"/>
          <w:szCs w:val="32"/>
          <w:lang w:val="en-US" w:eastAsia="zh-CN" w:bidi="ar-SA"/>
        </w:rPr>
      </w:pPr>
      <w:r>
        <w:rPr>
          <w:rStyle w:val="16"/>
          <w:rFonts w:hint="eastAsia" w:ascii="CESI仿宋-GB2312" w:hAnsi="CESI仿宋-GB2312" w:eastAsia="CESI仿宋-GB2312" w:cs="CESI仿宋-GB2312"/>
          <w:b w:val="0"/>
          <w:kern w:val="2"/>
          <w:sz w:val="32"/>
          <w:szCs w:val="32"/>
          <w:lang w:val="en-US" w:eastAsia="zh-CN" w:bidi="ar-SA"/>
        </w:rPr>
        <w:t>四是依法履行行政复议、应诉职责，强化行政争议预防和化解能力。2024年我局无行政复议、行政应诉案件，截至目前涉及民事诉讼2件，目前均在诉讼程序中。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Style w:val="16"/>
          <w:rFonts w:hint="eastAsia" w:ascii="方正黑体_GBK" w:hAnsi="方正黑体_GBK" w:eastAsia="方正黑体_GBK" w:cs="方正黑体_GBK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Style w:val="16"/>
          <w:rFonts w:hint="eastAsia" w:ascii="方正黑体_GBK" w:hAnsi="方正黑体_GBK" w:eastAsia="方正黑体_GBK" w:cs="方正黑体_GBK"/>
          <w:b w:val="0"/>
          <w:bCs w:val="0"/>
          <w:kern w:val="2"/>
          <w:sz w:val="32"/>
          <w:szCs w:val="32"/>
          <w:lang w:val="en-US" w:eastAsia="zh-CN" w:bidi="ar-SA"/>
        </w:rPr>
        <w:t>二、存在问题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Style w:val="16"/>
          <w:rFonts w:hint="eastAsia" w:ascii="CESI仿宋-GB2312" w:hAnsi="CESI仿宋-GB2312" w:eastAsia="CESI仿宋-GB2312" w:cs="CESI仿宋-GB2312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（一）</w:t>
      </w:r>
      <w:r>
        <w:rPr>
          <w:rStyle w:val="16"/>
          <w:rFonts w:hint="eastAsia" w:ascii="CESI仿宋-GB2312" w:hAnsi="CESI仿宋-GB2312" w:eastAsia="CESI仿宋-GB2312" w:cs="CESI仿宋-GB2312"/>
          <w:b w:val="0"/>
          <w:kern w:val="2"/>
          <w:sz w:val="32"/>
          <w:szCs w:val="32"/>
          <w:lang w:val="en-US" w:eastAsia="zh-CN" w:bidi="ar-SA"/>
        </w:rPr>
        <w:t>部门法治工作力量薄弱，法治工作水平不高、连续性不足，</w:t>
      </w:r>
      <w:r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培训形式不够丰富，需要进一步加强</w:t>
      </w:r>
      <w:r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Style w:val="16"/>
          <w:rFonts w:hint="eastAsia" w:ascii="CESI仿宋-GB2312" w:hAnsi="CESI仿宋-GB2312" w:eastAsia="CESI仿宋-GB2312" w:cs="CESI仿宋-GB2312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（二）</w:t>
      </w:r>
      <w:r>
        <w:rPr>
          <w:rStyle w:val="16"/>
          <w:rFonts w:hint="eastAsia" w:ascii="CESI仿宋-GB2312" w:hAnsi="CESI仿宋-GB2312" w:eastAsia="CESI仿宋-GB2312" w:cs="CESI仿宋-GB2312"/>
          <w:b w:val="0"/>
          <w:kern w:val="2"/>
          <w:sz w:val="32"/>
          <w:szCs w:val="32"/>
          <w:lang w:val="en-US" w:eastAsia="zh-CN" w:bidi="ar-SA"/>
        </w:rPr>
        <w:t>服务型行政执法有待进一步提升。</w:t>
      </w:r>
      <w:r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执法人员法律法规学习不够多不够深入</w:t>
      </w:r>
      <w:r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Style w:val="16"/>
          <w:rFonts w:hint="eastAsia" w:ascii="CESI仿宋-GB2312" w:hAnsi="CESI仿宋-GB2312" w:eastAsia="CESI仿宋-GB2312" w:cs="CESI仿宋-GB2312"/>
          <w:b w:val="0"/>
          <w:kern w:val="2"/>
          <w:sz w:val="32"/>
          <w:szCs w:val="32"/>
          <w:lang w:val="en-US" w:eastAsia="zh-CN" w:bidi="ar-SA"/>
        </w:rPr>
        <w:t>执法为民、牢固树立为民服务的宗旨意识不强，在完善便民利民举措方面有待进一步加强。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Style w:val="16"/>
          <w:rFonts w:hint="eastAsia" w:ascii="CESI仿宋-GB2312" w:hAnsi="CESI仿宋-GB2312" w:eastAsia="CESI仿宋-GB2312" w:cs="CESI仿宋-GB2312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（三）</w:t>
      </w:r>
      <w:r>
        <w:rPr>
          <w:rStyle w:val="16"/>
          <w:rFonts w:hint="eastAsia" w:ascii="CESI仿宋-GB2312" w:hAnsi="CESI仿宋-GB2312" w:eastAsia="CESI仿宋-GB2312" w:cs="CESI仿宋-GB2312"/>
          <w:b w:val="0"/>
          <w:kern w:val="2"/>
          <w:sz w:val="32"/>
          <w:szCs w:val="32"/>
          <w:lang w:val="en-US" w:eastAsia="zh-CN" w:bidi="ar-SA"/>
        </w:rPr>
        <w:t>综合执法支队现有在编人员整体年龄偏大，部分执法人员业务素质不高，能力不够强，缺少自我提高的内在动力。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Style w:val="16"/>
          <w:rFonts w:hint="eastAsia" w:ascii="方正黑体_GBK" w:hAnsi="方正黑体_GBK" w:eastAsia="方正黑体_GBK" w:cs="方正黑体_GBK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Style w:val="16"/>
          <w:rFonts w:hint="eastAsia" w:ascii="方正黑体_GBK" w:hAnsi="方正黑体_GBK" w:eastAsia="方正黑体_GBK" w:cs="方正黑体_GBK"/>
          <w:b w:val="0"/>
          <w:bCs w:val="0"/>
          <w:kern w:val="2"/>
          <w:sz w:val="32"/>
          <w:szCs w:val="32"/>
          <w:lang w:val="en-US" w:eastAsia="zh-CN" w:bidi="ar-SA"/>
        </w:rPr>
        <w:t>三、下一步工作打算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Style w:val="16"/>
          <w:rFonts w:hint="eastAsia" w:ascii="CESI仿宋-GB2312" w:hAnsi="CESI仿宋-GB2312" w:eastAsia="CESI仿宋-GB2312" w:cs="CESI仿宋-GB2312"/>
          <w:b w:val="0"/>
          <w:kern w:val="2"/>
          <w:sz w:val="32"/>
          <w:szCs w:val="32"/>
          <w:lang w:val="en-US" w:eastAsia="zh-CN" w:bidi="ar-SA"/>
        </w:rPr>
      </w:pPr>
      <w:r>
        <w:rPr>
          <w:rStyle w:val="16"/>
          <w:rFonts w:hint="eastAsia" w:ascii="CESI楷体-GB18030" w:hAnsi="CESI楷体-GB18030" w:eastAsia="CESI楷体-GB18030" w:cs="CESI楷体-GB18030"/>
          <w:b w:val="0"/>
          <w:kern w:val="2"/>
          <w:sz w:val="32"/>
          <w:szCs w:val="32"/>
          <w:lang w:val="en-US" w:eastAsia="zh-CN" w:bidi="ar-SA"/>
        </w:rPr>
        <w:t>（一）进一步贯彻落实好制度。</w:t>
      </w:r>
      <w:r>
        <w:rPr>
          <w:rStyle w:val="16"/>
          <w:rFonts w:hint="eastAsia" w:ascii="CESI仿宋-GB2312" w:hAnsi="CESI仿宋-GB2312" w:eastAsia="CESI仿宋-GB2312" w:cs="CESI仿宋-GB2312"/>
          <w:b w:val="0"/>
          <w:kern w:val="2"/>
          <w:sz w:val="32"/>
          <w:szCs w:val="32"/>
          <w:lang w:val="en-US" w:eastAsia="zh-CN" w:bidi="ar-SA"/>
        </w:rPr>
        <w:t>严格按照年初法治政府建设工作安排，进一步落实局法治政府建设领导小组职责，做到年初有部署、年中有督导、年末有总结。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Style w:val="16"/>
          <w:rFonts w:hint="eastAsia" w:ascii="CESI仿宋-GB2312" w:hAnsi="CESI仿宋-GB2312" w:eastAsia="CESI仿宋-GB2312" w:cs="CESI仿宋-GB2312"/>
          <w:b w:val="0"/>
          <w:kern w:val="2"/>
          <w:sz w:val="32"/>
          <w:szCs w:val="32"/>
          <w:lang w:val="en-US" w:eastAsia="zh-CN" w:bidi="ar-SA"/>
        </w:rPr>
      </w:pPr>
      <w:r>
        <w:rPr>
          <w:rStyle w:val="16"/>
          <w:rFonts w:hint="eastAsia" w:ascii="CESI楷体-GB18030" w:hAnsi="CESI楷体-GB18030" w:eastAsia="CESI楷体-GB18030" w:cs="CESI楷体-GB18030"/>
          <w:b w:val="0"/>
          <w:kern w:val="2"/>
          <w:sz w:val="32"/>
          <w:szCs w:val="32"/>
          <w:lang w:val="en-US" w:eastAsia="zh-CN" w:bidi="ar-SA"/>
        </w:rPr>
        <w:t>（二）加强普法宣传。</w:t>
      </w:r>
      <w:r>
        <w:rPr>
          <w:rStyle w:val="16"/>
          <w:rFonts w:hint="eastAsia" w:ascii="CESI仿宋-GB2312" w:hAnsi="CESI仿宋-GB2312" w:eastAsia="CESI仿宋-GB2312" w:cs="CESI仿宋-GB2312"/>
          <w:b w:val="0"/>
          <w:kern w:val="2"/>
          <w:sz w:val="32"/>
          <w:szCs w:val="32"/>
          <w:lang w:val="en-US" w:eastAsia="zh-CN" w:bidi="ar-SA"/>
        </w:rPr>
        <w:t>一方面加强干部职工的法律法规知识培训和考核，推动干部职工提高法律素质。另一方面结合我局业务工作，在交通运输企业、在建工地开展普法宣传，进一步提升行业的法律知识。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Style w:val="16"/>
          <w:rFonts w:hint="eastAsia" w:ascii="CESI仿宋-GB2312" w:hAnsi="CESI仿宋-GB2312" w:eastAsia="CESI仿宋-GB2312" w:cs="CESI仿宋-GB2312"/>
          <w:b w:val="0"/>
          <w:kern w:val="2"/>
          <w:sz w:val="32"/>
          <w:szCs w:val="32"/>
          <w:lang w:val="en-US" w:eastAsia="zh-CN" w:bidi="ar-SA"/>
        </w:rPr>
      </w:pPr>
      <w:r>
        <w:rPr>
          <w:rStyle w:val="16"/>
          <w:rFonts w:hint="eastAsia" w:ascii="CESI楷体-GB18030" w:hAnsi="CESI楷体-GB18030" w:eastAsia="CESI楷体-GB18030" w:cs="CESI楷体-GB18030"/>
          <w:b w:val="0"/>
          <w:kern w:val="2"/>
          <w:sz w:val="32"/>
          <w:szCs w:val="32"/>
          <w:lang w:val="en-US" w:eastAsia="zh-CN" w:bidi="ar-SA"/>
        </w:rPr>
        <w:t>（三）坚持依法行政。</w:t>
      </w:r>
      <w:r>
        <w:rPr>
          <w:rStyle w:val="16"/>
          <w:rFonts w:hint="eastAsia" w:ascii="CESI仿宋-GB2312" w:hAnsi="CESI仿宋-GB2312" w:eastAsia="CESI仿宋-GB2312" w:cs="CESI仿宋-GB2312"/>
          <w:b w:val="0"/>
          <w:kern w:val="2"/>
          <w:sz w:val="32"/>
          <w:szCs w:val="32"/>
          <w:lang w:val="en-US" w:eastAsia="zh-CN" w:bidi="ar-SA"/>
        </w:rPr>
        <w:t>在日常行政执法工作中，坚持实事求是，始终以相关法律法规为准绳，严格认真履行职责，努力做到认定事实清楚，证据确凿，适用法律准确，程序合法。</w:t>
      </w:r>
    </w:p>
    <w:sectPr>
      <w:footerReference r:id="rId3" w:type="default"/>
      <w:pgSz w:w="11906" w:h="16838"/>
      <w:pgMar w:top="2098" w:right="1531" w:bottom="1984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CESI楷体-GB18030">
    <w:panose1 w:val="02000500000000000000"/>
    <w:charset w:val="86"/>
    <w:family w:val="auto"/>
    <w:pitch w:val="default"/>
    <w:sig w:usb0="A00002BF" w:usb1="38CF7CFA" w:usb2="00000016" w:usb3="00000000" w:csb0="0004000F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??_GB2312">
    <w:altName w:val="URW Book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059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905060"/>
    <w:rsid w:val="003E3C21"/>
    <w:rsid w:val="007C4A8C"/>
    <w:rsid w:val="06BA155D"/>
    <w:rsid w:val="08D8717C"/>
    <w:rsid w:val="0B844E71"/>
    <w:rsid w:val="0D721733"/>
    <w:rsid w:val="0DC2435E"/>
    <w:rsid w:val="0E7579D3"/>
    <w:rsid w:val="0E886820"/>
    <w:rsid w:val="0F777E1D"/>
    <w:rsid w:val="0F9E3D6A"/>
    <w:rsid w:val="117235B3"/>
    <w:rsid w:val="128016FD"/>
    <w:rsid w:val="131364C0"/>
    <w:rsid w:val="136C6B0B"/>
    <w:rsid w:val="13A69DAB"/>
    <w:rsid w:val="16821F2F"/>
    <w:rsid w:val="185A5BA0"/>
    <w:rsid w:val="190E5E10"/>
    <w:rsid w:val="192469AC"/>
    <w:rsid w:val="19821A79"/>
    <w:rsid w:val="199255F7"/>
    <w:rsid w:val="1AE777D8"/>
    <w:rsid w:val="1D5321BF"/>
    <w:rsid w:val="20040756"/>
    <w:rsid w:val="21DA76A5"/>
    <w:rsid w:val="224005EA"/>
    <w:rsid w:val="224666D4"/>
    <w:rsid w:val="23133E1D"/>
    <w:rsid w:val="2328334A"/>
    <w:rsid w:val="248D496A"/>
    <w:rsid w:val="252852BB"/>
    <w:rsid w:val="27595823"/>
    <w:rsid w:val="2DDC607D"/>
    <w:rsid w:val="2F1A53D5"/>
    <w:rsid w:val="3337082E"/>
    <w:rsid w:val="342135F3"/>
    <w:rsid w:val="34D06EE0"/>
    <w:rsid w:val="35E6205F"/>
    <w:rsid w:val="364251A8"/>
    <w:rsid w:val="37B10F3C"/>
    <w:rsid w:val="3B944E9A"/>
    <w:rsid w:val="3D220AE4"/>
    <w:rsid w:val="3EA6156D"/>
    <w:rsid w:val="3F6F91BF"/>
    <w:rsid w:val="446E79C0"/>
    <w:rsid w:val="455158DC"/>
    <w:rsid w:val="47921631"/>
    <w:rsid w:val="47A52131"/>
    <w:rsid w:val="47B14DDB"/>
    <w:rsid w:val="48890010"/>
    <w:rsid w:val="48D15857"/>
    <w:rsid w:val="49B4463A"/>
    <w:rsid w:val="4A1072DF"/>
    <w:rsid w:val="4A696200"/>
    <w:rsid w:val="4B437748"/>
    <w:rsid w:val="4CBA3243"/>
    <w:rsid w:val="4DFD0F4E"/>
    <w:rsid w:val="4EBD41B7"/>
    <w:rsid w:val="4F9703F3"/>
    <w:rsid w:val="501C4962"/>
    <w:rsid w:val="524E64BF"/>
    <w:rsid w:val="52EF4B5B"/>
    <w:rsid w:val="52F94B23"/>
    <w:rsid w:val="54AC5365"/>
    <w:rsid w:val="55702B27"/>
    <w:rsid w:val="558C6022"/>
    <w:rsid w:val="559722F2"/>
    <w:rsid w:val="567B30B8"/>
    <w:rsid w:val="580764A3"/>
    <w:rsid w:val="5A060B49"/>
    <w:rsid w:val="5B905060"/>
    <w:rsid w:val="5CFD56D4"/>
    <w:rsid w:val="5DF13874"/>
    <w:rsid w:val="5E2E7888"/>
    <w:rsid w:val="5FA75519"/>
    <w:rsid w:val="62103AEA"/>
    <w:rsid w:val="62173C8F"/>
    <w:rsid w:val="6748642A"/>
    <w:rsid w:val="6926423B"/>
    <w:rsid w:val="697B0FFF"/>
    <w:rsid w:val="6D6F3CF2"/>
    <w:rsid w:val="6E250967"/>
    <w:rsid w:val="6E697744"/>
    <w:rsid w:val="6F557657"/>
    <w:rsid w:val="6F5D2DF4"/>
    <w:rsid w:val="74200C3D"/>
    <w:rsid w:val="74356E67"/>
    <w:rsid w:val="750C039B"/>
    <w:rsid w:val="75E37E6A"/>
    <w:rsid w:val="79406532"/>
    <w:rsid w:val="7A3A5E0C"/>
    <w:rsid w:val="7C501029"/>
    <w:rsid w:val="7C920146"/>
    <w:rsid w:val="7CD42548"/>
    <w:rsid w:val="7CF70D50"/>
    <w:rsid w:val="7F946A12"/>
    <w:rsid w:val="8F76294B"/>
    <w:rsid w:val="BFADB292"/>
    <w:rsid w:val="CBFB2186"/>
    <w:rsid w:val="ED7DBA74"/>
    <w:rsid w:val="EF6B3CBB"/>
    <w:rsid w:val="EF7CB50F"/>
    <w:rsid w:val="F757D396"/>
    <w:rsid w:val="F79F1BF5"/>
    <w:rsid w:val="F9FFF84F"/>
    <w:rsid w:val="FBD28D4B"/>
    <w:rsid w:val="FEDF30EB"/>
    <w:rsid w:val="FFFE4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99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仿宋_GB2312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0"/>
    <w:pPr>
      <w:spacing w:before="0" w:beforeAutospacing="1" w:after="0" w:afterAutospacing="1" w:line="560" w:lineRule="exact"/>
      <w:jc w:val="center"/>
      <w:outlineLvl w:val="0"/>
    </w:pPr>
    <w:rPr>
      <w:rFonts w:ascii="Times New Roman" w:hAnsi="Times New Roman" w:eastAsia="方正小标宋简体" w:cs="宋体"/>
      <w:bCs/>
      <w:kern w:val="44"/>
      <w:sz w:val="44"/>
      <w:szCs w:val="48"/>
      <w:lang w:bidi="ar"/>
    </w:rPr>
  </w:style>
  <w:style w:type="paragraph" w:styleId="3">
    <w:name w:val="heading 2"/>
    <w:basedOn w:val="1"/>
    <w:next w:val="1"/>
    <w:link w:val="17"/>
    <w:semiHidden/>
    <w:unhideWhenUsed/>
    <w:qFormat/>
    <w:uiPriority w:val="0"/>
    <w:pPr>
      <w:spacing w:before="50" w:beforeLines="50" w:beforeAutospacing="0" w:after="50" w:afterLines="50" w:afterAutospacing="0" w:line="600" w:lineRule="exact"/>
      <w:ind w:firstLine="880" w:firstLineChars="200"/>
      <w:jc w:val="left"/>
      <w:outlineLvl w:val="1"/>
    </w:pPr>
    <w:rPr>
      <w:rFonts w:hint="eastAsia" w:ascii="宋体" w:hAnsi="宋体" w:eastAsia="黑体" w:cs="宋体"/>
      <w:bCs/>
      <w:kern w:val="0"/>
      <w:szCs w:val="36"/>
      <w:lang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50" w:beforeLines="50" w:after="50" w:afterLines="50" w:line="560" w:lineRule="exact"/>
      <w:ind w:firstLine="880" w:firstLineChars="200"/>
      <w:outlineLvl w:val="2"/>
    </w:pPr>
    <w:rPr>
      <w:rFonts w:ascii="Calibri" w:hAnsi="Calibri" w:eastAsia="楷体_GB2312" w:cs="Times New Roman"/>
      <w:bCs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outlineLvl w:val="3"/>
    </w:pPr>
    <w:rPr>
      <w:rFonts w:ascii="Arial" w:hAnsi="Arial" w:eastAsia="仿宋_GB2312"/>
      <w:b/>
      <w:sz w:val="32"/>
    </w:rPr>
  </w:style>
  <w:style w:type="character" w:default="1" w:styleId="15">
    <w:name w:val="Default Paragraph Font"/>
    <w:semiHidden/>
    <w:qFormat/>
    <w:uiPriority w:val="99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0"/>
    <w:pPr>
      <w:spacing w:after="120" w:afterLines="0" w:afterAutospacing="0"/>
    </w:pPr>
  </w:style>
  <w:style w:type="paragraph" w:styleId="7">
    <w:name w:val="Body Text Indent"/>
    <w:basedOn w:val="1"/>
    <w:next w:val="1"/>
    <w:qFormat/>
    <w:uiPriority w:val="0"/>
    <w:pPr>
      <w:spacing w:afterLines="0" w:afterAutospacing="0"/>
      <w:ind w:left="0" w:leftChars="0"/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12">
    <w:name w:val="Body Text First Indent"/>
    <w:basedOn w:val="6"/>
    <w:qFormat/>
    <w:uiPriority w:val="0"/>
    <w:pPr>
      <w:ind w:firstLine="880" w:firstLineChars="200"/>
    </w:pPr>
  </w:style>
  <w:style w:type="paragraph" w:styleId="13">
    <w:name w:val="Body Text First Indent 2"/>
    <w:basedOn w:val="7"/>
    <w:qFormat/>
    <w:uiPriority w:val="0"/>
    <w:pPr>
      <w:ind w:firstLine="420" w:firstLineChars="200"/>
    </w:pPr>
    <w:rPr>
      <w:rFonts w:ascii="Times New Roman" w:hAnsi="Times New Roman"/>
    </w:rPr>
  </w:style>
  <w:style w:type="character" w:styleId="16">
    <w:name w:val="Strong"/>
    <w:basedOn w:val="15"/>
    <w:qFormat/>
    <w:uiPriority w:val="22"/>
    <w:rPr>
      <w:b/>
      <w:bCs/>
    </w:rPr>
  </w:style>
  <w:style w:type="character" w:customStyle="1" w:styleId="17">
    <w:name w:val="Heading 2 Char"/>
    <w:basedOn w:val="15"/>
    <w:link w:val="3"/>
    <w:semiHidden/>
    <w:qFormat/>
    <w:locked/>
    <w:uiPriority w:val="99"/>
    <w:rPr>
      <w:rFonts w:ascii="宋体" w:hAnsi="宋体" w:eastAsia="黑体" w:cs="宋体"/>
      <w:bCs/>
      <w:sz w:val="32"/>
      <w:szCs w:val="32"/>
    </w:rPr>
  </w:style>
  <w:style w:type="character" w:customStyle="1" w:styleId="18">
    <w:name w:val="标题 1 Char"/>
    <w:link w:val="2"/>
    <w:qFormat/>
    <w:uiPriority w:val="0"/>
    <w:rPr>
      <w:rFonts w:hint="default" w:ascii="Times New Roman" w:hAnsi="Times New Roman" w:eastAsia="方正小标宋简体" w:cs="宋体"/>
      <w:kern w:val="44"/>
      <w:sz w:val="44"/>
      <w:szCs w:val="32"/>
    </w:rPr>
  </w:style>
  <w:style w:type="paragraph" w:customStyle="1" w:styleId="19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20">
    <w:name w:val="text-tag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1291</Words>
  <Characters>1313</Characters>
  <Lines>0</Lines>
  <Paragraphs>0</Paragraphs>
  <TotalTime>6</TotalTime>
  <ScaleCrop>false</ScaleCrop>
  <LinksUpToDate>false</LinksUpToDate>
  <CharactersWithSpaces>1315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2026-01-24T17:21:00Z</dcterms:created>
  <dc:creator>京水门王</dc:creator>
  <cp:lastModifiedBy>sugon</cp:lastModifiedBy>
  <dcterms:modified xsi:type="dcterms:W3CDTF">2026-04-03T09:38:32Z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2C2AE67904584C1499D67A1829AAD484_11</vt:lpwstr>
  </property>
  <property fmtid="{D5CDD505-2E9C-101B-9397-08002B2CF9AE}" pid="4" name="KSOTemplateDocerSaveRecord">
    <vt:lpwstr>eyJoZGlkIjoiZmY2NmU2Mjk2OGM5ZDIwZTI1NjcxOTFiM2NlZDZkNWYiLCJ1c2VySWQiOiIxMjYyOTg4ODczIn0=</vt:lpwstr>
  </property>
</Properties>
</file>