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C5D7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永明路街道办事处召开4月自然灾害风险会商研判会暨防灾减灾工作例会</w:t>
      </w:r>
    </w:p>
    <w:p w14:paraId="7C8C4CA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9F4E2A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筑牢辖区自然灾害防控安全防线，精准应对近期各类灾害风险，近日，永明路街道办事处组织召开4月自然灾害风险会商研判会暨防灾减灾工作例会，街道相关负责人、各社区负责人及应急工作相关人员参会。</w:t>
      </w:r>
    </w:p>
    <w:p w14:paraId="3AEEA6C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会议结合河南省近期自然灾害防控形势展开深入分析，针对4月全省多轮降水、阶段性大风、昼夜温差大等天气特点，以及小麦赤霉病高发、强对流天气频发等实际风险，全面梳理辖区当前防灾减灾工作重点。会议指出，当前辖区面临降雨引发的低洼地段积水、大风导致的户外设施隐患、春季火灾防控等多重风险，防灾减灾工作容不得丝毫松懈。</w:t>
      </w:r>
    </w:p>
    <w:p w14:paraId="50472123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会议对下一步工作作出明确部署，要求各社区、各相关部门提高政治站位，强化风险防范意识，全面开展辖区灾害风险隐患排查，重点巡查低洼区域、户外广告牌、消防设施等关键点位，建立隐患台账并及时整改。同时，加强灾害预警信息传达，通过微信群、宣传栏、入户通知等方式，及时向居民推送天气预警和防灾知识，提升群众自救互救能力。此外，要完善应急处置预案，备足应急物资，健全应急值守制度，确保突发灾害时能够快速响应、高效处置，全力保障辖区居民生命财产安全，切实维护辖区安全稳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B381B"/>
    <w:rsid w:val="2A2B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2026-04-16T03:29:00Z</dcterms:created>
  <dc:creator>wps123456</dc:creator>
  <cp:lastModifiedBy>wps123456</cp:lastModifiedBy>
  <dcterms:modified xsi:type="dcterms:W3CDTF">2026-04-16T03:33:11Z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A4827B92D413447891842F8B26E5ABC9_11</vt:lpwstr>
  </property>
  <property fmtid="{D5CDD505-2E9C-101B-9397-08002B2CF9AE}" pid="4" name="KSOTemplateDocerSaveRecord">
    <vt:lpwstr>eyJoZGlkIjoiMjc3YThkOGQ2MTI5ZTQ4MmQzMTNkZGNkZGYzMTVjODYiLCJ1c2VySWQiOiIxMjI0Mzg1MzQyIn0=</vt:lpwstr>
  </property>
</Properties>
</file>