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1534B">
      <w:pPr>
        <w:widowControl/>
        <w:spacing w:line="240" w:lineRule="atLeast"/>
        <w:jc w:val="center"/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eastAsia="zh-CN"/>
        </w:rPr>
        <w:t>林州</w:t>
      </w: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市市场监督管理局药品经营许可证换发公告</w:t>
      </w:r>
    </w:p>
    <w:p w14:paraId="0A04DE07">
      <w:pPr>
        <w:widowControl/>
        <w:spacing w:line="240" w:lineRule="atLeast"/>
        <w:jc w:val="center"/>
        <w:rPr>
          <w:rFonts w:hint="default" w:ascii="仿宋" w:hAnsi="仿宋" w:eastAsia="仿宋" w:cs="宋体"/>
          <w:b/>
          <w:spacing w:val="-20"/>
          <w:w w:val="90"/>
          <w:kern w:val="0"/>
          <w:sz w:val="44"/>
          <w:szCs w:val="44"/>
          <w:u w:val="single"/>
          <w:lang w:val="en-US" w:eastAsia="zh-CN"/>
        </w:rPr>
      </w:pPr>
      <w:r>
        <w:rPr>
          <w:rFonts w:hint="eastAsia" w:ascii="宋体" w:hAnsi="宋体" w:cs="宋体"/>
          <w:b w:val="0"/>
          <w:bCs w:val="0"/>
          <w:spacing w:val="-20"/>
          <w:w w:val="90"/>
          <w:kern w:val="0"/>
          <w:sz w:val="44"/>
          <w:szCs w:val="44"/>
          <w:u w:val="single"/>
          <w:lang w:val="en-US" w:eastAsia="zh-CN"/>
        </w:rPr>
        <w:t>2026第028号</w:t>
      </w:r>
    </w:p>
    <w:p w14:paraId="23C4B611">
      <w:pPr>
        <w:widowControl/>
        <w:spacing w:line="240" w:lineRule="atLeas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根据《中华人民共和国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行政许可</w:t>
      </w:r>
      <w:r>
        <w:rPr>
          <w:rFonts w:hint="eastAsia" w:ascii="仿宋" w:hAnsi="仿宋" w:eastAsia="仿宋" w:cs="宋体"/>
          <w:kern w:val="0"/>
          <w:sz w:val="30"/>
          <w:szCs w:val="30"/>
        </w:rPr>
        <w:t>法》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宋体"/>
          <w:kern w:val="0"/>
          <w:sz w:val="30"/>
          <w:szCs w:val="30"/>
        </w:rPr>
        <w:t>《中华人民共和国药品管理法》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和《药品经营许可证管理办法》，我局依申请</w:t>
      </w:r>
      <w:r>
        <w:rPr>
          <w:rFonts w:hint="eastAsia" w:ascii="仿宋" w:hAnsi="仿宋" w:eastAsia="仿宋"/>
          <w:sz w:val="30"/>
          <w:szCs w:val="30"/>
        </w:rPr>
        <w:t>对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林州市仟禧堂医药连锁有限公司柳滩药店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进行了审查，经审查符合法律规定条件，准予许可</w:t>
      </w:r>
      <w:r>
        <w:rPr>
          <w:rFonts w:hint="eastAsia" w:ascii="仿宋" w:hAnsi="仿宋" w:eastAsia="仿宋"/>
          <w:sz w:val="30"/>
          <w:szCs w:val="30"/>
          <w:lang w:eastAsia="zh-CN"/>
        </w:rPr>
        <w:t>。</w:t>
      </w:r>
    </w:p>
    <w:p w14:paraId="6B9C8948">
      <w:pPr>
        <w:spacing w:line="360" w:lineRule="auto"/>
        <w:ind w:firstLine="600" w:firstLineChars="200"/>
        <w:rPr>
          <w:rFonts w:ascii="仿宋" w:hAnsi="仿宋" w:eastAsia="仿宋" w:cs="宋体"/>
          <w:kern w:val="0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特此公告。</w:t>
      </w:r>
    </w:p>
    <w:p w14:paraId="60A07CD4">
      <w:pPr>
        <w:widowControl/>
        <w:spacing w:line="360" w:lineRule="auto"/>
        <w:ind w:firstLine="600" w:firstLineChars="2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电话：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0372-6166553</w:t>
      </w:r>
    </w:p>
    <w:p w14:paraId="40007862">
      <w:pPr>
        <w:widowControl/>
        <w:spacing w:line="360" w:lineRule="auto"/>
        <w:ind w:firstLine="600" w:firstLineChars="200"/>
        <w:jc w:val="left"/>
        <w:rPr>
          <w:rFonts w:hint="eastAsia" w:ascii="仿宋" w:hAnsi="仿宋" w:eastAsia="仿宋" w:cs="宋体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通讯地址：林州市桂园街道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翠微路北段红旗渠政务服务中心</w:t>
      </w:r>
    </w:p>
    <w:p w14:paraId="3655F9A3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邮编：45</w:t>
      </w:r>
      <w:r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  <w:t>6550</w:t>
      </w:r>
    </w:p>
    <w:p w14:paraId="5D0CFB1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750" w:afterAutospacing="0"/>
        <w:ind w:right="0" w:firstLine="600" w:firstLineChars="200"/>
        <w:rPr>
          <w:rFonts w:hint="default" w:ascii="仿宋" w:hAnsi="仿宋" w:eastAsia="仿宋" w:cs="宋体"/>
          <w:kern w:val="0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宋体"/>
          <w:kern w:val="0"/>
          <w:sz w:val="30"/>
          <w:szCs w:val="30"/>
          <w:lang w:val="en-US" w:eastAsia="zh-CN" w:bidi="ar-SA"/>
        </w:rPr>
        <w:t>附：林州市药品经营企业换证目录(第28号）公告</w:t>
      </w:r>
    </w:p>
    <w:p w14:paraId="007DBBA0">
      <w:pPr>
        <w:widowControl/>
        <w:spacing w:line="360" w:lineRule="auto"/>
        <w:ind w:firstLine="600"/>
        <w:jc w:val="left"/>
        <w:rPr>
          <w:rFonts w:hint="eastAsia" w:ascii="仿宋" w:hAnsi="仿宋" w:eastAsia="仿宋" w:cs="宋体"/>
          <w:kern w:val="0"/>
          <w:sz w:val="30"/>
          <w:szCs w:val="30"/>
          <w:lang w:val="en-US" w:eastAsia="zh-CN"/>
        </w:rPr>
      </w:pPr>
    </w:p>
    <w:p w14:paraId="229B5D79">
      <w:pPr>
        <w:widowControl/>
        <w:spacing w:line="360" w:lineRule="auto"/>
        <w:ind w:firstLine="600"/>
        <w:jc w:val="left"/>
        <w:rPr>
          <w:rFonts w:hint="default" w:ascii="仿宋" w:hAnsi="仿宋" w:eastAsia="仿宋" w:cs="宋体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 xml:space="preserve"> </w:t>
      </w:r>
    </w:p>
    <w:p w14:paraId="67D58878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林州</w:t>
      </w:r>
      <w:r>
        <w:rPr>
          <w:rFonts w:hint="eastAsia" w:ascii="仿宋" w:hAnsi="仿宋" w:eastAsia="仿宋"/>
          <w:sz w:val="30"/>
          <w:szCs w:val="30"/>
        </w:rPr>
        <w:t>市市场监督管理局</w:t>
      </w:r>
    </w:p>
    <w:p w14:paraId="73A89DDB">
      <w:pPr>
        <w:ind w:firstLine="435"/>
        <w:jc w:val="righ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 w:cs="宋体"/>
          <w:kern w:val="0"/>
          <w:sz w:val="30"/>
          <w:szCs w:val="30"/>
        </w:rPr>
        <w:t>二〇二</w:t>
      </w:r>
      <w:r>
        <w:rPr>
          <w:rFonts w:hint="eastAsia" w:ascii="仿宋" w:hAnsi="仿宋" w:eastAsia="仿宋" w:cs="宋体"/>
          <w:kern w:val="0"/>
          <w:sz w:val="30"/>
          <w:szCs w:val="30"/>
          <w:lang w:eastAsia="zh-CN"/>
        </w:rPr>
        <w:t>六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年</w:t>
      </w:r>
      <w:r>
        <w:rPr>
          <w:rFonts w:hint="eastAsia" w:ascii="仿宋" w:hAnsi="仿宋" w:eastAsia="仿宋" w:cs="仿宋_GB2312"/>
          <w:kern w:val="0"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月</w:t>
      </w:r>
      <w:r>
        <w:rPr>
          <w:rFonts w:hint="eastAsia" w:ascii="仿宋" w:hAnsi="仿宋" w:eastAsia="仿宋" w:cs="仿宋_GB2312"/>
          <w:kern w:val="0"/>
          <w:sz w:val="30"/>
          <w:szCs w:val="30"/>
          <w:lang w:eastAsia="zh-CN"/>
        </w:rPr>
        <w:t>二十二</w:t>
      </w:r>
      <w:r>
        <w:rPr>
          <w:rFonts w:hint="eastAsia" w:ascii="仿宋" w:hAnsi="仿宋" w:eastAsia="仿宋" w:cs="仿宋_GB2312"/>
          <w:kern w:val="0"/>
          <w:sz w:val="30"/>
          <w:szCs w:val="30"/>
        </w:rPr>
        <w:t>日</w:t>
      </w:r>
    </w:p>
    <w:p w14:paraId="58E8B19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26AC49FA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0B7D1D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51559086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</w:pPr>
    </w:p>
    <w:p w14:paraId="7E64DE18">
      <w:pPr>
        <w:widowControl/>
        <w:spacing w:line="360" w:lineRule="auto"/>
        <w:rPr>
          <w:rFonts w:ascii="仿宋" w:hAnsi="仿宋" w:eastAsia="仿宋" w:cs="宋体"/>
          <w:kern w:val="0"/>
          <w:sz w:val="30"/>
          <w:szCs w:val="30"/>
        </w:rPr>
        <w:sectPr>
          <w:headerReference r:id="rId3" w:type="default"/>
          <w:pgSz w:w="11906" w:h="16838"/>
          <w:pgMar w:top="1089" w:right="1587" w:bottom="777" w:left="1587" w:header="851" w:footer="992" w:gutter="0"/>
          <w:cols w:space="720" w:num="1"/>
          <w:docGrid w:type="lines" w:linePitch="312" w:charSpace="0"/>
        </w:sectPr>
      </w:pPr>
    </w:p>
    <w:p w14:paraId="5C1249D1">
      <w:pPr>
        <w:widowControl/>
        <w:spacing w:line="360" w:lineRule="auto"/>
        <w:jc w:val="left"/>
        <w:rPr>
          <w:rFonts w:hint="eastAsia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u w:val="none"/>
        </w:rPr>
        <w:t>附</w:t>
      </w:r>
      <w:r>
        <w:rPr>
          <w:rFonts w:hint="eastAsia" w:ascii="仿宋" w:hAnsi="仿宋" w:eastAsia="仿宋"/>
          <w:sz w:val="30"/>
          <w:szCs w:val="30"/>
          <w:u w:val="none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  <w:u w:val="none"/>
        </w:rPr>
        <w:t>：</w:t>
      </w:r>
      <w:r>
        <w:rPr>
          <w:rFonts w:hint="eastAsia" w:ascii="仿宋" w:hAnsi="仿宋" w:eastAsia="仿宋"/>
          <w:sz w:val="30"/>
          <w:szCs w:val="30"/>
          <w:u w:val="none"/>
          <w:lang w:val="en-US" w:eastAsia="zh-CN"/>
        </w:rPr>
        <w:t>林州市药品经营</w:t>
      </w:r>
      <w:r>
        <w:rPr>
          <w:rFonts w:hint="eastAsia" w:ascii="仿宋" w:hAnsi="仿宋" w:eastAsia="仿宋"/>
          <w:sz w:val="30"/>
          <w:szCs w:val="30"/>
          <w:u w:val="none"/>
        </w:rPr>
        <w:t>企业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换证目录（第28号）公告</w:t>
      </w:r>
    </w:p>
    <w:tbl>
      <w:tblPr>
        <w:tblStyle w:val="7"/>
        <w:tblpPr w:leftFromText="180" w:rightFromText="180" w:vertAnchor="page" w:horzAnchor="margin" w:tblpXSpec="center" w:tblpY="1981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3503"/>
        <w:gridCol w:w="1784"/>
        <w:gridCol w:w="4457"/>
        <w:gridCol w:w="3150"/>
        <w:gridCol w:w="1831"/>
      </w:tblGrid>
      <w:tr w14:paraId="10F28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911C7"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D67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企业名称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3B0C5">
            <w:pPr>
              <w:widowControl/>
              <w:spacing w:line="44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经营方式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D52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经营范围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AB9DD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经营地址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3EA199">
            <w:pPr>
              <w:widowControl/>
              <w:spacing w:line="44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发证日期</w:t>
            </w:r>
          </w:p>
        </w:tc>
      </w:tr>
      <w:tr w14:paraId="04CD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1F1">
            <w:pPr>
              <w:widowControl/>
              <w:spacing w:line="440" w:lineRule="exact"/>
              <w:jc w:val="center"/>
              <w:rPr>
                <w:rFonts w:hint="default" w:ascii="仿宋" w:hAnsi="仿宋" w:eastAsia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D69FE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  <w:lang w:eastAsia="zh-CN"/>
              </w:rPr>
              <w:t>林州市仟禧堂医药连锁有限公司柳滩药店</w:t>
            </w:r>
          </w:p>
        </w:tc>
        <w:tc>
          <w:tcPr>
            <w:tcW w:w="1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DFF77">
            <w:pPr>
              <w:widowControl/>
              <w:spacing w:line="44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零售连锁门店</w:t>
            </w:r>
          </w:p>
        </w:tc>
        <w:tc>
          <w:tcPr>
            <w:tcW w:w="4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4FDBE4">
            <w:pPr>
              <w:widowControl/>
              <w:spacing w:line="44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处方药,甲类非处方药,乙类非处方药:中成药,化学药(含冷藏药品),血液制品(含冷藏药品),其他生物制品(含冷藏药品)</w:t>
            </w:r>
          </w:p>
        </w:tc>
        <w:tc>
          <w:tcPr>
            <w:tcW w:w="31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57F5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河南省安阳市林州市开元街道柳滩村479号</w:t>
            </w:r>
          </w:p>
        </w:tc>
        <w:tc>
          <w:tcPr>
            <w:tcW w:w="18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BA84B8">
            <w:pPr>
              <w:widowControl/>
              <w:spacing w:line="360" w:lineRule="auto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2026.05.22</w:t>
            </w:r>
            <w:bookmarkStart w:id="0" w:name="_GoBack"/>
            <w:bookmarkEnd w:id="0"/>
          </w:p>
        </w:tc>
      </w:tr>
    </w:tbl>
    <w:p w14:paraId="259B9A89">
      <w:pPr>
        <w:widowControl/>
        <w:spacing w:line="360" w:lineRule="auto"/>
        <w:jc w:val="left"/>
        <w:rPr>
          <w:rFonts w:hint="default" w:ascii="仿宋" w:hAnsi="仿宋" w:eastAsia="仿宋"/>
          <w:sz w:val="30"/>
          <w:szCs w:val="30"/>
          <w:lang w:val="en-US" w:eastAsia="zh-CN"/>
        </w:rPr>
      </w:pPr>
    </w:p>
    <w:sectPr>
      <w:pgSz w:w="16838" w:h="11906" w:orient="landscape"/>
      <w:pgMar w:top="1134" w:right="680" w:bottom="794" w:left="90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29921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5NTE5MDE3Yjk3OTQ5ZTdlOTQwMzg0MDI3NTlmYmYifQ=="/>
  </w:docVars>
  <w:rsids>
    <w:rsidRoot w:val="00172A27"/>
    <w:rsid w:val="0000085D"/>
    <w:rsid w:val="00002684"/>
    <w:rsid w:val="0003200A"/>
    <w:rsid w:val="00034D7C"/>
    <w:rsid w:val="000374D3"/>
    <w:rsid w:val="00087F24"/>
    <w:rsid w:val="000C07B7"/>
    <w:rsid w:val="000D55F8"/>
    <w:rsid w:val="000E23E9"/>
    <w:rsid w:val="000F2FD1"/>
    <w:rsid w:val="0010460A"/>
    <w:rsid w:val="0010495A"/>
    <w:rsid w:val="00107F44"/>
    <w:rsid w:val="001666A8"/>
    <w:rsid w:val="00167437"/>
    <w:rsid w:val="00172A27"/>
    <w:rsid w:val="001802CC"/>
    <w:rsid w:val="001953C7"/>
    <w:rsid w:val="001B45F0"/>
    <w:rsid w:val="001B50D5"/>
    <w:rsid w:val="00244BF2"/>
    <w:rsid w:val="002A1CCE"/>
    <w:rsid w:val="002B2D59"/>
    <w:rsid w:val="002E2BB1"/>
    <w:rsid w:val="002E689B"/>
    <w:rsid w:val="003076B9"/>
    <w:rsid w:val="00311316"/>
    <w:rsid w:val="003358FE"/>
    <w:rsid w:val="003427FD"/>
    <w:rsid w:val="003941B0"/>
    <w:rsid w:val="003A3ACE"/>
    <w:rsid w:val="003E0F15"/>
    <w:rsid w:val="003F03BB"/>
    <w:rsid w:val="003F78FA"/>
    <w:rsid w:val="00411F0B"/>
    <w:rsid w:val="004155C1"/>
    <w:rsid w:val="00443404"/>
    <w:rsid w:val="0044464A"/>
    <w:rsid w:val="004805AD"/>
    <w:rsid w:val="00480C39"/>
    <w:rsid w:val="00481632"/>
    <w:rsid w:val="00493BA2"/>
    <w:rsid w:val="004B4B3D"/>
    <w:rsid w:val="004B5B30"/>
    <w:rsid w:val="004E0BDF"/>
    <w:rsid w:val="0052617C"/>
    <w:rsid w:val="00550D35"/>
    <w:rsid w:val="00550F8A"/>
    <w:rsid w:val="00567722"/>
    <w:rsid w:val="00576227"/>
    <w:rsid w:val="00583764"/>
    <w:rsid w:val="005A2F32"/>
    <w:rsid w:val="005A49C0"/>
    <w:rsid w:val="005A6308"/>
    <w:rsid w:val="005B40A4"/>
    <w:rsid w:val="005D77FF"/>
    <w:rsid w:val="005E480F"/>
    <w:rsid w:val="005F4456"/>
    <w:rsid w:val="006276ED"/>
    <w:rsid w:val="0063599B"/>
    <w:rsid w:val="00640052"/>
    <w:rsid w:val="00641B02"/>
    <w:rsid w:val="00642E1B"/>
    <w:rsid w:val="00660DEC"/>
    <w:rsid w:val="0068597B"/>
    <w:rsid w:val="00696F0C"/>
    <w:rsid w:val="006A581D"/>
    <w:rsid w:val="00716272"/>
    <w:rsid w:val="007271CE"/>
    <w:rsid w:val="0076010E"/>
    <w:rsid w:val="007770CA"/>
    <w:rsid w:val="00782BF6"/>
    <w:rsid w:val="00791FB3"/>
    <w:rsid w:val="00796A7B"/>
    <w:rsid w:val="007B7DA9"/>
    <w:rsid w:val="00816D5B"/>
    <w:rsid w:val="0082232A"/>
    <w:rsid w:val="008422F7"/>
    <w:rsid w:val="008A6E46"/>
    <w:rsid w:val="00904015"/>
    <w:rsid w:val="009073BB"/>
    <w:rsid w:val="00921425"/>
    <w:rsid w:val="00922981"/>
    <w:rsid w:val="0095459D"/>
    <w:rsid w:val="00956754"/>
    <w:rsid w:val="00975FBD"/>
    <w:rsid w:val="00990AAD"/>
    <w:rsid w:val="009A53E8"/>
    <w:rsid w:val="00A11FA6"/>
    <w:rsid w:val="00A24D4B"/>
    <w:rsid w:val="00A34915"/>
    <w:rsid w:val="00A57F97"/>
    <w:rsid w:val="00A838F7"/>
    <w:rsid w:val="00A91F59"/>
    <w:rsid w:val="00AB6653"/>
    <w:rsid w:val="00AE63CB"/>
    <w:rsid w:val="00AF42E4"/>
    <w:rsid w:val="00AF498F"/>
    <w:rsid w:val="00AF7781"/>
    <w:rsid w:val="00B21764"/>
    <w:rsid w:val="00B30702"/>
    <w:rsid w:val="00B7255F"/>
    <w:rsid w:val="00B72615"/>
    <w:rsid w:val="00B80CD6"/>
    <w:rsid w:val="00B9271D"/>
    <w:rsid w:val="00B9697E"/>
    <w:rsid w:val="00BB3540"/>
    <w:rsid w:val="00BC315B"/>
    <w:rsid w:val="00C06E8C"/>
    <w:rsid w:val="00C13C1A"/>
    <w:rsid w:val="00C23F37"/>
    <w:rsid w:val="00C6340F"/>
    <w:rsid w:val="00C94C1B"/>
    <w:rsid w:val="00C96FD7"/>
    <w:rsid w:val="00CD6EE2"/>
    <w:rsid w:val="00CE0092"/>
    <w:rsid w:val="00CE574D"/>
    <w:rsid w:val="00CF4B37"/>
    <w:rsid w:val="00D00CD6"/>
    <w:rsid w:val="00D02A7B"/>
    <w:rsid w:val="00D06E74"/>
    <w:rsid w:val="00D27775"/>
    <w:rsid w:val="00D64A6D"/>
    <w:rsid w:val="00D81ACC"/>
    <w:rsid w:val="00D86CD6"/>
    <w:rsid w:val="00D92373"/>
    <w:rsid w:val="00DC7C4C"/>
    <w:rsid w:val="00E00AB1"/>
    <w:rsid w:val="00E2371C"/>
    <w:rsid w:val="00E554C7"/>
    <w:rsid w:val="00EA1128"/>
    <w:rsid w:val="00EA5CA6"/>
    <w:rsid w:val="00F052EE"/>
    <w:rsid w:val="00F35CD8"/>
    <w:rsid w:val="00F430F2"/>
    <w:rsid w:val="00F70682"/>
    <w:rsid w:val="00F726CB"/>
    <w:rsid w:val="00F84367"/>
    <w:rsid w:val="00FE277B"/>
    <w:rsid w:val="00FE62D6"/>
    <w:rsid w:val="00FF473A"/>
    <w:rsid w:val="01A81668"/>
    <w:rsid w:val="02F50BB1"/>
    <w:rsid w:val="06F9351D"/>
    <w:rsid w:val="07624714"/>
    <w:rsid w:val="07E65A42"/>
    <w:rsid w:val="08162025"/>
    <w:rsid w:val="0900204C"/>
    <w:rsid w:val="09361487"/>
    <w:rsid w:val="09B11763"/>
    <w:rsid w:val="0AEE1B11"/>
    <w:rsid w:val="0D8853B5"/>
    <w:rsid w:val="0D9A20A5"/>
    <w:rsid w:val="0E1D0767"/>
    <w:rsid w:val="0E8B53CB"/>
    <w:rsid w:val="0FB97CFD"/>
    <w:rsid w:val="10145141"/>
    <w:rsid w:val="10957194"/>
    <w:rsid w:val="10BA3E4B"/>
    <w:rsid w:val="13290E03"/>
    <w:rsid w:val="14076DE0"/>
    <w:rsid w:val="150B082B"/>
    <w:rsid w:val="15265351"/>
    <w:rsid w:val="152A6150"/>
    <w:rsid w:val="16730DB5"/>
    <w:rsid w:val="16A6074B"/>
    <w:rsid w:val="18807172"/>
    <w:rsid w:val="196A1E12"/>
    <w:rsid w:val="19B66EE2"/>
    <w:rsid w:val="1ADB2BEC"/>
    <w:rsid w:val="1CD466FA"/>
    <w:rsid w:val="1D293D92"/>
    <w:rsid w:val="1D89378E"/>
    <w:rsid w:val="1EC0190A"/>
    <w:rsid w:val="1EFB0C17"/>
    <w:rsid w:val="1F7E3F7E"/>
    <w:rsid w:val="1FA37E2C"/>
    <w:rsid w:val="20AA2734"/>
    <w:rsid w:val="21F45957"/>
    <w:rsid w:val="22400893"/>
    <w:rsid w:val="22821F7B"/>
    <w:rsid w:val="22C75DD5"/>
    <w:rsid w:val="24DE13F6"/>
    <w:rsid w:val="262C5BF5"/>
    <w:rsid w:val="2679737E"/>
    <w:rsid w:val="2685383C"/>
    <w:rsid w:val="269E5DD4"/>
    <w:rsid w:val="27365FFB"/>
    <w:rsid w:val="27750A94"/>
    <w:rsid w:val="278C2969"/>
    <w:rsid w:val="27E74D66"/>
    <w:rsid w:val="2A587A65"/>
    <w:rsid w:val="2B0A7589"/>
    <w:rsid w:val="2C7A7EFA"/>
    <w:rsid w:val="2D481077"/>
    <w:rsid w:val="2DBC1577"/>
    <w:rsid w:val="2E1E40BD"/>
    <w:rsid w:val="2E2F7185"/>
    <w:rsid w:val="2F3E02C7"/>
    <w:rsid w:val="2F3F0A54"/>
    <w:rsid w:val="2F5D7AAA"/>
    <w:rsid w:val="2FBC7CD9"/>
    <w:rsid w:val="30D505B6"/>
    <w:rsid w:val="3177627C"/>
    <w:rsid w:val="33C940CC"/>
    <w:rsid w:val="33FF36CC"/>
    <w:rsid w:val="3436680F"/>
    <w:rsid w:val="34604E0F"/>
    <w:rsid w:val="352E66C1"/>
    <w:rsid w:val="35304AA5"/>
    <w:rsid w:val="357935F9"/>
    <w:rsid w:val="38ED0758"/>
    <w:rsid w:val="3B436D62"/>
    <w:rsid w:val="3BCC3703"/>
    <w:rsid w:val="3C53008C"/>
    <w:rsid w:val="3C78302A"/>
    <w:rsid w:val="3CE2499E"/>
    <w:rsid w:val="3D0D06A1"/>
    <w:rsid w:val="3D1734A8"/>
    <w:rsid w:val="3F181D9F"/>
    <w:rsid w:val="3F71664A"/>
    <w:rsid w:val="3F721862"/>
    <w:rsid w:val="3FDE5623"/>
    <w:rsid w:val="41D60E95"/>
    <w:rsid w:val="41E012AC"/>
    <w:rsid w:val="4214606A"/>
    <w:rsid w:val="4288458B"/>
    <w:rsid w:val="439F4544"/>
    <w:rsid w:val="44916397"/>
    <w:rsid w:val="449A299E"/>
    <w:rsid w:val="45222F12"/>
    <w:rsid w:val="45FF55FA"/>
    <w:rsid w:val="46310987"/>
    <w:rsid w:val="478A0149"/>
    <w:rsid w:val="47BE221C"/>
    <w:rsid w:val="484E1714"/>
    <w:rsid w:val="494C6584"/>
    <w:rsid w:val="49AB393B"/>
    <w:rsid w:val="4AB237F6"/>
    <w:rsid w:val="4B386DCB"/>
    <w:rsid w:val="4B7A331A"/>
    <w:rsid w:val="4BDD23BE"/>
    <w:rsid w:val="4C2F2D70"/>
    <w:rsid w:val="4C45271C"/>
    <w:rsid w:val="4C4805B2"/>
    <w:rsid w:val="4CEA1A20"/>
    <w:rsid w:val="4D554487"/>
    <w:rsid w:val="4DC528A4"/>
    <w:rsid w:val="4E361EA6"/>
    <w:rsid w:val="50002776"/>
    <w:rsid w:val="512C2AD1"/>
    <w:rsid w:val="518F7AA6"/>
    <w:rsid w:val="51F24035"/>
    <w:rsid w:val="51FE7001"/>
    <w:rsid w:val="52304781"/>
    <w:rsid w:val="5354694B"/>
    <w:rsid w:val="53734F33"/>
    <w:rsid w:val="54313421"/>
    <w:rsid w:val="548F4571"/>
    <w:rsid w:val="55D86A97"/>
    <w:rsid w:val="55F71FAA"/>
    <w:rsid w:val="56D0141F"/>
    <w:rsid w:val="57002C73"/>
    <w:rsid w:val="57014E5D"/>
    <w:rsid w:val="570C6EF0"/>
    <w:rsid w:val="573E1BA1"/>
    <w:rsid w:val="586934FE"/>
    <w:rsid w:val="5A9A6A50"/>
    <w:rsid w:val="5AA0072D"/>
    <w:rsid w:val="5AA75C85"/>
    <w:rsid w:val="5BE300A2"/>
    <w:rsid w:val="5C004EEE"/>
    <w:rsid w:val="5C132C9D"/>
    <w:rsid w:val="5D3E7BD6"/>
    <w:rsid w:val="5D6310FF"/>
    <w:rsid w:val="5D8B722E"/>
    <w:rsid w:val="5E31427A"/>
    <w:rsid w:val="608A17F2"/>
    <w:rsid w:val="615E78BB"/>
    <w:rsid w:val="627D47B4"/>
    <w:rsid w:val="630B5986"/>
    <w:rsid w:val="64897A88"/>
    <w:rsid w:val="65206DF6"/>
    <w:rsid w:val="655143FF"/>
    <w:rsid w:val="657A02B4"/>
    <w:rsid w:val="65806A31"/>
    <w:rsid w:val="65D20E87"/>
    <w:rsid w:val="668D5B05"/>
    <w:rsid w:val="66EE3985"/>
    <w:rsid w:val="67157507"/>
    <w:rsid w:val="67E107D0"/>
    <w:rsid w:val="69057F5F"/>
    <w:rsid w:val="69180B91"/>
    <w:rsid w:val="697462EE"/>
    <w:rsid w:val="69B63FA9"/>
    <w:rsid w:val="69CD0CF9"/>
    <w:rsid w:val="69F04B5F"/>
    <w:rsid w:val="6AAC010A"/>
    <w:rsid w:val="6BE555DC"/>
    <w:rsid w:val="6E262D58"/>
    <w:rsid w:val="6EA03B79"/>
    <w:rsid w:val="6EB81FD5"/>
    <w:rsid w:val="6EBA6A3C"/>
    <w:rsid w:val="6EDD286A"/>
    <w:rsid w:val="6F437660"/>
    <w:rsid w:val="6F71097A"/>
    <w:rsid w:val="6F721F43"/>
    <w:rsid w:val="72584050"/>
    <w:rsid w:val="728F66CC"/>
    <w:rsid w:val="734648D8"/>
    <w:rsid w:val="746912FF"/>
    <w:rsid w:val="7503494F"/>
    <w:rsid w:val="75AB0748"/>
    <w:rsid w:val="769021BE"/>
    <w:rsid w:val="77345427"/>
    <w:rsid w:val="79604D22"/>
    <w:rsid w:val="79A30B89"/>
    <w:rsid w:val="7A4721EE"/>
    <w:rsid w:val="7A71596B"/>
    <w:rsid w:val="7AA31955"/>
    <w:rsid w:val="7AC676A0"/>
    <w:rsid w:val="7AD16771"/>
    <w:rsid w:val="7AD85660"/>
    <w:rsid w:val="7ADF3B41"/>
    <w:rsid w:val="7AF41CFC"/>
    <w:rsid w:val="7C6A40CC"/>
    <w:rsid w:val="7E9D3CDF"/>
    <w:rsid w:val="7EBE1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  <w:rPr>
      <w:rFonts w:ascii="仿宋_GB2312" w:hAnsi="宋体" w:eastAsia="仿宋_GB2312"/>
      <w:kern w:val="0"/>
      <w:sz w:val="32"/>
      <w:szCs w:val="32"/>
    </w:rPr>
  </w:style>
  <w:style w:type="paragraph" w:styleId="3">
    <w:name w:val="Balloon Text"/>
    <w:basedOn w:val="1"/>
    <w:autoRedefine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character" w:styleId="9">
    <w:name w:val="FollowedHyperlink"/>
    <w:basedOn w:val="8"/>
    <w:autoRedefine/>
    <w:qFormat/>
    <w:uiPriority w:val="0"/>
    <w:rPr>
      <w:color w:val="333333"/>
      <w:sz w:val="18"/>
      <w:szCs w:val="18"/>
      <w:u w:val="none"/>
    </w:rPr>
  </w:style>
  <w:style w:type="character" w:styleId="10">
    <w:name w:val="Hyperlink"/>
    <w:basedOn w:val="8"/>
    <w:autoRedefine/>
    <w:qFormat/>
    <w:uiPriority w:val="0"/>
    <w:rPr>
      <w:color w:val="333333"/>
      <w:sz w:val="18"/>
      <w:szCs w:val="18"/>
      <w:u w:val="none"/>
    </w:rPr>
  </w:style>
  <w:style w:type="paragraph" w:styleId="11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2">
    <w:name w:val="l-btn-text"/>
    <w:basedOn w:val="8"/>
    <w:autoRedefine/>
    <w:qFormat/>
    <w:uiPriority w:val="0"/>
    <w:rPr>
      <w:vertAlign w:val="baseline"/>
    </w:rPr>
  </w:style>
  <w:style w:type="character" w:customStyle="1" w:styleId="13">
    <w:name w:val="l-btn-icon-left"/>
    <w:basedOn w:val="8"/>
    <w:autoRedefine/>
    <w:qFormat/>
    <w:uiPriority w:val="0"/>
  </w:style>
  <w:style w:type="character" w:customStyle="1" w:styleId="14">
    <w:name w:val="l-btn-icon-right"/>
    <w:basedOn w:val="8"/>
    <w:autoRedefine/>
    <w:qFormat/>
    <w:uiPriority w:val="0"/>
  </w:style>
  <w:style w:type="character" w:customStyle="1" w:styleId="15">
    <w:name w:val="first-child"/>
    <w:basedOn w:val="8"/>
    <w:autoRedefine/>
    <w:qFormat/>
    <w:uiPriority w:val="0"/>
  </w:style>
  <w:style w:type="character" w:customStyle="1" w:styleId="16">
    <w:name w:val="l-btn-left"/>
    <w:basedOn w:val="8"/>
    <w:autoRedefine/>
    <w:qFormat/>
    <w:uiPriority w:val="0"/>
  </w:style>
  <w:style w:type="character" w:customStyle="1" w:styleId="17">
    <w:name w:val="l-btn-left1"/>
    <w:basedOn w:val="8"/>
    <w:autoRedefine/>
    <w:qFormat/>
    <w:uiPriority w:val="0"/>
  </w:style>
  <w:style w:type="character" w:customStyle="1" w:styleId="18">
    <w:name w:val="l-btn-left2"/>
    <w:basedOn w:val="8"/>
    <w:autoRedefine/>
    <w:qFormat/>
    <w:uiPriority w:val="0"/>
  </w:style>
  <w:style w:type="character" w:customStyle="1" w:styleId="19">
    <w:name w:val="l-btn-left3"/>
    <w:basedOn w:val="8"/>
    <w:autoRedefine/>
    <w:qFormat/>
    <w:uiPriority w:val="0"/>
  </w:style>
  <w:style w:type="character" w:customStyle="1" w:styleId="20">
    <w:name w:val="l-btn-empty"/>
    <w:basedOn w:val="8"/>
    <w:autoRedefine/>
    <w:qFormat/>
    <w:uiPriority w:val="0"/>
  </w:style>
  <w:style w:type="character" w:customStyle="1" w:styleId="21">
    <w:name w:val="layui-layer-tabnow"/>
    <w:basedOn w:val="8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2">
    <w:name w:val="l-btn-left4"/>
    <w:basedOn w:val="8"/>
    <w:autoRedefine/>
    <w:qFormat/>
    <w:uiPriority w:val="0"/>
  </w:style>
  <w:style w:type="character" w:customStyle="1" w:styleId="23">
    <w:name w:val="l-btn-left5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343</Words>
  <Characters>376</Characters>
  <Lines>1</Lines>
  <Paragraphs>1</Paragraphs>
  <TotalTime>2</TotalTime>
  <ScaleCrop>false</ScaleCrop>
  <LinksUpToDate>false</LinksUpToDate>
  <CharactersWithSpaces>392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2021-10-22T09:06:00Z</dcterms:created>
  <dc:creator>创编</dc:creator>
  <cp:lastModifiedBy>心晴~</cp:lastModifiedBy>
  <cp:lastPrinted>2021-12-15T08:33:00Z</cp:lastPrinted>
  <dcterms:modified xsi:type="dcterms:W3CDTF">2026-05-27T00:37:22Z</dcterms:modified>
  <dc:title>新开办药品零售企业情况公告（第14号）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7A809B21C836493D95FAB4A5DE410B49_13</vt:lpwstr>
  </property>
  <property fmtid="{D5CDD505-2E9C-101B-9397-08002B2CF9AE}" pid="4" name="commondata">
    <vt:lpwstr>eyJoZGlkIjoiYTEzNTE0MDNjZWY3YTE3M2ZmOWQ2MmVhYjAzMjAxYzUifQ==</vt:lpwstr>
  </property>
  <property fmtid="{D5CDD505-2E9C-101B-9397-08002B2CF9AE}" pid="5" name="KSOTemplateDocerSaveRecord">
    <vt:lpwstr>eyJoZGlkIjoiYzg2MTRiMDRmYzBjY2VmZjliZGZkMWQ3NDJlYWNhOWUiLCJ1c2VySWQiOiI0MzYyNDc4NTcifQ==</vt:lpwstr>
  </property>
</Properties>
</file>