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88D54">
      <w:pPr>
        <w:spacing w:line="560" w:lineRule="exact"/>
        <w:jc w:val="left"/>
        <w:rPr>
          <w:rFonts w:hint="eastAsia" w:ascii="黑体" w:hAnsi="黑体" w:eastAsia="黑体" w:cs="黑体"/>
          <w:b w:val="0"/>
          <w:i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sz w:val="32"/>
          <w:lang w:eastAsia="zh-CN"/>
        </w:rPr>
        <w:t>附件2</w:t>
      </w:r>
      <w:bookmarkStart w:id="0" w:name="_GoBack"/>
      <w:bookmarkEnd w:id="0"/>
    </w:p>
    <w:p w14:paraId="19C19610">
      <w:pPr>
        <w:spacing w:line="560" w:lineRule="exact"/>
        <w:jc w:val="left"/>
        <w:rPr>
          <w:rFonts w:hint="eastAsia" w:ascii="仿宋" w:hAnsi="仿宋" w:eastAsia="仿宋" w:cs="仿宋"/>
          <w:b w:val="0"/>
          <w:i w:val="0"/>
          <w:sz w:val="32"/>
          <w:lang w:eastAsia="zh-CN"/>
        </w:rPr>
      </w:pPr>
    </w:p>
    <w:p w14:paraId="2617482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sz w:val="44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sz w:val="44"/>
          <w:szCs w:val="36"/>
          <w:lang w:eastAsia="zh-CN"/>
        </w:rPr>
        <w:t>劳务派遣单位信用等级自评报告（参考模板）</w:t>
      </w:r>
    </w:p>
    <w:p w14:paraId="3292E857">
      <w:pPr>
        <w:spacing w:line="560" w:lineRule="exact"/>
        <w:ind w:firstLine="640"/>
        <w:jc w:val="left"/>
        <w:rPr>
          <w:rFonts w:hint="eastAsia" w:ascii="仿宋" w:hAnsi="仿宋" w:eastAsia="仿宋" w:cs="仿宋"/>
          <w:b w:val="0"/>
          <w:i w:val="0"/>
          <w:sz w:val="32"/>
          <w:lang w:eastAsia="zh-CN"/>
        </w:rPr>
      </w:pPr>
    </w:p>
    <w:p w14:paraId="27F8914F">
      <w:pPr>
        <w:spacing w:line="560" w:lineRule="exact"/>
        <w:ind w:firstLine="640"/>
        <w:jc w:val="left"/>
        <w:rPr>
          <w:rFonts w:hint="eastAsia" w:ascii="黑体" w:hAnsi="黑体" w:eastAsia="黑体" w:cs="黑体"/>
          <w:b w:val="0"/>
          <w:i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sz w:val="32"/>
          <w:lang w:eastAsia="zh-CN"/>
        </w:rPr>
        <w:t>一、单位基本情况</w:t>
      </w:r>
    </w:p>
    <w:p w14:paraId="5C778EEA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（简述单位全称、统一社会信用代码、许可证编号、成立日期、注册资本、经营场所面积、2025年度在册派遣劳动者人数、服务用工单位数等基本信息。）</w:t>
      </w:r>
    </w:p>
    <w:p w14:paraId="34715D4D">
      <w:pPr>
        <w:spacing w:line="560" w:lineRule="exact"/>
        <w:ind w:firstLine="640"/>
        <w:jc w:val="left"/>
        <w:rPr>
          <w:rFonts w:hint="eastAsia" w:ascii="黑体" w:hAnsi="黑体" w:eastAsia="黑体" w:cs="黑体"/>
          <w:b w:val="0"/>
          <w:i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sz w:val="32"/>
          <w:lang w:eastAsia="zh-CN"/>
        </w:rPr>
        <w:t>二、2025年度经营及合规情况</w:t>
      </w:r>
    </w:p>
    <w:p w14:paraId="03FA49F0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制度建设与执行情况（劳动合同管理、薪酬社保缴纳、制度修订等）</w:t>
      </w:r>
    </w:p>
    <w:p w14:paraId="784C6C4D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人员配备情况（专职管理人员、劳动关系协调员配置及履职情况）</w:t>
      </w:r>
    </w:p>
    <w:p w14:paraId="2DC9C382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信息化建设情况（内部管理系统功能及应用）</w:t>
      </w:r>
    </w:p>
    <w:p w14:paraId="72FDA98A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社会责任与纠纷处理（劳动争议调解机制、和谐劳动关系创建等）</w:t>
      </w:r>
    </w:p>
    <w:p w14:paraId="3D5388B3">
      <w:pPr>
        <w:spacing w:line="560" w:lineRule="exact"/>
        <w:ind w:firstLine="640"/>
        <w:jc w:val="left"/>
        <w:rPr>
          <w:rFonts w:hint="eastAsia" w:ascii="黑体" w:hAnsi="黑体" w:eastAsia="黑体" w:cs="黑体"/>
          <w:b w:val="0"/>
          <w:i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sz w:val="32"/>
          <w:lang w:eastAsia="zh-CN"/>
        </w:rPr>
        <w:t>三、对照评价标准的自查情况</w:t>
      </w:r>
    </w:p>
    <w:p w14:paraId="78707B4D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（一）B级基础条件自查</w:t>
      </w:r>
    </w:p>
    <w:p w14:paraId="6C8C8C98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逐项对照附件1第1-7项，说明符合情况。</w:t>
      </w:r>
    </w:p>
    <w:p w14:paraId="1EF33008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（二）A级附加条件自查（如申报A级及以上）</w:t>
      </w:r>
    </w:p>
    <w:p w14:paraId="13B4BB58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逐项对照附件1第8-11项，说明符合情况及亮点。</w:t>
      </w:r>
    </w:p>
    <w:p w14:paraId="269542F6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（三）A+级附加条件自查（如申报A+级）</w:t>
      </w:r>
    </w:p>
    <w:p w14:paraId="136CB189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逐项对照附件1第12-15项，说明符合情况。</w:t>
      </w:r>
    </w:p>
    <w:p w14:paraId="6CE32111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（四）负面情形自查</w:t>
      </w:r>
    </w:p>
    <w:p w14:paraId="3262D39E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逐项对照附件1所列C级（10项）及D级（12项）情形进行自我排查，明确"不存在"或如实说明具体情况。</w:t>
      </w:r>
    </w:p>
    <w:p w14:paraId="12EE551B">
      <w:pPr>
        <w:spacing w:line="560" w:lineRule="exact"/>
        <w:ind w:firstLine="640"/>
        <w:jc w:val="left"/>
        <w:rPr>
          <w:rFonts w:hint="eastAsia" w:ascii="黑体" w:hAnsi="黑体" w:eastAsia="黑体" w:cs="黑体"/>
          <w:b w:val="0"/>
          <w:i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sz w:val="32"/>
          <w:lang w:eastAsia="zh-CN"/>
        </w:rPr>
        <w:t>四、自评结论</w:t>
      </w:r>
    </w:p>
    <w:p w14:paraId="1325C5E5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经对照《河南省劳务派遣单位信用等级评价办法》及航空港区评价标准逐项自查，本单位自评等级为：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A+（优秀）、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A（良好）、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B（合格）、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C（较差）、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sym w:font="Wingdings 2" w:char="00A3"/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D（差）级。</w:t>
      </w:r>
    </w:p>
    <w:p w14:paraId="3DA6D791">
      <w:pPr>
        <w:spacing w:line="560" w:lineRule="exact"/>
        <w:ind w:firstLine="640"/>
        <w:jc w:val="left"/>
        <w:rPr>
          <w:rFonts w:hint="eastAsia" w:ascii="黑体" w:hAnsi="黑体" w:eastAsia="黑体" w:cs="黑体"/>
          <w:b w:val="0"/>
          <w:i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sz w:val="32"/>
          <w:lang w:eastAsia="zh-CN"/>
        </w:rPr>
        <w:t>五、存在的不足与改进措施</w:t>
      </w:r>
    </w:p>
    <w:p w14:paraId="5FDC6EFE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（客观分析当前存在的问题及下一步整改提升计划。）</w:t>
      </w:r>
    </w:p>
    <w:p w14:paraId="23369555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</w:p>
    <w:p w14:paraId="152BA4A8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</w:p>
    <w:p w14:paraId="4AF4E0AD">
      <w:pPr>
        <w:spacing w:line="560" w:lineRule="exact"/>
        <w:ind w:firstLine="640"/>
        <w:jc w:val="righ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（单位公章）</w:t>
      </w:r>
    </w:p>
    <w:p w14:paraId="2C56C88C">
      <w:pPr>
        <w:spacing w:line="560" w:lineRule="exact"/>
        <w:ind w:firstLine="640"/>
        <w:jc w:val="righ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2026</w:t>
      </w:r>
      <w:r>
        <w:rPr>
          <w:rFonts w:hint="eastAsia" w:ascii="仿宋_GB2312" w:hAnsi="仿宋_GB2312" w:cs="仿宋_GB2312"/>
          <w:b w:val="0"/>
          <w:i w:val="0"/>
          <w:sz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年</w:t>
      </w:r>
      <w:r>
        <w:rPr>
          <w:rFonts w:hint="eastAsia" w:ascii="仿宋_GB2312" w:hAnsi="仿宋_GB2312" w:cs="仿宋_GB2312"/>
          <w:b w:val="0"/>
          <w:i w:val="0"/>
          <w:sz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月</w:t>
      </w:r>
      <w:r>
        <w:rPr>
          <w:rFonts w:hint="eastAsia" w:ascii="仿宋_GB2312" w:hAnsi="仿宋_GB2312" w:cs="仿宋_GB2312"/>
          <w:b w:val="0"/>
          <w:i w:val="0"/>
          <w:sz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  <w:t>日</w:t>
      </w:r>
    </w:p>
    <w:p w14:paraId="6CDCB4E5">
      <w:pPr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i w:val="0"/>
          <w:sz w:val="32"/>
          <w:lang w:eastAsia="zh-CN"/>
        </w:rPr>
      </w:pPr>
    </w:p>
    <w:sectPr>
      <w:pgSz w:w="11906" w:h="16838"/>
      <w:pgMar w:top="2098" w:right="1474" w:bottom="1984" w:left="1588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A2920"/>
    <w:rsid w:val="06C30126"/>
    <w:rsid w:val="0BEF1679"/>
    <w:rsid w:val="0ECA2920"/>
    <w:rsid w:val="2C7538F6"/>
    <w:rsid w:val="3B2F72BA"/>
    <w:rsid w:val="4BC07BD6"/>
    <w:rsid w:val="4D1E7E2F"/>
    <w:rsid w:val="5E7B340D"/>
    <w:rsid w:val="6B4865B9"/>
    <w:rsid w:val="7D78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2026-05-26T14:06:00Z</dcterms:created>
  <dc:creator>821s</dc:creator>
  <cp:lastModifiedBy>821s</cp:lastModifiedBy>
  <dcterms:modified xsi:type="dcterms:W3CDTF">2026-05-26T14:10:14Z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11BD49404E124EC39C4FF74FDBD937B0_11</vt:lpwstr>
  </property>
  <property fmtid="{D5CDD505-2E9C-101B-9397-08002B2CF9AE}" pid="4" name="KSOTemplateDocerSaveRecord">
    <vt:lpwstr>eyJoZGlkIjoiZWI0N2EzNDMwYjUwYWQ5MjdhMzQ2YzMxMDFjZTQwNTUiLCJ1c2VySWQiOiIxOTk2MTA3NzYifQ==</vt:lpwstr>
  </property>
</Properties>
</file>