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0F" w:rsidRDefault="0098210F" w:rsidP="0098210F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计生委收入支出增减变化情况表</w:t>
      </w:r>
    </w:p>
    <w:p w:rsidR="0098210F" w:rsidRDefault="0098210F" w:rsidP="0098210F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2015年度收入370.02万元，2016年度收入1052.04万元，同比增长682.02万元</w:t>
      </w:r>
      <w:r w:rsidR="00F46A48">
        <w:rPr>
          <w:rFonts w:ascii="楷体_GB2312" w:eastAsia="楷体_GB2312" w:hint="eastAsia"/>
          <w:sz w:val="32"/>
          <w:szCs w:val="32"/>
        </w:rPr>
        <w:t>。原因：卫生办合并。</w:t>
      </w:r>
    </w:p>
    <w:p w:rsidR="0098210F" w:rsidRDefault="0098210F" w:rsidP="0098210F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2015年度支出329.72万元，2016年度支出807.78万元，同比增长478.06万元</w:t>
      </w:r>
      <w:r w:rsidR="00F46A48">
        <w:rPr>
          <w:rFonts w:ascii="楷体_GB2312" w:eastAsia="楷体_GB2312" w:hint="eastAsia"/>
          <w:sz w:val="32"/>
          <w:szCs w:val="32"/>
        </w:rPr>
        <w:t>。原因：卫生办合并。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75EA"/>
    <w:rsid w:val="008B7726"/>
    <w:rsid w:val="0098210F"/>
    <w:rsid w:val="00B9752E"/>
    <w:rsid w:val="00D31D50"/>
    <w:rsid w:val="00F4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0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2017-11-13T03:11:00Z</dcterms:modified>
</cp:coreProperties>
</file>