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0B" w:rsidRDefault="00D7490B" w:rsidP="00D7490B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信访办收入支出增减变化情况表</w:t>
      </w:r>
    </w:p>
    <w:p w:rsidR="00D7490B" w:rsidRDefault="00D7490B" w:rsidP="00D7490B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2015年度收入126.48万元，2016年度收入207.77万元，同比增长81.29万元</w:t>
      </w:r>
      <w:r w:rsidR="008F7BA0">
        <w:rPr>
          <w:rFonts w:ascii="楷体_GB2312" w:eastAsia="楷体_GB2312" w:hint="eastAsia"/>
          <w:sz w:val="32"/>
          <w:szCs w:val="32"/>
        </w:rPr>
        <w:t>。原因：</w:t>
      </w:r>
      <w:r w:rsidR="008F7BA0" w:rsidRPr="008F7BA0">
        <w:rPr>
          <w:rFonts w:ascii="楷体_GB2312" w:eastAsia="楷体_GB2312" w:hint="eastAsia"/>
          <w:sz w:val="32"/>
          <w:szCs w:val="32"/>
        </w:rPr>
        <w:t>解决特殊疑难信访问题配套资金</w:t>
      </w:r>
      <w:r w:rsidR="008F7BA0">
        <w:rPr>
          <w:rFonts w:ascii="楷体_GB2312" w:eastAsia="楷体_GB2312" w:hint="eastAsia"/>
          <w:sz w:val="32"/>
          <w:szCs w:val="32"/>
        </w:rPr>
        <w:t>。</w:t>
      </w:r>
    </w:p>
    <w:p w:rsidR="00D7490B" w:rsidRDefault="00D7490B" w:rsidP="00D7490B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2015年度支出143.18万元，2016年度支出125.03万元，同比减少18.15万元，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12D34"/>
    <w:rsid w:val="00323B43"/>
    <w:rsid w:val="003D37D8"/>
    <w:rsid w:val="00426133"/>
    <w:rsid w:val="004358AB"/>
    <w:rsid w:val="008B7726"/>
    <w:rsid w:val="008F7BA0"/>
    <w:rsid w:val="00A37B73"/>
    <w:rsid w:val="00D31D50"/>
    <w:rsid w:val="00D7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0B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2017-11-13T03:10:00Z</dcterms:modified>
</cp:coreProperties>
</file>