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Pr="00A073C5" w:rsidRDefault="00944658" w:rsidP="00693C52">
      <w:pPr>
        <w:autoSpaceDE w:val="0"/>
        <w:autoSpaceDN w:val="0"/>
        <w:adjustRightInd w:val="0"/>
        <w:spacing w:line="600" w:lineRule="exact"/>
        <w:jc w:val="center"/>
        <w:rPr>
          <w:rFonts w:ascii="黑体" w:eastAsia="黑体" w:hAnsi="宋体" w:cs="黑体"/>
          <w:b/>
          <w:bCs/>
          <w:color w:val="000000"/>
          <w:sz w:val="44"/>
          <w:szCs w:val="44"/>
        </w:rPr>
      </w:pPr>
      <w:r w:rsidRPr="00A073C5">
        <w:rPr>
          <w:rFonts w:ascii="黑体" w:eastAsia="黑体" w:hAnsi="宋体" w:cs="黑体" w:hint="eastAsia"/>
          <w:b/>
          <w:bCs/>
          <w:color w:val="000000"/>
          <w:sz w:val="44"/>
          <w:szCs w:val="44"/>
        </w:rPr>
        <w:t>安阳高新区</w:t>
      </w:r>
      <w:r>
        <w:rPr>
          <w:rFonts w:ascii="黑体" w:eastAsia="黑体" w:hAnsi="宋体" w:cs="黑体" w:hint="eastAsia"/>
          <w:b/>
          <w:bCs/>
          <w:color w:val="000000"/>
          <w:sz w:val="44"/>
          <w:szCs w:val="44"/>
        </w:rPr>
        <w:t>峨嵋大街街道办事处</w:t>
      </w: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r>
        <w:rPr>
          <w:rFonts w:ascii="黑体" w:eastAsia="黑体" w:hAnsi="宋体" w:cs="黑体"/>
          <w:b/>
          <w:bCs/>
          <w:color w:val="000000"/>
          <w:sz w:val="44"/>
          <w:szCs w:val="44"/>
        </w:rPr>
        <w:t>2017</w:t>
      </w:r>
      <w:r>
        <w:rPr>
          <w:rFonts w:ascii="黑体" w:eastAsia="黑体" w:hAnsi="宋体" w:cs="黑体" w:hint="eastAsia"/>
          <w:b/>
          <w:bCs/>
          <w:color w:val="000000"/>
          <w:sz w:val="44"/>
          <w:szCs w:val="44"/>
        </w:rPr>
        <w:t>年度部门决算</w:t>
      </w: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smartTag w:uri="urn:schemas-microsoft-com:office:smarttags" w:element="chsdate">
        <w:smartTagPr>
          <w:attr w:name="IsROCDate" w:val="False"/>
          <w:attr w:name="IsLunarDate" w:val="False"/>
          <w:attr w:name="Day" w:val="24"/>
          <w:attr w:name="Month" w:val="10"/>
          <w:attr w:name="Year" w:val="2018"/>
        </w:smartTagPr>
        <w:r>
          <w:rPr>
            <w:rFonts w:ascii="黑体" w:eastAsia="黑体" w:hAnsi="宋体" w:cs="黑体"/>
            <w:b/>
            <w:bCs/>
            <w:color w:val="000000"/>
            <w:sz w:val="44"/>
            <w:szCs w:val="44"/>
          </w:rPr>
          <w:t>2018</w:t>
        </w:r>
        <w:r>
          <w:rPr>
            <w:rFonts w:ascii="黑体" w:eastAsia="黑体" w:hAnsi="宋体" w:cs="黑体" w:hint="eastAsia"/>
            <w:b/>
            <w:bCs/>
            <w:color w:val="000000"/>
            <w:sz w:val="44"/>
            <w:szCs w:val="44"/>
          </w:rPr>
          <w:t>年</w:t>
        </w:r>
        <w:r>
          <w:rPr>
            <w:rFonts w:ascii="黑体" w:eastAsia="黑体" w:hAnsi="宋体" w:cs="黑体"/>
            <w:b/>
            <w:bCs/>
            <w:color w:val="000000"/>
            <w:sz w:val="44"/>
            <w:szCs w:val="44"/>
          </w:rPr>
          <w:t>10</w:t>
        </w:r>
        <w:r>
          <w:rPr>
            <w:rFonts w:ascii="黑体" w:eastAsia="黑体" w:hAnsi="宋体" w:cs="黑体" w:hint="eastAsia"/>
            <w:b/>
            <w:bCs/>
            <w:color w:val="000000"/>
            <w:sz w:val="44"/>
            <w:szCs w:val="44"/>
          </w:rPr>
          <w:t>月</w:t>
        </w:r>
        <w:r>
          <w:rPr>
            <w:rFonts w:ascii="黑体" w:eastAsia="黑体" w:hAnsi="宋体" w:cs="黑体"/>
            <w:b/>
            <w:bCs/>
            <w:color w:val="000000"/>
            <w:sz w:val="44"/>
            <w:szCs w:val="44"/>
          </w:rPr>
          <w:t>24</w:t>
        </w:r>
        <w:r>
          <w:rPr>
            <w:rFonts w:ascii="黑体" w:eastAsia="黑体" w:hAnsi="宋体" w:cs="黑体" w:hint="eastAsia"/>
            <w:b/>
            <w:bCs/>
            <w:color w:val="000000"/>
            <w:sz w:val="44"/>
            <w:szCs w:val="44"/>
          </w:rPr>
          <w:t>日</w:t>
        </w:r>
      </w:smartTag>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p>
    <w:p w:rsidR="00944658" w:rsidRDefault="00944658" w:rsidP="00727C69">
      <w:pPr>
        <w:autoSpaceDE w:val="0"/>
        <w:autoSpaceDN w:val="0"/>
        <w:adjustRightInd w:val="0"/>
        <w:spacing w:line="600" w:lineRule="exact"/>
        <w:jc w:val="center"/>
        <w:rPr>
          <w:rFonts w:ascii="黑体" w:eastAsia="黑体" w:hAnsi="宋体" w:cs="黑体"/>
          <w:b/>
          <w:bCs/>
          <w:color w:val="000000"/>
          <w:sz w:val="44"/>
          <w:szCs w:val="44"/>
        </w:rPr>
      </w:pPr>
      <w:r>
        <w:rPr>
          <w:rFonts w:ascii="黑体" w:eastAsia="黑体" w:hAnsi="宋体" w:cs="黑体" w:hint="eastAsia"/>
          <w:b/>
          <w:bCs/>
          <w:color w:val="000000"/>
          <w:sz w:val="44"/>
          <w:szCs w:val="44"/>
        </w:rPr>
        <w:t>目</w:t>
      </w:r>
      <w:r>
        <w:rPr>
          <w:rFonts w:ascii="黑体" w:eastAsia="黑体" w:hAnsi="宋体" w:cs="黑体"/>
          <w:b/>
          <w:bCs/>
          <w:color w:val="000000"/>
          <w:sz w:val="44"/>
          <w:szCs w:val="44"/>
        </w:rPr>
        <w:t xml:space="preserve">  </w:t>
      </w:r>
      <w:r>
        <w:rPr>
          <w:rFonts w:ascii="黑体" w:eastAsia="黑体" w:hAnsi="宋体" w:cs="黑体" w:hint="eastAsia"/>
          <w:b/>
          <w:bCs/>
          <w:color w:val="000000"/>
          <w:sz w:val="44"/>
          <w:szCs w:val="44"/>
        </w:rPr>
        <w:t>录</w:t>
      </w:r>
    </w:p>
    <w:p w:rsidR="00944658" w:rsidRDefault="00944658" w:rsidP="00693C52">
      <w:pPr>
        <w:spacing w:line="360" w:lineRule="auto"/>
        <w:jc w:val="left"/>
        <w:rPr>
          <w:rFonts w:ascii="仿宋" w:eastAsia="仿宋" w:hAnsi="仿宋" w:cs="仿宋"/>
          <w:b/>
          <w:color w:val="000000"/>
          <w:sz w:val="32"/>
          <w:szCs w:val="32"/>
        </w:rPr>
      </w:pPr>
    </w:p>
    <w:p w:rsidR="00944658" w:rsidRPr="00CC783E" w:rsidRDefault="00944658" w:rsidP="00693C52">
      <w:pPr>
        <w:spacing w:line="360" w:lineRule="auto"/>
        <w:jc w:val="left"/>
        <w:rPr>
          <w:rFonts w:ascii="黑体" w:eastAsia="黑体" w:hAnsi="黑体" w:cs="仿宋"/>
          <w:b/>
          <w:color w:val="000000"/>
          <w:sz w:val="32"/>
          <w:szCs w:val="32"/>
        </w:rPr>
      </w:pPr>
      <w:r w:rsidRPr="00CC783E">
        <w:rPr>
          <w:rFonts w:ascii="黑体" w:eastAsia="黑体" w:hAnsi="黑体" w:cs="仿宋" w:hint="eastAsia"/>
          <w:b/>
          <w:color w:val="000000"/>
          <w:sz w:val="32"/>
          <w:szCs w:val="32"/>
        </w:rPr>
        <w:t>第一部分</w:t>
      </w:r>
      <w:r w:rsidRPr="00CC783E">
        <w:rPr>
          <w:rFonts w:ascii="黑体" w:eastAsia="黑体" w:hAnsi="黑体" w:cs="仿宋"/>
          <w:b/>
          <w:color w:val="000000"/>
          <w:sz w:val="32"/>
          <w:szCs w:val="32"/>
        </w:rPr>
        <w:t xml:space="preserve">  </w:t>
      </w:r>
      <w:r w:rsidRPr="00CC783E">
        <w:rPr>
          <w:rFonts w:ascii="黑体" w:eastAsia="黑体" w:hAnsi="黑体" w:cs="仿宋" w:hint="eastAsia"/>
          <w:b/>
          <w:color w:val="000000"/>
          <w:sz w:val="32"/>
          <w:szCs w:val="32"/>
        </w:rPr>
        <w:t>安阳高新区峨嵋大街街道办事处单位概况</w:t>
      </w:r>
    </w:p>
    <w:p w:rsidR="00944658" w:rsidRPr="00CC783E" w:rsidRDefault="00944658" w:rsidP="00CC783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一、部门职责</w:t>
      </w:r>
    </w:p>
    <w:p w:rsidR="00944658" w:rsidRPr="00CC783E" w:rsidRDefault="00944658" w:rsidP="00CC783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二、机构设置</w:t>
      </w:r>
    </w:p>
    <w:p w:rsidR="00944658" w:rsidRPr="00CC783E" w:rsidRDefault="00944658" w:rsidP="00CC783E">
      <w:pPr>
        <w:spacing w:line="360" w:lineRule="auto"/>
        <w:jc w:val="left"/>
        <w:rPr>
          <w:rFonts w:ascii="黑体" w:eastAsia="黑体" w:hAnsi="黑体" w:cs="仿宋"/>
          <w:b/>
          <w:color w:val="000000"/>
          <w:sz w:val="32"/>
          <w:szCs w:val="32"/>
        </w:rPr>
      </w:pPr>
      <w:r w:rsidRPr="00CC783E">
        <w:rPr>
          <w:rFonts w:ascii="黑体" w:eastAsia="黑体" w:hAnsi="黑体" w:cs="仿宋" w:hint="eastAsia"/>
          <w:b/>
          <w:color w:val="000000"/>
          <w:sz w:val="32"/>
          <w:szCs w:val="32"/>
        </w:rPr>
        <w:t>第二部分</w:t>
      </w:r>
      <w:r w:rsidRPr="00CC783E">
        <w:rPr>
          <w:rFonts w:ascii="黑体" w:eastAsia="黑体" w:hAnsi="黑体" w:cs="仿宋"/>
          <w:b/>
          <w:color w:val="000000"/>
          <w:sz w:val="32"/>
          <w:szCs w:val="32"/>
        </w:rPr>
        <w:t xml:space="preserve">  </w:t>
      </w:r>
      <w:r w:rsidRPr="00CC783E">
        <w:rPr>
          <w:rFonts w:ascii="黑体" w:eastAsia="黑体" w:hAnsi="黑体" w:cs="仿宋" w:hint="eastAsia"/>
          <w:b/>
          <w:color w:val="000000"/>
          <w:sz w:val="32"/>
          <w:szCs w:val="32"/>
        </w:rPr>
        <w:t>安阳高新区峨嵋大街街道办事处</w:t>
      </w:r>
      <w:r>
        <w:rPr>
          <w:rFonts w:ascii="黑体" w:eastAsia="黑体" w:hAnsi="黑体" w:cs="仿宋"/>
          <w:b/>
          <w:color w:val="000000"/>
          <w:sz w:val="32"/>
          <w:szCs w:val="32"/>
        </w:rPr>
        <w:t>2017</w:t>
      </w:r>
      <w:r w:rsidRPr="00CC783E">
        <w:rPr>
          <w:rFonts w:ascii="黑体" w:eastAsia="黑体" w:hAnsi="黑体" w:cs="仿宋" w:hint="eastAsia"/>
          <w:b/>
          <w:color w:val="000000"/>
          <w:sz w:val="32"/>
          <w:szCs w:val="32"/>
        </w:rPr>
        <w:t>年度部门决算表</w:t>
      </w:r>
    </w:p>
    <w:p w:rsidR="00944658" w:rsidRPr="00CC783E" w:rsidRDefault="00944658" w:rsidP="00693C52">
      <w:pPr>
        <w:autoSpaceDE w:val="0"/>
        <w:autoSpaceDN w:val="0"/>
        <w:adjustRightInd w:val="0"/>
        <w:spacing w:line="600" w:lineRule="exact"/>
        <w:rPr>
          <w:rFonts w:ascii="仿宋_GB2312" w:eastAsia="仿宋_GB2312" w:hAnsi="仿宋" w:cs="仿宋"/>
          <w:color w:val="000000"/>
          <w:sz w:val="32"/>
          <w:szCs w:val="32"/>
        </w:rPr>
      </w:pPr>
      <w:r w:rsidRPr="00CC783E">
        <w:rPr>
          <w:rFonts w:ascii="仿宋_GB2312" w:eastAsia="仿宋_GB2312" w:hAnsi="仿宋" w:cs="仿宋" w:hint="eastAsia"/>
          <w:color w:val="000000"/>
          <w:sz w:val="32"/>
          <w:szCs w:val="32"/>
        </w:rPr>
        <w:t>一、收入支出决算总表</w:t>
      </w:r>
    </w:p>
    <w:p w:rsidR="00944658" w:rsidRPr="00CC783E" w:rsidRDefault="00944658" w:rsidP="00693C52">
      <w:pPr>
        <w:autoSpaceDE w:val="0"/>
        <w:autoSpaceDN w:val="0"/>
        <w:adjustRightInd w:val="0"/>
        <w:spacing w:line="600" w:lineRule="exact"/>
        <w:rPr>
          <w:rFonts w:ascii="仿宋_GB2312" w:eastAsia="仿宋_GB2312" w:hAnsi="宋体" w:cs="黑体"/>
          <w:bCs/>
          <w:color w:val="000000"/>
          <w:sz w:val="32"/>
          <w:szCs w:val="32"/>
        </w:rPr>
      </w:pPr>
      <w:r w:rsidRPr="00CC783E">
        <w:rPr>
          <w:rFonts w:ascii="仿宋_GB2312" w:eastAsia="仿宋_GB2312" w:hAnsi="宋体" w:cs="黑体" w:hint="eastAsia"/>
          <w:bCs/>
          <w:color w:val="000000"/>
          <w:sz w:val="32"/>
          <w:szCs w:val="32"/>
        </w:rPr>
        <w:t>二、收入决算表</w:t>
      </w:r>
    </w:p>
    <w:p w:rsidR="00944658" w:rsidRPr="00CC783E" w:rsidRDefault="00944658" w:rsidP="00693C52">
      <w:pPr>
        <w:autoSpaceDE w:val="0"/>
        <w:autoSpaceDN w:val="0"/>
        <w:adjustRightInd w:val="0"/>
        <w:spacing w:line="600" w:lineRule="exact"/>
        <w:rPr>
          <w:rFonts w:ascii="仿宋_GB2312" w:eastAsia="仿宋_GB2312" w:hAnsi="宋体" w:cs="黑体"/>
          <w:bCs/>
          <w:color w:val="000000"/>
          <w:sz w:val="32"/>
          <w:szCs w:val="32"/>
        </w:rPr>
      </w:pPr>
      <w:r w:rsidRPr="00CC783E">
        <w:rPr>
          <w:rFonts w:ascii="仿宋_GB2312" w:eastAsia="仿宋_GB2312" w:hAnsi="宋体" w:cs="黑体" w:hint="eastAsia"/>
          <w:bCs/>
          <w:color w:val="000000"/>
          <w:sz w:val="32"/>
          <w:szCs w:val="32"/>
        </w:rPr>
        <w:t>三、支出决算表</w:t>
      </w:r>
    </w:p>
    <w:p w:rsidR="00944658" w:rsidRPr="00CC783E" w:rsidRDefault="00944658" w:rsidP="00693C52">
      <w:pPr>
        <w:autoSpaceDE w:val="0"/>
        <w:autoSpaceDN w:val="0"/>
        <w:adjustRightInd w:val="0"/>
        <w:spacing w:line="600" w:lineRule="exact"/>
        <w:rPr>
          <w:rFonts w:ascii="仿宋_GB2312" w:eastAsia="仿宋_GB2312" w:hAnsi="宋体" w:cs="黑体"/>
          <w:bCs/>
          <w:color w:val="000000"/>
          <w:sz w:val="32"/>
          <w:szCs w:val="32"/>
        </w:rPr>
      </w:pPr>
      <w:r w:rsidRPr="00CC783E">
        <w:rPr>
          <w:rFonts w:ascii="仿宋_GB2312" w:eastAsia="仿宋_GB2312" w:hAnsi="宋体" w:cs="黑体" w:hint="eastAsia"/>
          <w:bCs/>
          <w:color w:val="000000"/>
          <w:sz w:val="32"/>
          <w:szCs w:val="32"/>
        </w:rPr>
        <w:t>四、财政拨款收入支出决算总表</w:t>
      </w:r>
    </w:p>
    <w:p w:rsidR="00944658" w:rsidRPr="00CC783E" w:rsidRDefault="00944658" w:rsidP="00CC783E">
      <w:pPr>
        <w:widowControl/>
        <w:spacing w:before="100" w:beforeAutospacing="1" w:after="100" w:afterAutospacing="1" w:line="360" w:lineRule="auto"/>
        <w:rPr>
          <w:rFonts w:ascii="仿宋_GB2312" w:eastAsia="仿宋_GB2312"/>
          <w:sz w:val="32"/>
          <w:szCs w:val="32"/>
        </w:rPr>
      </w:pPr>
      <w:r w:rsidRPr="00CC783E">
        <w:rPr>
          <w:rFonts w:ascii="仿宋_GB2312" w:eastAsia="仿宋_GB2312" w:hint="eastAsia"/>
          <w:sz w:val="32"/>
          <w:szCs w:val="32"/>
        </w:rPr>
        <w:t>五、一般公共预算财政拨款支出决算表</w:t>
      </w:r>
    </w:p>
    <w:p w:rsidR="00944658" w:rsidRPr="00CC783E" w:rsidRDefault="00944658" w:rsidP="00CC783E">
      <w:pPr>
        <w:widowControl/>
        <w:spacing w:before="100" w:beforeAutospacing="1" w:after="100" w:afterAutospacing="1" w:line="360" w:lineRule="auto"/>
        <w:rPr>
          <w:rFonts w:ascii="仿宋_GB2312" w:eastAsia="仿宋_GB2312"/>
          <w:sz w:val="32"/>
          <w:szCs w:val="32"/>
        </w:rPr>
      </w:pPr>
      <w:r w:rsidRPr="00CC783E">
        <w:rPr>
          <w:rFonts w:ascii="仿宋_GB2312" w:eastAsia="仿宋_GB2312" w:hint="eastAsia"/>
          <w:sz w:val="32"/>
          <w:szCs w:val="32"/>
        </w:rPr>
        <w:t>六、一般公共预算财政拨款基本支出决算表</w:t>
      </w:r>
    </w:p>
    <w:p w:rsidR="00944658" w:rsidRPr="00CC783E" w:rsidRDefault="00944658" w:rsidP="00CC783E">
      <w:pPr>
        <w:widowControl/>
        <w:spacing w:before="100" w:beforeAutospacing="1" w:after="100" w:afterAutospacing="1" w:line="360" w:lineRule="auto"/>
        <w:rPr>
          <w:rFonts w:ascii="仿宋_GB2312" w:eastAsia="仿宋_GB2312"/>
          <w:bCs/>
          <w:sz w:val="32"/>
          <w:szCs w:val="32"/>
        </w:rPr>
      </w:pPr>
      <w:r w:rsidRPr="00CC783E">
        <w:rPr>
          <w:rFonts w:ascii="仿宋_GB2312" w:eastAsia="仿宋_GB2312" w:hint="eastAsia"/>
          <w:bCs/>
          <w:sz w:val="32"/>
          <w:szCs w:val="32"/>
        </w:rPr>
        <w:t>七、一般公共预算财政拨款</w:t>
      </w:r>
      <w:r w:rsidRPr="00CC783E">
        <w:rPr>
          <w:rFonts w:ascii="仿宋_GB2312" w:eastAsia="仿宋_GB2312"/>
          <w:bCs/>
          <w:sz w:val="32"/>
          <w:szCs w:val="32"/>
        </w:rPr>
        <w:t xml:space="preserve"> </w:t>
      </w:r>
      <w:r w:rsidRPr="00CC783E">
        <w:rPr>
          <w:rFonts w:ascii="仿宋_GB2312" w:eastAsia="仿宋_GB2312" w:hint="eastAsia"/>
          <w:bCs/>
          <w:sz w:val="32"/>
          <w:szCs w:val="32"/>
        </w:rPr>
        <w:t>“三公”经费支出决算表</w:t>
      </w:r>
    </w:p>
    <w:p w:rsidR="00944658" w:rsidRPr="00CC783E" w:rsidRDefault="00944658" w:rsidP="00CC783E">
      <w:pPr>
        <w:rPr>
          <w:rFonts w:ascii="仿宋_GB2312" w:eastAsia="仿宋_GB2312"/>
          <w:bCs/>
          <w:sz w:val="32"/>
          <w:szCs w:val="32"/>
        </w:rPr>
      </w:pPr>
      <w:r w:rsidRPr="00CC783E">
        <w:rPr>
          <w:rFonts w:ascii="仿宋_GB2312" w:eastAsia="仿宋_GB2312" w:hint="eastAsia"/>
          <w:bCs/>
          <w:sz w:val="32"/>
          <w:szCs w:val="32"/>
        </w:rPr>
        <w:t>八、政府性基金预算财政拨款收入支出决算表</w:t>
      </w:r>
    </w:p>
    <w:p w:rsidR="00944658" w:rsidRDefault="00944658" w:rsidP="00CC783E">
      <w:pPr>
        <w:rPr>
          <w:rFonts w:ascii="仿宋_GB2312" w:eastAsia="仿宋_GB2312"/>
          <w:b/>
          <w:bCs/>
          <w:sz w:val="32"/>
          <w:szCs w:val="32"/>
        </w:rPr>
      </w:pPr>
    </w:p>
    <w:p w:rsidR="00944658" w:rsidRDefault="00944658" w:rsidP="007C03E7">
      <w:pPr>
        <w:spacing w:line="360" w:lineRule="auto"/>
        <w:jc w:val="left"/>
        <w:rPr>
          <w:rFonts w:ascii="黑体" w:eastAsia="黑体" w:hAnsi="黑体" w:cs="仿宋"/>
          <w:b/>
          <w:color w:val="000000"/>
          <w:sz w:val="32"/>
          <w:szCs w:val="32"/>
        </w:rPr>
      </w:pPr>
      <w:r w:rsidRPr="00CC783E">
        <w:rPr>
          <w:rFonts w:ascii="黑体" w:eastAsia="黑体" w:hAnsi="黑体" w:cs="仿宋" w:hint="eastAsia"/>
          <w:b/>
          <w:color w:val="000000"/>
          <w:sz w:val="32"/>
          <w:szCs w:val="32"/>
        </w:rPr>
        <w:t>第三部分</w:t>
      </w:r>
      <w:r w:rsidRPr="00CC783E">
        <w:rPr>
          <w:rFonts w:ascii="黑体" w:eastAsia="黑体" w:hAnsi="黑体" w:cs="仿宋"/>
          <w:b/>
          <w:color w:val="000000"/>
          <w:sz w:val="32"/>
          <w:szCs w:val="32"/>
        </w:rPr>
        <w:t xml:space="preserve"> </w:t>
      </w:r>
      <w:r w:rsidRPr="00CC783E">
        <w:rPr>
          <w:rFonts w:ascii="黑体" w:eastAsia="黑体" w:hAnsi="黑体" w:cs="仿宋" w:hint="eastAsia"/>
          <w:b/>
          <w:color w:val="000000"/>
          <w:sz w:val="32"/>
          <w:szCs w:val="32"/>
        </w:rPr>
        <w:t>安阳高新区峨嵋大街街道办事处</w:t>
      </w:r>
      <w:r>
        <w:rPr>
          <w:rFonts w:ascii="黑体" w:eastAsia="黑体" w:hAnsi="黑体" w:cs="仿宋"/>
          <w:b/>
          <w:color w:val="000000"/>
          <w:sz w:val="32"/>
          <w:szCs w:val="32"/>
        </w:rPr>
        <w:t>2017</w:t>
      </w:r>
      <w:r w:rsidRPr="00CC783E">
        <w:rPr>
          <w:rFonts w:ascii="黑体" w:eastAsia="黑体" w:hAnsi="黑体" w:cs="仿宋" w:hint="eastAsia"/>
          <w:b/>
          <w:color w:val="000000"/>
          <w:sz w:val="32"/>
          <w:szCs w:val="32"/>
        </w:rPr>
        <w:t>年度部门决算情况说明</w:t>
      </w:r>
    </w:p>
    <w:p w:rsidR="00944658" w:rsidRPr="00CC783E" w:rsidRDefault="00944658" w:rsidP="00B53E84">
      <w:pPr>
        <w:autoSpaceDE w:val="0"/>
        <w:autoSpaceDN w:val="0"/>
        <w:adjustRightInd w:val="0"/>
        <w:spacing w:line="60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（一）、收入支出决算</w:t>
      </w:r>
      <w:r w:rsidRPr="00CC783E">
        <w:rPr>
          <w:rFonts w:ascii="仿宋_GB2312" w:eastAsia="仿宋_GB2312" w:hAnsi="仿宋" w:cs="仿宋" w:hint="eastAsia"/>
          <w:color w:val="000000"/>
          <w:sz w:val="32"/>
          <w:szCs w:val="32"/>
        </w:rPr>
        <w:t>表</w:t>
      </w:r>
      <w:r>
        <w:rPr>
          <w:rFonts w:ascii="仿宋_GB2312" w:eastAsia="仿宋_GB2312" w:hAnsi="仿宋" w:cs="仿宋" w:hint="eastAsia"/>
          <w:color w:val="000000"/>
          <w:sz w:val="32"/>
          <w:szCs w:val="32"/>
        </w:rPr>
        <w:t>总体情况说明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w:t>
      </w:r>
      <w:r w:rsidRPr="00CC783E">
        <w:rPr>
          <w:rFonts w:ascii="仿宋_GB2312" w:eastAsia="仿宋_GB2312" w:hAnsi="宋体" w:cs="黑体" w:hint="eastAsia"/>
          <w:bCs/>
          <w:color w:val="000000"/>
          <w:sz w:val="32"/>
          <w:szCs w:val="32"/>
        </w:rPr>
        <w:t>二</w:t>
      </w:r>
      <w:r>
        <w:rPr>
          <w:rFonts w:ascii="仿宋_GB2312" w:eastAsia="仿宋_GB2312" w:hAnsi="宋体" w:cs="黑体" w:hint="eastAsia"/>
          <w:bCs/>
          <w:color w:val="000000"/>
          <w:sz w:val="32"/>
          <w:szCs w:val="32"/>
        </w:rPr>
        <w:t>）</w:t>
      </w:r>
      <w:r w:rsidRPr="00CC783E">
        <w:rPr>
          <w:rFonts w:ascii="仿宋_GB2312" w:eastAsia="仿宋_GB2312" w:hAnsi="宋体" w:cs="黑体" w:hint="eastAsia"/>
          <w:bCs/>
          <w:color w:val="000000"/>
          <w:sz w:val="32"/>
          <w:szCs w:val="32"/>
        </w:rPr>
        <w:t>、收入决算</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w:t>
      </w:r>
      <w:r w:rsidRPr="00CC783E">
        <w:rPr>
          <w:rFonts w:ascii="仿宋_GB2312" w:eastAsia="仿宋_GB2312" w:hAnsi="宋体" w:cs="黑体" w:hint="eastAsia"/>
          <w:bCs/>
          <w:color w:val="000000"/>
          <w:sz w:val="32"/>
          <w:szCs w:val="32"/>
        </w:rPr>
        <w:t>三</w:t>
      </w:r>
      <w:r>
        <w:rPr>
          <w:rFonts w:ascii="仿宋_GB2312" w:eastAsia="仿宋_GB2312" w:hAnsi="宋体" w:cs="黑体" w:hint="eastAsia"/>
          <w:bCs/>
          <w:color w:val="000000"/>
          <w:sz w:val="32"/>
          <w:szCs w:val="32"/>
        </w:rPr>
        <w:t>）</w:t>
      </w:r>
      <w:r w:rsidRPr="00CC783E">
        <w:rPr>
          <w:rFonts w:ascii="仿宋_GB2312" w:eastAsia="仿宋_GB2312" w:hAnsi="宋体" w:cs="黑体" w:hint="eastAsia"/>
          <w:bCs/>
          <w:color w:val="000000"/>
          <w:sz w:val="32"/>
          <w:szCs w:val="32"/>
        </w:rPr>
        <w:t>、支出决算</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w:t>
      </w:r>
      <w:r w:rsidRPr="00CC783E">
        <w:rPr>
          <w:rFonts w:ascii="仿宋_GB2312" w:eastAsia="仿宋_GB2312" w:hAnsi="宋体" w:cs="黑体" w:hint="eastAsia"/>
          <w:bCs/>
          <w:color w:val="000000"/>
          <w:sz w:val="32"/>
          <w:szCs w:val="32"/>
        </w:rPr>
        <w:t>四</w:t>
      </w:r>
      <w:r>
        <w:rPr>
          <w:rFonts w:ascii="仿宋_GB2312" w:eastAsia="仿宋_GB2312" w:hAnsi="宋体" w:cs="黑体" w:hint="eastAsia"/>
          <w:bCs/>
          <w:color w:val="000000"/>
          <w:sz w:val="32"/>
          <w:szCs w:val="32"/>
        </w:rPr>
        <w:t>）</w:t>
      </w:r>
      <w:r w:rsidRPr="00CC783E">
        <w:rPr>
          <w:rFonts w:ascii="仿宋_GB2312" w:eastAsia="仿宋_GB2312" w:hAnsi="宋体" w:cs="黑体" w:hint="eastAsia"/>
          <w:bCs/>
          <w:color w:val="000000"/>
          <w:sz w:val="32"/>
          <w:szCs w:val="32"/>
        </w:rPr>
        <w:t>、财政拨款收入支出决算总</w:t>
      </w:r>
      <w:r>
        <w:rPr>
          <w:rFonts w:ascii="仿宋_GB2312" w:eastAsia="仿宋_GB2312" w:hAnsi="宋体" w:cs="黑体" w:hint="eastAsia"/>
          <w:bCs/>
          <w:color w:val="000000"/>
          <w:sz w:val="32"/>
          <w:szCs w:val="32"/>
        </w:rPr>
        <w:t>体情况说明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int="eastAsia"/>
          <w:sz w:val="32"/>
          <w:szCs w:val="32"/>
        </w:rPr>
        <w:t>（</w:t>
      </w:r>
      <w:r w:rsidRPr="00CC783E">
        <w:rPr>
          <w:rFonts w:ascii="仿宋_GB2312" w:eastAsia="仿宋_GB2312" w:hint="eastAsia"/>
          <w:sz w:val="32"/>
          <w:szCs w:val="32"/>
        </w:rPr>
        <w:t>五</w:t>
      </w:r>
      <w:r>
        <w:rPr>
          <w:rFonts w:ascii="仿宋_GB2312" w:eastAsia="仿宋_GB2312" w:hint="eastAsia"/>
          <w:sz w:val="32"/>
          <w:szCs w:val="32"/>
        </w:rPr>
        <w:t>）</w:t>
      </w:r>
      <w:r w:rsidRPr="00CC783E">
        <w:rPr>
          <w:rFonts w:ascii="仿宋_GB2312" w:eastAsia="仿宋_GB2312" w:hint="eastAsia"/>
          <w:sz w:val="32"/>
          <w:szCs w:val="32"/>
        </w:rPr>
        <w:t>、一般公共预算财政拨款支出决算</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int="eastAsia"/>
          <w:sz w:val="32"/>
          <w:szCs w:val="32"/>
        </w:rPr>
        <w:t>（</w:t>
      </w:r>
      <w:r w:rsidRPr="00CC783E">
        <w:rPr>
          <w:rFonts w:ascii="仿宋_GB2312" w:eastAsia="仿宋_GB2312" w:hint="eastAsia"/>
          <w:sz w:val="32"/>
          <w:szCs w:val="32"/>
        </w:rPr>
        <w:t>六</w:t>
      </w:r>
      <w:r>
        <w:rPr>
          <w:rFonts w:ascii="仿宋_GB2312" w:eastAsia="仿宋_GB2312" w:hint="eastAsia"/>
          <w:sz w:val="32"/>
          <w:szCs w:val="32"/>
        </w:rPr>
        <w:t>）</w:t>
      </w:r>
      <w:r w:rsidRPr="00CC783E">
        <w:rPr>
          <w:rFonts w:ascii="仿宋_GB2312" w:eastAsia="仿宋_GB2312" w:hint="eastAsia"/>
          <w:sz w:val="32"/>
          <w:szCs w:val="32"/>
        </w:rPr>
        <w:t>、一般公共预算财政拨款基本支出决算</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int="eastAsia"/>
          <w:bCs/>
          <w:sz w:val="32"/>
          <w:szCs w:val="32"/>
        </w:rPr>
        <w:t>（</w:t>
      </w:r>
      <w:r w:rsidRPr="00CC783E">
        <w:rPr>
          <w:rFonts w:ascii="仿宋_GB2312" w:eastAsia="仿宋_GB2312" w:hint="eastAsia"/>
          <w:bCs/>
          <w:sz w:val="32"/>
          <w:szCs w:val="32"/>
        </w:rPr>
        <w:t>七</w:t>
      </w:r>
      <w:r>
        <w:rPr>
          <w:rFonts w:ascii="仿宋_GB2312" w:eastAsia="仿宋_GB2312" w:hint="eastAsia"/>
          <w:bCs/>
          <w:sz w:val="32"/>
          <w:szCs w:val="32"/>
        </w:rPr>
        <w:t>）</w:t>
      </w:r>
      <w:r w:rsidRPr="00CC783E">
        <w:rPr>
          <w:rFonts w:ascii="仿宋_GB2312" w:eastAsia="仿宋_GB2312" w:hint="eastAsia"/>
          <w:bCs/>
          <w:sz w:val="32"/>
          <w:szCs w:val="32"/>
        </w:rPr>
        <w:t>、一般公共预算财政拨款</w:t>
      </w:r>
      <w:r w:rsidRPr="00CC783E">
        <w:rPr>
          <w:rFonts w:ascii="仿宋_GB2312" w:eastAsia="仿宋_GB2312"/>
          <w:bCs/>
          <w:sz w:val="32"/>
          <w:szCs w:val="32"/>
        </w:rPr>
        <w:t xml:space="preserve"> </w:t>
      </w:r>
      <w:r w:rsidRPr="00CC783E">
        <w:rPr>
          <w:rFonts w:ascii="仿宋_GB2312" w:eastAsia="仿宋_GB2312" w:hint="eastAsia"/>
          <w:bCs/>
          <w:sz w:val="32"/>
          <w:szCs w:val="32"/>
        </w:rPr>
        <w:t>“三公”经费支出决算</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int="eastAsia"/>
          <w:bCs/>
          <w:sz w:val="32"/>
          <w:szCs w:val="32"/>
        </w:rPr>
        <w:t>（</w:t>
      </w:r>
      <w:r w:rsidRPr="00CC783E">
        <w:rPr>
          <w:rFonts w:ascii="仿宋_GB2312" w:eastAsia="仿宋_GB2312" w:hint="eastAsia"/>
          <w:bCs/>
          <w:sz w:val="32"/>
          <w:szCs w:val="32"/>
        </w:rPr>
        <w:t>八</w:t>
      </w:r>
      <w:r>
        <w:rPr>
          <w:rFonts w:ascii="仿宋_GB2312" w:eastAsia="仿宋_GB2312" w:hint="eastAsia"/>
          <w:bCs/>
          <w:sz w:val="32"/>
          <w:szCs w:val="32"/>
        </w:rPr>
        <w:t>）</w:t>
      </w:r>
      <w:r w:rsidRPr="00CC783E">
        <w:rPr>
          <w:rFonts w:ascii="仿宋_GB2312" w:eastAsia="仿宋_GB2312" w:hint="eastAsia"/>
          <w:bCs/>
          <w:sz w:val="32"/>
          <w:szCs w:val="32"/>
        </w:rPr>
        <w:t>、</w:t>
      </w:r>
      <w:r>
        <w:rPr>
          <w:rFonts w:ascii="仿宋_GB2312" w:eastAsia="仿宋_GB2312" w:hint="eastAsia"/>
          <w:bCs/>
          <w:sz w:val="32"/>
          <w:szCs w:val="32"/>
        </w:rPr>
        <w:t>预算绩效</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int="eastAsia"/>
          <w:bCs/>
          <w:sz w:val="32"/>
          <w:szCs w:val="32"/>
        </w:rPr>
        <w:t>（九）</w:t>
      </w:r>
      <w:r w:rsidRPr="00CC783E">
        <w:rPr>
          <w:rFonts w:ascii="仿宋_GB2312" w:eastAsia="仿宋_GB2312" w:hint="eastAsia"/>
          <w:bCs/>
          <w:sz w:val="32"/>
          <w:szCs w:val="32"/>
        </w:rPr>
        <w:t>政府性基金预算财政拨款收入支出决算</w:t>
      </w:r>
      <w:r>
        <w:rPr>
          <w:rFonts w:ascii="仿宋_GB2312" w:eastAsia="仿宋_GB2312" w:hAnsi="宋体" w:cs="黑体" w:hint="eastAsia"/>
          <w:bCs/>
          <w:color w:val="000000"/>
          <w:sz w:val="32"/>
          <w:szCs w:val="32"/>
        </w:rPr>
        <w:t>情况说明</w:t>
      </w:r>
    </w:p>
    <w:p w:rsidR="00944658" w:rsidRPr="00CC783E" w:rsidRDefault="00944658" w:rsidP="00B53E84">
      <w:pPr>
        <w:autoSpaceDE w:val="0"/>
        <w:autoSpaceDN w:val="0"/>
        <w:adjustRightInd w:val="0"/>
        <w:spacing w:line="600" w:lineRule="exact"/>
        <w:rPr>
          <w:rFonts w:ascii="仿宋_GB2312" w:eastAsia="仿宋_GB2312" w:hAnsi="宋体" w:cs="黑体"/>
          <w:bCs/>
          <w:color w:val="000000"/>
          <w:sz w:val="32"/>
          <w:szCs w:val="32"/>
        </w:rPr>
      </w:pPr>
      <w:r>
        <w:rPr>
          <w:rFonts w:ascii="仿宋_GB2312" w:eastAsia="仿宋_GB2312" w:hint="eastAsia"/>
          <w:bCs/>
          <w:sz w:val="32"/>
          <w:szCs w:val="32"/>
        </w:rPr>
        <w:t>（十）机关运行经费支出</w:t>
      </w:r>
      <w:r>
        <w:rPr>
          <w:rFonts w:ascii="仿宋_GB2312" w:eastAsia="仿宋_GB2312" w:hAnsi="宋体" w:cs="黑体" w:hint="eastAsia"/>
          <w:bCs/>
          <w:color w:val="000000"/>
          <w:sz w:val="32"/>
          <w:szCs w:val="32"/>
        </w:rPr>
        <w:t>情况说明</w:t>
      </w:r>
    </w:p>
    <w:p w:rsidR="00944658" w:rsidRDefault="00944658" w:rsidP="00B53E84">
      <w:pPr>
        <w:rPr>
          <w:rFonts w:ascii="仿宋_GB2312" w:eastAsia="仿宋_GB2312"/>
          <w:bCs/>
          <w:sz w:val="32"/>
          <w:szCs w:val="32"/>
        </w:rPr>
      </w:pPr>
      <w:r>
        <w:rPr>
          <w:rFonts w:ascii="仿宋_GB2312" w:eastAsia="仿宋_GB2312" w:hint="eastAsia"/>
          <w:bCs/>
          <w:sz w:val="32"/>
          <w:szCs w:val="32"/>
        </w:rPr>
        <w:t>（十一）政府采购支出情况说明</w:t>
      </w:r>
    </w:p>
    <w:p w:rsidR="00944658" w:rsidRPr="00CC783E" w:rsidRDefault="00944658" w:rsidP="00B53E84">
      <w:pPr>
        <w:rPr>
          <w:rFonts w:ascii="仿宋_GB2312" w:eastAsia="仿宋_GB2312"/>
          <w:bCs/>
          <w:sz w:val="32"/>
          <w:szCs w:val="32"/>
        </w:rPr>
      </w:pPr>
      <w:r>
        <w:rPr>
          <w:rFonts w:ascii="仿宋_GB2312" w:eastAsia="仿宋_GB2312" w:hint="eastAsia"/>
          <w:bCs/>
          <w:sz w:val="32"/>
          <w:szCs w:val="32"/>
        </w:rPr>
        <w:t>（十二）国有资产占用情况说明</w:t>
      </w:r>
    </w:p>
    <w:p w:rsidR="00944658" w:rsidRPr="00CC783E" w:rsidRDefault="00944658" w:rsidP="007C03E7">
      <w:pPr>
        <w:spacing w:line="360" w:lineRule="auto"/>
        <w:jc w:val="left"/>
        <w:rPr>
          <w:rFonts w:ascii="黑体" w:eastAsia="黑体" w:hAnsi="黑体" w:cs="仿宋"/>
          <w:b/>
          <w:color w:val="000000"/>
          <w:sz w:val="32"/>
          <w:szCs w:val="32"/>
        </w:rPr>
      </w:pPr>
      <w:r w:rsidRPr="00CC783E">
        <w:rPr>
          <w:rFonts w:ascii="黑体" w:eastAsia="黑体" w:hAnsi="黑体" w:cs="仿宋" w:hint="eastAsia"/>
          <w:b/>
          <w:color w:val="000000"/>
          <w:sz w:val="32"/>
          <w:szCs w:val="32"/>
        </w:rPr>
        <w:t>第四部分</w:t>
      </w:r>
      <w:r w:rsidRPr="00CC783E">
        <w:rPr>
          <w:rFonts w:ascii="黑体" w:eastAsia="黑体" w:hAnsi="黑体" w:cs="仿宋"/>
          <w:b/>
          <w:color w:val="000000"/>
          <w:sz w:val="32"/>
          <w:szCs w:val="32"/>
        </w:rPr>
        <w:t xml:space="preserve">  </w:t>
      </w:r>
      <w:r w:rsidRPr="00CC783E">
        <w:rPr>
          <w:rFonts w:ascii="黑体" w:eastAsia="黑体" w:hAnsi="黑体" w:cs="仿宋" w:hint="eastAsia"/>
          <w:b/>
          <w:color w:val="000000"/>
          <w:sz w:val="32"/>
          <w:szCs w:val="32"/>
        </w:rPr>
        <w:t>名词解释</w:t>
      </w:r>
    </w:p>
    <w:p w:rsidR="00944658" w:rsidRPr="00CC783E" w:rsidRDefault="00944658" w:rsidP="00CC783E">
      <w:pPr>
        <w:spacing w:line="360" w:lineRule="auto"/>
        <w:jc w:val="left"/>
        <w:rPr>
          <w:rFonts w:ascii="仿宋" w:eastAsia="仿宋" w:hAnsi="仿宋" w:cs="仿宋"/>
          <w:b/>
          <w:color w:val="000000"/>
          <w:sz w:val="32"/>
          <w:szCs w:val="32"/>
        </w:rPr>
      </w:pPr>
    </w:p>
    <w:p w:rsidR="00944658" w:rsidRDefault="00944658" w:rsidP="00693C52">
      <w:pPr>
        <w:autoSpaceDE w:val="0"/>
        <w:autoSpaceDN w:val="0"/>
        <w:adjustRightInd w:val="0"/>
        <w:spacing w:line="600" w:lineRule="exact"/>
        <w:rPr>
          <w:rFonts w:ascii="黑体" w:eastAsia="黑体" w:hAnsi="宋体" w:cs="黑体"/>
          <w:b/>
          <w:bCs/>
          <w:color w:val="000000"/>
          <w:sz w:val="44"/>
          <w:szCs w:val="44"/>
        </w:rPr>
      </w:pPr>
    </w:p>
    <w:p w:rsidR="00944658" w:rsidRDefault="00944658" w:rsidP="00693C52">
      <w:pPr>
        <w:autoSpaceDE w:val="0"/>
        <w:autoSpaceDN w:val="0"/>
        <w:adjustRightInd w:val="0"/>
        <w:spacing w:line="600" w:lineRule="exact"/>
        <w:rPr>
          <w:rFonts w:ascii="黑体" w:eastAsia="黑体" w:hAnsi="宋体" w:cs="黑体"/>
          <w:b/>
          <w:bCs/>
          <w:color w:val="000000"/>
          <w:sz w:val="44"/>
          <w:szCs w:val="44"/>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Default="00944658" w:rsidP="008E479B">
      <w:pPr>
        <w:spacing w:line="360" w:lineRule="auto"/>
        <w:ind w:firstLineChars="200" w:firstLine="31680"/>
        <w:jc w:val="center"/>
        <w:rPr>
          <w:rFonts w:ascii="黑体" w:eastAsia="黑体" w:hAnsi="黑体" w:cs="仿宋"/>
          <w:b/>
          <w:color w:val="000000"/>
          <w:sz w:val="32"/>
          <w:szCs w:val="32"/>
        </w:rPr>
      </w:pPr>
    </w:p>
    <w:p w:rsidR="00944658" w:rsidRPr="0087257B" w:rsidRDefault="00944658" w:rsidP="008E479B">
      <w:pPr>
        <w:spacing w:line="360" w:lineRule="auto"/>
        <w:ind w:firstLineChars="200" w:firstLine="31680"/>
        <w:jc w:val="center"/>
        <w:rPr>
          <w:rFonts w:ascii="黑体" w:eastAsia="黑体" w:hAnsi="黑体" w:cs="仿宋"/>
          <w:b/>
          <w:color w:val="000000"/>
          <w:sz w:val="32"/>
          <w:szCs w:val="32"/>
        </w:rPr>
      </w:pPr>
      <w:r w:rsidRPr="0087257B">
        <w:rPr>
          <w:rFonts w:ascii="黑体" w:eastAsia="黑体" w:hAnsi="黑体" w:cs="仿宋" w:hint="eastAsia"/>
          <w:b/>
          <w:color w:val="000000"/>
          <w:sz w:val="32"/>
          <w:szCs w:val="32"/>
        </w:rPr>
        <w:t>第一部分</w:t>
      </w:r>
      <w:r w:rsidRPr="0087257B">
        <w:rPr>
          <w:rFonts w:ascii="黑体" w:eastAsia="黑体" w:hAnsi="黑体" w:cs="仿宋"/>
          <w:b/>
          <w:color w:val="000000"/>
          <w:sz w:val="32"/>
          <w:szCs w:val="32"/>
        </w:rPr>
        <w:t xml:space="preserve">  </w:t>
      </w:r>
      <w:r w:rsidRPr="0087257B">
        <w:rPr>
          <w:rFonts w:ascii="黑体" w:eastAsia="黑体" w:hAnsi="黑体" w:cs="仿宋" w:hint="eastAsia"/>
          <w:b/>
          <w:color w:val="000000"/>
          <w:sz w:val="32"/>
          <w:szCs w:val="32"/>
        </w:rPr>
        <w:t>安阳高新区峨嵋大街街道办事处单位概况</w:t>
      </w:r>
    </w:p>
    <w:p w:rsidR="00944658" w:rsidRPr="0087257B" w:rsidRDefault="00944658" w:rsidP="008E479B">
      <w:pPr>
        <w:spacing w:line="360" w:lineRule="auto"/>
        <w:ind w:firstLineChars="200" w:firstLine="31680"/>
        <w:rPr>
          <w:rFonts w:ascii="黑体" w:eastAsia="黑体" w:hAnsi="黑体" w:cs="仿宋"/>
          <w:color w:val="000000"/>
          <w:sz w:val="30"/>
          <w:szCs w:val="30"/>
        </w:rPr>
      </w:pPr>
      <w:r w:rsidRPr="0087257B">
        <w:rPr>
          <w:rFonts w:ascii="黑体" w:eastAsia="黑体" w:hAnsi="黑体" w:cs="仿宋" w:hint="eastAsia"/>
          <w:color w:val="000000"/>
          <w:sz w:val="32"/>
          <w:szCs w:val="32"/>
        </w:rPr>
        <w:t>一、</w:t>
      </w:r>
      <w:r w:rsidRPr="0087257B">
        <w:rPr>
          <w:rFonts w:ascii="黑体" w:eastAsia="黑体" w:hAnsi="黑体" w:cs="仿宋" w:hint="eastAsia"/>
          <w:b/>
          <w:color w:val="000000"/>
          <w:sz w:val="30"/>
          <w:szCs w:val="30"/>
        </w:rPr>
        <w:t>安阳高新区峨嵋大街街道办事处主要职能</w:t>
      </w:r>
    </w:p>
    <w:p w:rsidR="00944658" w:rsidRDefault="00944658" w:rsidP="008E479B">
      <w:pPr>
        <w:spacing w:line="360" w:lineRule="auto"/>
        <w:ind w:firstLineChars="200" w:firstLine="31680"/>
        <w:rPr>
          <w:rFonts w:ascii="仿宋" w:eastAsia="仿宋" w:hAnsi="仿宋" w:cs="仿宋"/>
          <w:color w:val="000000"/>
          <w:sz w:val="32"/>
          <w:szCs w:val="32"/>
        </w:rPr>
      </w:pPr>
      <w:r w:rsidRPr="00164E10">
        <w:rPr>
          <w:rFonts w:ascii="仿宋" w:eastAsia="仿宋" w:hAnsi="仿宋" w:cs="仿宋" w:hint="eastAsia"/>
          <w:b/>
          <w:color w:val="000000"/>
          <w:sz w:val="32"/>
          <w:szCs w:val="32"/>
        </w:rPr>
        <w:t>（一）</w:t>
      </w:r>
      <w:r w:rsidRPr="00164E10">
        <w:rPr>
          <w:rFonts w:ascii="仿宋" w:eastAsia="仿宋" w:hAnsi="仿宋" w:cs="仿宋" w:hint="eastAsia"/>
          <w:color w:val="000000"/>
          <w:sz w:val="32"/>
          <w:szCs w:val="32"/>
        </w:rPr>
        <w:t>在高新区党工委、管委会的直接领导下，贯彻执行党的路线、方针、政策和国家的法律法规，以村、居工作为基础，以农村（社区）建设、城市管理、民生保障和辖区稳定等为重点，履行组织领导、综合协调、监督检查职能。</w:t>
      </w:r>
    </w:p>
    <w:p w:rsidR="00944658" w:rsidRDefault="00944658" w:rsidP="008E479B">
      <w:pPr>
        <w:spacing w:line="360" w:lineRule="auto"/>
        <w:ind w:firstLineChars="200" w:firstLine="31680"/>
        <w:rPr>
          <w:rFonts w:ascii="仿宋" w:eastAsia="仿宋" w:hAnsi="仿宋" w:cs="仿宋"/>
          <w:b/>
          <w:color w:val="000000"/>
          <w:sz w:val="32"/>
          <w:szCs w:val="32"/>
        </w:rPr>
      </w:pPr>
      <w:r w:rsidRPr="00164E10">
        <w:rPr>
          <w:rFonts w:ascii="仿宋" w:eastAsia="仿宋" w:hAnsi="仿宋" w:cs="仿宋" w:hint="eastAsia"/>
          <w:b/>
          <w:color w:val="000000"/>
          <w:sz w:val="32"/>
          <w:szCs w:val="32"/>
        </w:rPr>
        <w:t>（二）</w:t>
      </w:r>
      <w:r>
        <w:rPr>
          <w:rFonts w:ascii="仿宋" w:eastAsia="仿宋" w:hAnsi="仿宋" w:cs="仿宋" w:hint="eastAsia"/>
          <w:b/>
          <w:color w:val="000000"/>
          <w:sz w:val="32"/>
          <w:szCs w:val="32"/>
        </w:rPr>
        <w:t>机构设置</w:t>
      </w:r>
    </w:p>
    <w:p w:rsidR="00944658" w:rsidRPr="00A44E82" w:rsidRDefault="00944658" w:rsidP="008E479B">
      <w:pPr>
        <w:spacing w:line="360" w:lineRule="auto"/>
        <w:ind w:firstLineChars="200" w:firstLine="31680"/>
        <w:rPr>
          <w:rFonts w:ascii="仿宋" w:eastAsia="仿宋" w:hAnsi="仿宋" w:cs="仿宋"/>
          <w:color w:val="000000"/>
          <w:sz w:val="32"/>
          <w:szCs w:val="32"/>
        </w:rPr>
      </w:pPr>
      <w:r w:rsidRPr="00A44E82">
        <w:rPr>
          <w:rFonts w:ascii="仿宋" w:eastAsia="仿宋" w:hAnsi="仿宋" w:cs="仿宋" w:hint="eastAsia"/>
          <w:color w:val="000000"/>
          <w:sz w:val="30"/>
          <w:szCs w:val="30"/>
        </w:rPr>
        <w:t>安阳高新区峨嵋大街街道办事处</w:t>
      </w:r>
      <w:r>
        <w:rPr>
          <w:rFonts w:ascii="仿宋" w:eastAsia="仿宋" w:hAnsi="仿宋" w:cs="仿宋" w:hint="eastAsia"/>
          <w:color w:val="000000"/>
          <w:sz w:val="30"/>
          <w:szCs w:val="30"/>
        </w:rPr>
        <w:t>行政在编</w:t>
      </w:r>
      <w:r>
        <w:rPr>
          <w:rFonts w:ascii="仿宋" w:eastAsia="仿宋" w:hAnsi="仿宋" w:cs="仿宋"/>
          <w:color w:val="000000"/>
          <w:sz w:val="30"/>
          <w:szCs w:val="30"/>
        </w:rPr>
        <w:t>4</w:t>
      </w:r>
      <w:r>
        <w:rPr>
          <w:rFonts w:ascii="仿宋" w:eastAsia="仿宋" w:hAnsi="仿宋" w:cs="仿宋" w:hint="eastAsia"/>
          <w:color w:val="000000"/>
          <w:sz w:val="30"/>
          <w:szCs w:val="30"/>
        </w:rPr>
        <w:t>人，</w:t>
      </w:r>
      <w:r>
        <w:rPr>
          <w:rFonts w:ascii="仿宋" w:eastAsia="仿宋" w:hAnsi="仿宋" w:cs="仿宋"/>
          <w:color w:val="000000"/>
          <w:sz w:val="30"/>
          <w:szCs w:val="30"/>
        </w:rPr>
        <w:t>2017</w:t>
      </w:r>
      <w:r>
        <w:rPr>
          <w:rFonts w:ascii="仿宋" w:eastAsia="仿宋" w:hAnsi="仿宋" w:cs="仿宋" w:hint="eastAsia"/>
          <w:color w:val="000000"/>
          <w:sz w:val="30"/>
          <w:szCs w:val="30"/>
        </w:rPr>
        <w:t>年年末在职</w:t>
      </w:r>
      <w:r>
        <w:rPr>
          <w:rFonts w:ascii="仿宋" w:eastAsia="仿宋" w:hAnsi="仿宋" w:cs="仿宋"/>
          <w:color w:val="000000"/>
          <w:sz w:val="30"/>
          <w:szCs w:val="30"/>
        </w:rPr>
        <w:t>4</w:t>
      </w:r>
      <w:r>
        <w:rPr>
          <w:rFonts w:ascii="仿宋" w:eastAsia="仿宋" w:hAnsi="仿宋" w:cs="仿宋" w:hint="eastAsia"/>
          <w:color w:val="000000"/>
          <w:sz w:val="30"/>
          <w:szCs w:val="30"/>
        </w:rPr>
        <w:t>人，事业编制在编</w:t>
      </w:r>
      <w:r>
        <w:rPr>
          <w:rFonts w:ascii="仿宋" w:eastAsia="仿宋" w:hAnsi="仿宋" w:cs="仿宋"/>
          <w:color w:val="000000"/>
          <w:sz w:val="30"/>
          <w:szCs w:val="30"/>
        </w:rPr>
        <w:t>14</w:t>
      </w:r>
      <w:r>
        <w:rPr>
          <w:rFonts w:ascii="仿宋" w:eastAsia="仿宋" w:hAnsi="仿宋" w:cs="仿宋" w:hint="eastAsia"/>
          <w:color w:val="000000"/>
          <w:sz w:val="30"/>
          <w:szCs w:val="30"/>
        </w:rPr>
        <w:t>人，退休人员</w:t>
      </w:r>
      <w:r>
        <w:rPr>
          <w:rFonts w:ascii="仿宋" w:eastAsia="仿宋" w:hAnsi="仿宋" w:cs="仿宋"/>
          <w:color w:val="000000"/>
          <w:sz w:val="30"/>
          <w:szCs w:val="30"/>
        </w:rPr>
        <w:t>2017</w:t>
      </w:r>
      <w:r>
        <w:rPr>
          <w:rFonts w:ascii="仿宋" w:eastAsia="仿宋" w:hAnsi="仿宋" w:cs="仿宋" w:hint="eastAsia"/>
          <w:color w:val="000000"/>
          <w:sz w:val="30"/>
          <w:szCs w:val="30"/>
        </w:rPr>
        <w:t>年年末</w:t>
      </w:r>
      <w:r>
        <w:rPr>
          <w:rFonts w:ascii="仿宋" w:eastAsia="仿宋" w:hAnsi="仿宋" w:cs="仿宋"/>
          <w:color w:val="000000"/>
          <w:sz w:val="30"/>
          <w:szCs w:val="30"/>
        </w:rPr>
        <w:t>1</w:t>
      </w:r>
      <w:r>
        <w:rPr>
          <w:rFonts w:ascii="仿宋" w:eastAsia="仿宋" w:hAnsi="仿宋" w:cs="仿宋" w:hint="eastAsia"/>
          <w:color w:val="000000"/>
          <w:sz w:val="30"/>
          <w:szCs w:val="30"/>
        </w:rPr>
        <w:t>人。</w:t>
      </w:r>
    </w:p>
    <w:p w:rsidR="00944658" w:rsidRPr="00164E10" w:rsidRDefault="00944658" w:rsidP="008E479B">
      <w:pPr>
        <w:spacing w:line="360" w:lineRule="auto"/>
        <w:ind w:firstLineChars="200" w:firstLine="31680"/>
        <w:rPr>
          <w:rFonts w:ascii="仿宋" w:eastAsia="仿宋" w:hAnsi="仿宋" w:cs="仿宋"/>
          <w:color w:val="000000"/>
          <w:sz w:val="32"/>
          <w:szCs w:val="32"/>
        </w:rPr>
      </w:pPr>
      <w:r w:rsidRPr="00164E10">
        <w:rPr>
          <w:rFonts w:ascii="仿宋" w:eastAsia="仿宋" w:hAnsi="仿宋" w:cs="仿宋" w:hint="eastAsia"/>
          <w:color w:val="000000"/>
          <w:sz w:val="32"/>
          <w:szCs w:val="32"/>
        </w:rPr>
        <w:t>下设机构：党政办公室：负责党务、组织建设、宣传、精神文明建设、节能减排、机关后勤、民兵武装、和谐建设、驻村老干部和大学生村官管理、综合治理、信访稳定、处置非法集资、司法、社区矫正等工作。</w:t>
      </w:r>
    </w:p>
    <w:p w:rsidR="00944658" w:rsidRPr="00164E10" w:rsidRDefault="00944658" w:rsidP="008E479B">
      <w:pPr>
        <w:spacing w:line="360" w:lineRule="auto"/>
        <w:ind w:firstLineChars="200" w:firstLine="31680"/>
        <w:rPr>
          <w:rFonts w:ascii="仿宋" w:eastAsia="仿宋" w:hAnsi="仿宋" w:cs="仿宋"/>
          <w:color w:val="000000"/>
          <w:sz w:val="32"/>
          <w:szCs w:val="32"/>
        </w:rPr>
      </w:pPr>
      <w:r w:rsidRPr="00164E10">
        <w:rPr>
          <w:rFonts w:ascii="仿宋" w:eastAsia="仿宋" w:hAnsi="仿宋" w:cs="仿宋" w:hint="eastAsia"/>
          <w:color w:val="000000"/>
          <w:sz w:val="32"/>
          <w:szCs w:val="32"/>
        </w:rPr>
        <w:t>经济发展办公室：安全生产、消防安全、集体经济发展、三资管理、财务管理、审计、统计、协税护税、征地拆迁、棚户区改造等工作。</w:t>
      </w:r>
    </w:p>
    <w:p w:rsidR="00944658" w:rsidRPr="00164E10" w:rsidRDefault="00944658" w:rsidP="008E479B">
      <w:pPr>
        <w:spacing w:line="360" w:lineRule="auto"/>
        <w:ind w:firstLineChars="200" w:firstLine="31680"/>
        <w:rPr>
          <w:rFonts w:ascii="仿宋" w:eastAsia="仿宋" w:hAnsi="仿宋" w:cs="仿宋"/>
          <w:color w:val="000000"/>
          <w:sz w:val="32"/>
          <w:szCs w:val="32"/>
        </w:rPr>
      </w:pPr>
      <w:r w:rsidRPr="00164E10">
        <w:rPr>
          <w:rFonts w:ascii="仿宋" w:eastAsia="仿宋" w:hAnsi="仿宋" w:cs="仿宋" w:hint="eastAsia"/>
          <w:color w:val="000000"/>
          <w:sz w:val="32"/>
          <w:szCs w:val="32"/>
        </w:rPr>
        <w:t>社会事务办公室：环境卫生、城市管理、道路安全、民政、文化教育、民族宗教、医保社保、食品安全、就业及失业保障、社区建设、防汛禁烧、农林水等工作。</w:t>
      </w:r>
    </w:p>
    <w:p w:rsidR="00944658" w:rsidRPr="00164E10" w:rsidRDefault="00944658" w:rsidP="008E479B">
      <w:pPr>
        <w:spacing w:line="360" w:lineRule="auto"/>
        <w:ind w:firstLineChars="200" w:firstLine="31680"/>
        <w:rPr>
          <w:rFonts w:ascii="仿宋" w:eastAsia="仿宋" w:hAnsi="仿宋" w:cs="仿宋"/>
          <w:color w:val="000000"/>
          <w:sz w:val="32"/>
          <w:szCs w:val="32"/>
        </w:rPr>
      </w:pPr>
      <w:r w:rsidRPr="00164E10">
        <w:rPr>
          <w:rFonts w:ascii="仿宋" w:eastAsia="仿宋" w:hAnsi="仿宋" w:cs="仿宋" w:hint="eastAsia"/>
          <w:color w:val="000000"/>
          <w:sz w:val="32"/>
          <w:szCs w:val="32"/>
        </w:rPr>
        <w:t>计划生育办公室：人口与计划生育、卫生、工青妇等工作，以及交办的其他工作。</w:t>
      </w:r>
    </w:p>
    <w:p w:rsidR="00944658" w:rsidRDefault="00944658" w:rsidP="008E479B">
      <w:pPr>
        <w:spacing w:line="360" w:lineRule="auto"/>
        <w:ind w:firstLineChars="200" w:firstLine="31680"/>
        <w:rPr>
          <w:rFonts w:ascii="仿宋" w:eastAsia="仿宋" w:hAnsi="仿宋" w:cs="仿宋"/>
          <w:color w:val="000000"/>
          <w:sz w:val="32"/>
          <w:szCs w:val="32"/>
        </w:rPr>
      </w:pPr>
      <w:r w:rsidRPr="00164E10">
        <w:rPr>
          <w:rFonts w:ascii="仿宋" w:eastAsia="仿宋" w:hAnsi="仿宋" w:cs="仿宋" w:hint="eastAsia"/>
          <w:color w:val="000000"/>
          <w:sz w:val="32"/>
          <w:szCs w:val="32"/>
        </w:rPr>
        <w:t>我单位无下级预算单位。</w:t>
      </w:r>
    </w:p>
    <w:p w:rsidR="00944658" w:rsidRDefault="00944658" w:rsidP="008E479B">
      <w:pPr>
        <w:spacing w:line="360" w:lineRule="auto"/>
        <w:ind w:firstLineChars="200" w:firstLine="31680"/>
        <w:rPr>
          <w:rFonts w:ascii="仿宋" w:eastAsia="仿宋" w:hAnsi="仿宋" w:cs="仿宋"/>
          <w:color w:val="000000"/>
          <w:sz w:val="32"/>
          <w:szCs w:val="32"/>
        </w:rPr>
      </w:pPr>
      <w:r w:rsidRPr="00A073C5">
        <w:rPr>
          <w:rFonts w:ascii="仿宋" w:eastAsia="仿宋" w:hAnsi="仿宋" w:cs="仿宋" w:hint="eastAsia"/>
          <w:color w:val="000000"/>
          <w:sz w:val="32"/>
          <w:szCs w:val="32"/>
        </w:rPr>
        <w:t>安阳高新区</w:t>
      </w:r>
      <w:r>
        <w:rPr>
          <w:rFonts w:ascii="仿宋" w:eastAsia="仿宋" w:hAnsi="仿宋" w:cs="仿宋" w:hint="eastAsia"/>
          <w:color w:val="000000"/>
          <w:sz w:val="32"/>
          <w:szCs w:val="32"/>
        </w:rPr>
        <w:t>峨嵋办事处</w:t>
      </w:r>
      <w:r w:rsidRPr="00A073C5">
        <w:rPr>
          <w:rFonts w:ascii="仿宋" w:eastAsia="仿宋" w:hAnsi="仿宋" w:cs="仿宋" w:hint="eastAsia"/>
          <w:color w:val="000000"/>
          <w:sz w:val="32"/>
          <w:szCs w:val="32"/>
        </w:rPr>
        <w:t>决算只包括本单位本级决算。</w:t>
      </w:r>
    </w:p>
    <w:p w:rsidR="00944658" w:rsidRPr="0087257B" w:rsidRDefault="00944658" w:rsidP="00495D72">
      <w:pPr>
        <w:autoSpaceDE w:val="0"/>
        <w:autoSpaceDN w:val="0"/>
        <w:adjustRightInd w:val="0"/>
        <w:spacing w:line="600" w:lineRule="exact"/>
        <w:jc w:val="center"/>
        <w:rPr>
          <w:rFonts w:ascii="黑体" w:eastAsia="黑体" w:hAnsi="黑体" w:cs="仿宋"/>
          <w:b/>
          <w:color w:val="000000"/>
          <w:sz w:val="32"/>
          <w:szCs w:val="32"/>
        </w:rPr>
      </w:pPr>
      <w:r w:rsidRPr="0087257B">
        <w:rPr>
          <w:rFonts w:ascii="黑体" w:eastAsia="黑体" w:hAnsi="黑体" w:cs="仿宋" w:hint="eastAsia"/>
          <w:b/>
          <w:color w:val="000000"/>
          <w:sz w:val="32"/>
          <w:szCs w:val="32"/>
        </w:rPr>
        <w:t>第二部分</w:t>
      </w:r>
      <w:r w:rsidRPr="0087257B">
        <w:rPr>
          <w:rFonts w:ascii="黑体" w:eastAsia="黑体" w:hAnsi="黑体" w:cs="仿宋"/>
          <w:b/>
          <w:color w:val="000000"/>
          <w:sz w:val="32"/>
          <w:szCs w:val="32"/>
        </w:rPr>
        <w:t xml:space="preserve">  </w:t>
      </w:r>
      <w:r w:rsidRPr="0087257B">
        <w:rPr>
          <w:rFonts w:ascii="黑体" w:eastAsia="黑体" w:hAnsi="黑体" w:cs="仿宋" w:hint="eastAsia"/>
          <w:b/>
          <w:color w:val="000000"/>
          <w:sz w:val="32"/>
          <w:szCs w:val="32"/>
        </w:rPr>
        <w:t>安阳高新区峨嵋大街街道办事处</w:t>
      </w:r>
      <w:r>
        <w:rPr>
          <w:rFonts w:ascii="黑体" w:eastAsia="黑体" w:hAnsi="黑体" w:cs="仿宋"/>
          <w:b/>
          <w:color w:val="000000"/>
          <w:sz w:val="32"/>
          <w:szCs w:val="32"/>
        </w:rPr>
        <w:t>2017</w:t>
      </w:r>
      <w:r w:rsidRPr="0087257B">
        <w:rPr>
          <w:rFonts w:ascii="黑体" w:eastAsia="黑体" w:hAnsi="黑体" w:cs="仿宋" w:hint="eastAsia"/>
          <w:b/>
          <w:color w:val="000000"/>
          <w:sz w:val="32"/>
          <w:szCs w:val="32"/>
        </w:rPr>
        <w:t>年度部门决算表</w:t>
      </w:r>
    </w:p>
    <w:p w:rsidR="00944658" w:rsidRDefault="00944658" w:rsidP="008E479B">
      <w:pPr>
        <w:spacing w:line="360" w:lineRule="auto"/>
        <w:ind w:firstLineChars="200" w:firstLine="31680"/>
        <w:rPr>
          <w:rFonts w:ascii="仿宋" w:eastAsia="仿宋" w:hAnsi="仿宋" w:cs="仿宋"/>
          <w:b/>
          <w:color w:val="000000"/>
          <w:sz w:val="32"/>
          <w:szCs w:val="32"/>
        </w:rPr>
      </w:pPr>
    </w:p>
    <w:p w:rsidR="00944658" w:rsidRDefault="00944658" w:rsidP="008E479B">
      <w:pPr>
        <w:spacing w:line="360" w:lineRule="auto"/>
        <w:ind w:firstLineChars="200" w:firstLine="31680"/>
        <w:rPr>
          <w:rFonts w:ascii="仿宋" w:eastAsia="仿宋" w:hAnsi="仿宋" w:cs="仿宋"/>
          <w:b/>
          <w:color w:val="000000"/>
          <w:sz w:val="32"/>
          <w:szCs w:val="32"/>
        </w:rPr>
      </w:pPr>
      <w:r w:rsidRPr="00495D72">
        <w:rPr>
          <w:rFonts w:ascii="仿宋" w:eastAsia="仿宋" w:hAnsi="仿宋" w:cs="仿宋" w:hint="eastAsia"/>
          <w:b/>
          <w:color w:val="000000"/>
          <w:sz w:val="32"/>
          <w:szCs w:val="32"/>
        </w:rPr>
        <w:t>见附件</w:t>
      </w:r>
    </w:p>
    <w:p w:rsidR="00944658" w:rsidRPr="00495D72" w:rsidRDefault="00944658" w:rsidP="008E479B">
      <w:pPr>
        <w:spacing w:line="360" w:lineRule="auto"/>
        <w:ind w:firstLineChars="200" w:firstLine="31680"/>
        <w:rPr>
          <w:rFonts w:ascii="仿宋" w:eastAsia="仿宋" w:hAnsi="仿宋" w:cs="仿宋"/>
          <w:b/>
          <w:color w:val="000000"/>
          <w:sz w:val="32"/>
          <w:szCs w:val="32"/>
        </w:rPr>
      </w:pPr>
    </w:p>
    <w:p w:rsidR="00944658" w:rsidRPr="0087257B" w:rsidRDefault="00944658" w:rsidP="00495D72">
      <w:pPr>
        <w:jc w:val="center"/>
        <w:rPr>
          <w:rFonts w:ascii="黑体" w:eastAsia="黑体" w:hAnsi="黑体"/>
          <w:b/>
          <w:sz w:val="32"/>
          <w:szCs w:val="32"/>
        </w:rPr>
      </w:pPr>
      <w:r w:rsidRPr="0087257B">
        <w:rPr>
          <w:rFonts w:ascii="黑体" w:eastAsia="黑体" w:hAnsi="黑体" w:cs="仿宋" w:hint="eastAsia"/>
          <w:b/>
          <w:color w:val="000000"/>
          <w:sz w:val="32"/>
          <w:szCs w:val="32"/>
        </w:rPr>
        <w:t>第三部分安阳</w:t>
      </w:r>
      <w:r w:rsidRPr="0087257B">
        <w:rPr>
          <w:rFonts w:ascii="黑体" w:eastAsia="黑体" w:hAnsi="黑体" w:hint="eastAsia"/>
          <w:b/>
          <w:sz w:val="32"/>
          <w:szCs w:val="32"/>
        </w:rPr>
        <w:t>高新区峨嵋</w:t>
      </w:r>
      <w:r w:rsidRPr="0087257B">
        <w:rPr>
          <w:rFonts w:ascii="黑体" w:eastAsia="黑体" w:hAnsi="黑体" w:cs="仿宋" w:hint="eastAsia"/>
          <w:b/>
          <w:color w:val="000000"/>
          <w:sz w:val="32"/>
          <w:szCs w:val="32"/>
        </w:rPr>
        <w:t>大街街道</w:t>
      </w:r>
      <w:r w:rsidRPr="0087257B">
        <w:rPr>
          <w:rFonts w:ascii="黑体" w:eastAsia="黑体" w:hAnsi="黑体" w:hint="eastAsia"/>
          <w:b/>
          <w:sz w:val="32"/>
          <w:szCs w:val="32"/>
        </w:rPr>
        <w:t>办事处</w:t>
      </w:r>
      <w:r>
        <w:rPr>
          <w:rFonts w:ascii="黑体" w:eastAsia="黑体" w:hAnsi="黑体"/>
          <w:b/>
          <w:sz w:val="32"/>
          <w:szCs w:val="32"/>
        </w:rPr>
        <w:t>2017</w:t>
      </w:r>
      <w:r w:rsidRPr="0087257B">
        <w:rPr>
          <w:rFonts w:ascii="黑体" w:eastAsia="黑体" w:hAnsi="黑体" w:hint="eastAsia"/>
          <w:b/>
          <w:sz w:val="32"/>
          <w:szCs w:val="32"/>
        </w:rPr>
        <w:t>年预算公开编报说明</w:t>
      </w:r>
    </w:p>
    <w:p w:rsidR="00944658" w:rsidRDefault="00944658" w:rsidP="00495D72">
      <w:pPr>
        <w:widowControl/>
        <w:spacing w:before="100" w:beforeAutospacing="1" w:after="100" w:afterAutospacing="1"/>
        <w:ind w:firstLine="645"/>
        <w:rPr>
          <w:rFonts w:ascii="黑体" w:eastAsia="黑体" w:hAnsi="黑体"/>
          <w:b/>
          <w:sz w:val="32"/>
          <w:szCs w:val="32"/>
        </w:rPr>
      </w:pPr>
    </w:p>
    <w:p w:rsidR="00944658" w:rsidRPr="0087257B" w:rsidRDefault="00944658" w:rsidP="00495D72">
      <w:pPr>
        <w:widowControl/>
        <w:spacing w:before="100" w:beforeAutospacing="1" w:after="100" w:afterAutospacing="1"/>
        <w:ind w:firstLine="645"/>
        <w:rPr>
          <w:rFonts w:ascii="黑体" w:eastAsia="黑体" w:hAnsi="黑体"/>
          <w:sz w:val="32"/>
          <w:szCs w:val="32"/>
        </w:rPr>
      </w:pPr>
      <w:r w:rsidRPr="0087257B">
        <w:rPr>
          <w:rFonts w:ascii="黑体" w:eastAsia="黑体" w:hAnsi="黑体" w:hint="eastAsia"/>
          <w:sz w:val="32"/>
          <w:szCs w:val="32"/>
        </w:rPr>
        <w:t>一、收入支出决算总体情况说明</w:t>
      </w:r>
    </w:p>
    <w:p w:rsidR="00944658" w:rsidRPr="00EB519F" w:rsidRDefault="00944658" w:rsidP="00EB519F">
      <w:pPr>
        <w:widowControl/>
        <w:spacing w:before="100" w:beforeAutospacing="1" w:after="100" w:afterAutospacing="1" w:line="360" w:lineRule="auto"/>
        <w:ind w:firstLine="645"/>
        <w:rPr>
          <w:rFonts w:ascii="仿宋_GB2312" w:eastAsia="仿宋_GB2312"/>
          <w:sz w:val="32"/>
          <w:szCs w:val="32"/>
        </w:rPr>
      </w:pPr>
      <w:r w:rsidRPr="00EB519F">
        <w:rPr>
          <w:rFonts w:ascii="仿宋_GB2312" w:eastAsia="仿宋_GB2312" w:hint="eastAsia"/>
          <w:sz w:val="32"/>
          <w:szCs w:val="32"/>
        </w:rPr>
        <w:t>峨嵋办事处</w:t>
      </w:r>
      <w:r>
        <w:rPr>
          <w:rFonts w:ascii="仿宋_GB2312" w:eastAsia="仿宋_GB2312" w:hint="eastAsia"/>
          <w:sz w:val="32"/>
          <w:szCs w:val="32"/>
        </w:rPr>
        <w:t>收入支出增减变化情况，</w:t>
      </w:r>
      <w:r>
        <w:rPr>
          <w:rFonts w:ascii="仿宋_GB2312" w:eastAsia="仿宋_GB2312"/>
          <w:sz w:val="32"/>
          <w:szCs w:val="32"/>
        </w:rPr>
        <w:t>2017</w:t>
      </w:r>
      <w:r w:rsidRPr="00EB519F">
        <w:rPr>
          <w:rFonts w:ascii="仿宋_GB2312" w:eastAsia="仿宋_GB2312" w:hint="eastAsia"/>
          <w:sz w:val="32"/>
          <w:szCs w:val="32"/>
        </w:rPr>
        <w:t>年度收入</w:t>
      </w:r>
      <w:r>
        <w:rPr>
          <w:rFonts w:ascii="仿宋_GB2312" w:eastAsia="仿宋_GB2312"/>
          <w:sz w:val="32"/>
          <w:szCs w:val="32"/>
        </w:rPr>
        <w:t>2185.2</w:t>
      </w:r>
      <w:r w:rsidRPr="00EB519F">
        <w:rPr>
          <w:rFonts w:ascii="仿宋_GB2312" w:eastAsia="仿宋_GB2312" w:hint="eastAsia"/>
          <w:sz w:val="32"/>
          <w:szCs w:val="32"/>
        </w:rPr>
        <w:t>万元，</w:t>
      </w:r>
      <w:r>
        <w:rPr>
          <w:rFonts w:ascii="仿宋_GB2312" w:eastAsia="仿宋_GB2312"/>
          <w:sz w:val="32"/>
          <w:szCs w:val="32"/>
        </w:rPr>
        <w:t>2016</w:t>
      </w:r>
      <w:r w:rsidRPr="00EB519F">
        <w:rPr>
          <w:rFonts w:ascii="仿宋_GB2312" w:eastAsia="仿宋_GB2312" w:hint="eastAsia"/>
          <w:sz w:val="32"/>
          <w:szCs w:val="32"/>
        </w:rPr>
        <w:t>年度收入</w:t>
      </w:r>
      <w:r>
        <w:rPr>
          <w:rFonts w:ascii="仿宋_GB2312" w:eastAsia="仿宋_GB2312"/>
          <w:sz w:val="32"/>
          <w:szCs w:val="32"/>
        </w:rPr>
        <w:t>1560.15</w:t>
      </w:r>
      <w:r w:rsidRPr="00EB519F">
        <w:rPr>
          <w:rFonts w:ascii="仿宋_GB2312" w:eastAsia="仿宋_GB2312" w:hint="eastAsia"/>
          <w:sz w:val="32"/>
          <w:szCs w:val="32"/>
        </w:rPr>
        <w:t>万元，同比增长</w:t>
      </w:r>
      <w:r w:rsidRPr="00B12B7F">
        <w:rPr>
          <w:rFonts w:ascii="仿宋_GB2312" w:eastAsia="仿宋_GB2312"/>
          <w:sz w:val="32"/>
          <w:szCs w:val="32"/>
        </w:rPr>
        <w:t>625.05</w:t>
      </w:r>
      <w:r w:rsidRPr="00EB519F">
        <w:rPr>
          <w:rFonts w:ascii="仿宋_GB2312" w:eastAsia="仿宋_GB2312" w:hint="eastAsia"/>
          <w:sz w:val="32"/>
          <w:szCs w:val="32"/>
        </w:rPr>
        <w:t>万元。原因：</w:t>
      </w:r>
      <w:r>
        <w:rPr>
          <w:rFonts w:ascii="仿宋_GB2312" w:eastAsia="仿宋_GB2312" w:hint="eastAsia"/>
          <w:sz w:val="32"/>
          <w:szCs w:val="32"/>
        </w:rPr>
        <w:t>抓基层党建党员培训、省环保互查、三年拆违攻坚（益民路、玄鸟分流岛）、河长制管理黑臭水体治理、峨嵋创业园升级改造工程、文明城市创建提名、十九大信访稳定、</w:t>
      </w:r>
      <w:r w:rsidRPr="00EB519F">
        <w:rPr>
          <w:rFonts w:ascii="仿宋_GB2312" w:eastAsia="仿宋_GB2312" w:hint="eastAsia"/>
          <w:sz w:val="32"/>
          <w:szCs w:val="32"/>
        </w:rPr>
        <w:t>大气污染防治专项治理等各项中心工作开展拨入经费，同级部门开展各专项工作拨款。</w:t>
      </w:r>
    </w:p>
    <w:p w:rsidR="00944658" w:rsidRPr="00EB519F" w:rsidRDefault="00944658" w:rsidP="00EB519F">
      <w:pPr>
        <w:widowControl/>
        <w:spacing w:before="100" w:beforeAutospacing="1" w:after="100" w:afterAutospacing="1" w:line="360" w:lineRule="auto"/>
        <w:ind w:firstLine="645"/>
        <w:rPr>
          <w:rFonts w:ascii="仿宋_GB2312" w:eastAsia="仿宋_GB2312"/>
          <w:sz w:val="32"/>
          <w:szCs w:val="32"/>
        </w:rPr>
      </w:pPr>
      <w:r>
        <w:rPr>
          <w:rFonts w:ascii="仿宋_GB2312" w:eastAsia="仿宋_GB2312"/>
          <w:sz w:val="32"/>
          <w:szCs w:val="32"/>
        </w:rPr>
        <w:t>2017</w:t>
      </w:r>
      <w:r w:rsidRPr="00EB519F">
        <w:rPr>
          <w:rFonts w:ascii="仿宋_GB2312" w:eastAsia="仿宋_GB2312" w:hint="eastAsia"/>
          <w:sz w:val="32"/>
          <w:szCs w:val="32"/>
        </w:rPr>
        <w:t>年度支出</w:t>
      </w:r>
      <w:r>
        <w:rPr>
          <w:rFonts w:ascii="仿宋_GB2312" w:eastAsia="仿宋_GB2312"/>
          <w:sz w:val="32"/>
          <w:szCs w:val="32"/>
        </w:rPr>
        <w:t>2131.14</w:t>
      </w:r>
      <w:r w:rsidRPr="00EB519F">
        <w:rPr>
          <w:rFonts w:ascii="仿宋_GB2312" w:eastAsia="仿宋_GB2312" w:hint="eastAsia"/>
          <w:sz w:val="32"/>
          <w:szCs w:val="32"/>
        </w:rPr>
        <w:t>万元，</w:t>
      </w:r>
      <w:r>
        <w:rPr>
          <w:rFonts w:ascii="仿宋_GB2312" w:eastAsia="仿宋_GB2312"/>
          <w:sz w:val="32"/>
          <w:szCs w:val="32"/>
        </w:rPr>
        <w:t>2016</w:t>
      </w:r>
      <w:r w:rsidRPr="00EB519F">
        <w:rPr>
          <w:rFonts w:ascii="仿宋_GB2312" w:eastAsia="仿宋_GB2312" w:hint="eastAsia"/>
          <w:sz w:val="32"/>
          <w:szCs w:val="32"/>
        </w:rPr>
        <w:t>年度支出</w:t>
      </w:r>
      <w:r>
        <w:rPr>
          <w:rFonts w:ascii="仿宋_GB2312" w:eastAsia="仿宋_GB2312"/>
          <w:sz w:val="32"/>
          <w:szCs w:val="32"/>
        </w:rPr>
        <w:t>1337.24</w:t>
      </w:r>
      <w:r w:rsidRPr="00EB519F">
        <w:rPr>
          <w:rFonts w:ascii="仿宋_GB2312" w:eastAsia="仿宋_GB2312" w:hint="eastAsia"/>
          <w:sz w:val="32"/>
          <w:szCs w:val="32"/>
        </w:rPr>
        <w:t>万元，同比增长</w:t>
      </w:r>
      <w:r w:rsidRPr="00B75364">
        <w:rPr>
          <w:rFonts w:ascii="仿宋_GB2312" w:eastAsia="仿宋_GB2312"/>
          <w:sz w:val="32"/>
          <w:szCs w:val="32"/>
        </w:rPr>
        <w:t>793.9</w:t>
      </w:r>
      <w:r w:rsidRPr="00EB519F">
        <w:rPr>
          <w:rFonts w:ascii="仿宋_GB2312" w:eastAsia="仿宋_GB2312" w:hint="eastAsia"/>
          <w:sz w:val="32"/>
          <w:szCs w:val="32"/>
        </w:rPr>
        <w:t>万元。原因：列支在校生教育补贴，老龄生活补助，</w:t>
      </w:r>
      <w:r>
        <w:rPr>
          <w:rFonts w:ascii="仿宋_GB2312" w:eastAsia="仿宋_GB2312" w:hint="eastAsia"/>
          <w:sz w:val="32"/>
          <w:szCs w:val="32"/>
        </w:rPr>
        <w:t>人员工资调整，环保</w:t>
      </w:r>
      <w:r w:rsidRPr="00EB519F">
        <w:rPr>
          <w:rFonts w:ascii="仿宋_GB2312" w:eastAsia="仿宋_GB2312" w:hint="eastAsia"/>
          <w:sz w:val="32"/>
          <w:szCs w:val="32"/>
        </w:rPr>
        <w:t>工作经费及其他项目经费</w:t>
      </w:r>
      <w:r>
        <w:rPr>
          <w:rFonts w:ascii="仿宋_GB2312" w:eastAsia="仿宋_GB2312" w:hint="eastAsia"/>
          <w:sz w:val="32"/>
          <w:szCs w:val="32"/>
        </w:rPr>
        <w:t>，村转居社区干部工资，益民路拆违工作</w:t>
      </w:r>
      <w:r w:rsidRPr="00EB519F">
        <w:rPr>
          <w:rFonts w:ascii="仿宋_GB2312" w:eastAsia="仿宋_GB2312" w:hint="eastAsia"/>
          <w:sz w:val="32"/>
          <w:szCs w:val="32"/>
        </w:rPr>
        <w:t>。</w:t>
      </w:r>
    </w:p>
    <w:p w:rsidR="00944658" w:rsidRDefault="00944658" w:rsidP="00EB519F">
      <w:pPr>
        <w:widowControl/>
        <w:spacing w:before="100" w:beforeAutospacing="1" w:after="100" w:afterAutospacing="1" w:line="360" w:lineRule="auto"/>
        <w:ind w:firstLine="645"/>
        <w:rPr>
          <w:rFonts w:ascii="黑体" w:eastAsia="黑体" w:hAnsi="黑体"/>
          <w:sz w:val="32"/>
          <w:szCs w:val="32"/>
        </w:rPr>
      </w:pPr>
      <w:r w:rsidRPr="00416505">
        <w:rPr>
          <w:rFonts w:ascii="黑体" w:eastAsia="黑体" w:hAnsi="黑体" w:hint="eastAsia"/>
          <w:sz w:val="32"/>
          <w:szCs w:val="32"/>
        </w:rPr>
        <w:t>二、收入决算情况说明</w:t>
      </w:r>
    </w:p>
    <w:p w:rsidR="00944658" w:rsidRDefault="00944658" w:rsidP="008E479B">
      <w:pPr>
        <w:spacing w:line="360" w:lineRule="auto"/>
        <w:ind w:firstLineChars="200" w:firstLine="31680"/>
        <w:rPr>
          <w:rFonts w:ascii="仿宋_GB2312" w:eastAsia="仿宋_GB2312"/>
          <w:sz w:val="32"/>
          <w:szCs w:val="32"/>
        </w:rPr>
      </w:pPr>
      <w:r w:rsidRPr="00A073C5">
        <w:rPr>
          <w:rFonts w:ascii="仿宋" w:eastAsia="仿宋" w:hAnsi="仿宋" w:cs="仿宋" w:hint="eastAsia"/>
          <w:color w:val="000000"/>
          <w:sz w:val="32"/>
          <w:szCs w:val="32"/>
        </w:rPr>
        <w:t>关于</w:t>
      </w:r>
      <w:r w:rsidRPr="00A073C5">
        <w:rPr>
          <w:rFonts w:ascii="仿宋" w:eastAsia="仿宋" w:hAnsi="仿宋" w:cs="仿宋"/>
          <w:color w:val="000000"/>
          <w:sz w:val="32"/>
          <w:szCs w:val="32"/>
        </w:rPr>
        <w:t>201</w:t>
      </w:r>
      <w:r>
        <w:rPr>
          <w:rFonts w:ascii="仿宋" w:eastAsia="仿宋" w:hAnsi="仿宋" w:cs="仿宋"/>
          <w:color w:val="000000"/>
          <w:sz w:val="32"/>
          <w:szCs w:val="32"/>
        </w:rPr>
        <w:t>7</w:t>
      </w:r>
      <w:r w:rsidRPr="00A073C5">
        <w:rPr>
          <w:rFonts w:ascii="仿宋" w:eastAsia="仿宋" w:hAnsi="仿宋" w:cs="仿宋" w:hint="eastAsia"/>
          <w:color w:val="000000"/>
          <w:sz w:val="32"/>
          <w:szCs w:val="32"/>
        </w:rPr>
        <w:t>年度安阳高新区</w:t>
      </w:r>
      <w:r>
        <w:rPr>
          <w:rFonts w:ascii="仿宋" w:eastAsia="仿宋" w:hAnsi="仿宋" w:cs="仿宋" w:hint="eastAsia"/>
          <w:color w:val="000000"/>
          <w:sz w:val="32"/>
          <w:szCs w:val="32"/>
        </w:rPr>
        <w:t>峨嵋办事处</w:t>
      </w:r>
      <w:r w:rsidRPr="00627F4B">
        <w:rPr>
          <w:rFonts w:ascii="仿宋_GB2312" w:eastAsia="仿宋_GB2312" w:hint="eastAsia"/>
          <w:sz w:val="32"/>
          <w:szCs w:val="32"/>
        </w:rPr>
        <w:t>收入来源说明</w:t>
      </w:r>
      <w:r>
        <w:rPr>
          <w:rFonts w:ascii="仿宋_GB2312" w:eastAsia="仿宋_GB2312" w:hint="eastAsia"/>
          <w:sz w:val="32"/>
          <w:szCs w:val="32"/>
        </w:rPr>
        <w:t>：本年度共计收入</w:t>
      </w:r>
      <w:r>
        <w:rPr>
          <w:rFonts w:ascii="仿宋_GB2312" w:eastAsia="仿宋_GB2312"/>
          <w:sz w:val="32"/>
          <w:szCs w:val="32"/>
        </w:rPr>
        <w:t>2185.2</w:t>
      </w:r>
      <w:r>
        <w:rPr>
          <w:rFonts w:ascii="仿宋_GB2312" w:eastAsia="仿宋_GB2312" w:hint="eastAsia"/>
          <w:sz w:val="32"/>
          <w:szCs w:val="32"/>
        </w:rPr>
        <w:t>万元，其中财政拨款</w:t>
      </w:r>
      <w:r w:rsidRPr="00B12B7F">
        <w:rPr>
          <w:rFonts w:ascii="仿宋_GB2312" w:eastAsia="仿宋_GB2312"/>
          <w:sz w:val="32"/>
          <w:szCs w:val="32"/>
        </w:rPr>
        <w:t>1151.96</w:t>
      </w:r>
      <w:r>
        <w:rPr>
          <w:rFonts w:ascii="仿宋_GB2312" w:eastAsia="仿宋_GB2312" w:hint="eastAsia"/>
          <w:sz w:val="32"/>
          <w:szCs w:val="32"/>
        </w:rPr>
        <w:t>万元，其他收入</w:t>
      </w:r>
      <w:r w:rsidRPr="00B12B7F">
        <w:rPr>
          <w:rFonts w:ascii="仿宋_GB2312" w:eastAsia="仿宋_GB2312"/>
          <w:sz w:val="32"/>
          <w:szCs w:val="32"/>
        </w:rPr>
        <w:t>1033.25</w:t>
      </w:r>
      <w:r w:rsidRPr="00B12B7F">
        <w:rPr>
          <w:rFonts w:ascii="仿宋_GB2312" w:eastAsia="仿宋_GB2312" w:hint="eastAsia"/>
          <w:sz w:val="32"/>
          <w:szCs w:val="32"/>
        </w:rPr>
        <w:t>万</w:t>
      </w:r>
      <w:r>
        <w:rPr>
          <w:rFonts w:ascii="仿宋_GB2312" w:eastAsia="仿宋_GB2312" w:hint="eastAsia"/>
          <w:sz w:val="32"/>
          <w:szCs w:val="32"/>
        </w:rPr>
        <w:t>元</w:t>
      </w:r>
      <w:r w:rsidRPr="00627F4B">
        <w:rPr>
          <w:rFonts w:ascii="仿宋_GB2312" w:eastAsia="仿宋_GB2312" w:hint="eastAsia"/>
          <w:sz w:val="32"/>
          <w:szCs w:val="32"/>
        </w:rPr>
        <w:t>。</w:t>
      </w:r>
    </w:p>
    <w:p w:rsidR="00944658" w:rsidRDefault="00944658" w:rsidP="00EB519F">
      <w:pPr>
        <w:widowControl/>
        <w:spacing w:before="100" w:beforeAutospacing="1" w:after="100" w:afterAutospacing="1" w:line="360" w:lineRule="auto"/>
        <w:ind w:firstLine="645"/>
        <w:rPr>
          <w:rFonts w:ascii="黑体" w:eastAsia="黑体" w:hAnsi="黑体"/>
          <w:sz w:val="32"/>
          <w:szCs w:val="32"/>
        </w:rPr>
      </w:pPr>
      <w:r w:rsidRPr="00416505">
        <w:rPr>
          <w:rFonts w:ascii="黑体" w:eastAsia="黑体" w:hAnsi="黑体" w:hint="eastAsia"/>
          <w:sz w:val="32"/>
          <w:szCs w:val="32"/>
        </w:rPr>
        <w:t>三、支出决算情况说明</w:t>
      </w:r>
    </w:p>
    <w:p w:rsidR="00944658" w:rsidRPr="00A073C5" w:rsidRDefault="00944658" w:rsidP="008E479B">
      <w:pPr>
        <w:spacing w:line="360" w:lineRule="auto"/>
        <w:ind w:firstLineChars="150" w:firstLine="31680"/>
        <w:rPr>
          <w:rFonts w:ascii="仿宋" w:eastAsia="仿宋" w:hAnsi="仿宋" w:cs="仿宋"/>
          <w:color w:val="000000"/>
          <w:sz w:val="32"/>
          <w:szCs w:val="32"/>
        </w:rPr>
      </w:pPr>
      <w:r w:rsidRPr="00A073C5">
        <w:rPr>
          <w:rFonts w:ascii="仿宋" w:eastAsia="仿宋" w:hAnsi="仿宋" w:cs="仿宋" w:hint="eastAsia"/>
          <w:color w:val="000000"/>
          <w:sz w:val="32"/>
          <w:szCs w:val="32"/>
        </w:rPr>
        <w:t>关于</w:t>
      </w:r>
      <w:r w:rsidRPr="00A073C5">
        <w:rPr>
          <w:rFonts w:ascii="仿宋" w:eastAsia="仿宋" w:hAnsi="仿宋" w:cs="仿宋"/>
          <w:color w:val="000000"/>
          <w:sz w:val="32"/>
          <w:szCs w:val="32"/>
        </w:rPr>
        <w:t>201</w:t>
      </w:r>
      <w:r>
        <w:rPr>
          <w:rFonts w:ascii="仿宋" w:eastAsia="仿宋" w:hAnsi="仿宋" w:cs="仿宋"/>
          <w:color w:val="000000"/>
          <w:sz w:val="32"/>
          <w:szCs w:val="32"/>
        </w:rPr>
        <w:t>7</w:t>
      </w:r>
      <w:r w:rsidRPr="00A073C5">
        <w:rPr>
          <w:rFonts w:ascii="仿宋" w:eastAsia="仿宋" w:hAnsi="仿宋" w:cs="仿宋" w:hint="eastAsia"/>
          <w:color w:val="000000"/>
          <w:sz w:val="32"/>
          <w:szCs w:val="32"/>
        </w:rPr>
        <w:t>年度</w:t>
      </w:r>
      <w:r>
        <w:rPr>
          <w:rFonts w:ascii="仿宋" w:eastAsia="仿宋" w:hAnsi="仿宋" w:cs="仿宋" w:hint="eastAsia"/>
          <w:color w:val="000000"/>
          <w:sz w:val="32"/>
          <w:szCs w:val="32"/>
        </w:rPr>
        <w:t>安阳高新</w:t>
      </w:r>
      <w:r w:rsidRPr="00A073C5">
        <w:rPr>
          <w:rFonts w:ascii="仿宋" w:eastAsia="仿宋" w:hAnsi="仿宋" w:cs="仿宋" w:hint="eastAsia"/>
          <w:color w:val="000000"/>
          <w:sz w:val="32"/>
          <w:szCs w:val="32"/>
        </w:rPr>
        <w:t>区</w:t>
      </w:r>
      <w:r>
        <w:rPr>
          <w:rFonts w:ascii="仿宋" w:eastAsia="仿宋" w:hAnsi="仿宋" w:cs="仿宋" w:hint="eastAsia"/>
          <w:color w:val="000000"/>
          <w:sz w:val="32"/>
          <w:szCs w:val="32"/>
        </w:rPr>
        <w:t>峨嵋办事处</w:t>
      </w:r>
      <w:r w:rsidRPr="00A073C5">
        <w:rPr>
          <w:rFonts w:ascii="仿宋" w:eastAsia="仿宋" w:hAnsi="仿宋" w:cs="仿宋" w:hint="eastAsia"/>
          <w:color w:val="000000"/>
          <w:sz w:val="32"/>
          <w:szCs w:val="32"/>
        </w:rPr>
        <w:t>支出决算情况说明</w:t>
      </w:r>
      <w:r>
        <w:rPr>
          <w:rFonts w:ascii="仿宋" w:eastAsia="仿宋" w:hAnsi="仿宋" w:cs="仿宋" w:hint="eastAsia"/>
          <w:color w:val="000000"/>
          <w:sz w:val="32"/>
          <w:szCs w:val="32"/>
        </w:rPr>
        <w:t>：本年度共计支出</w:t>
      </w:r>
      <w:r>
        <w:rPr>
          <w:rFonts w:ascii="仿宋" w:eastAsia="仿宋" w:hAnsi="仿宋" w:cs="仿宋"/>
          <w:color w:val="000000"/>
          <w:sz w:val="32"/>
          <w:szCs w:val="32"/>
        </w:rPr>
        <w:t>2131.14</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1415.56</w:t>
      </w:r>
      <w:r>
        <w:rPr>
          <w:rFonts w:ascii="仿宋" w:eastAsia="仿宋" w:hAnsi="仿宋" w:cs="仿宋" w:hint="eastAsia"/>
          <w:color w:val="000000"/>
          <w:sz w:val="32"/>
          <w:szCs w:val="32"/>
        </w:rPr>
        <w:t>万元，项目支出</w:t>
      </w:r>
      <w:r w:rsidRPr="00B12B7F">
        <w:rPr>
          <w:rFonts w:ascii="仿宋" w:eastAsia="仿宋" w:hAnsi="仿宋" w:cs="仿宋"/>
          <w:color w:val="000000"/>
          <w:sz w:val="32"/>
          <w:szCs w:val="32"/>
        </w:rPr>
        <w:t>715.58</w:t>
      </w:r>
      <w:r>
        <w:rPr>
          <w:rFonts w:ascii="仿宋" w:eastAsia="仿宋" w:hAnsi="仿宋" w:cs="仿宋" w:hint="eastAsia"/>
          <w:color w:val="000000"/>
          <w:sz w:val="32"/>
          <w:szCs w:val="32"/>
        </w:rPr>
        <w:t>万元。</w:t>
      </w:r>
    </w:p>
    <w:p w:rsidR="00944658" w:rsidRDefault="00944658" w:rsidP="00EB519F">
      <w:pPr>
        <w:widowControl/>
        <w:spacing w:before="100" w:beforeAutospacing="1" w:after="100" w:afterAutospacing="1" w:line="360" w:lineRule="auto"/>
        <w:ind w:firstLine="645"/>
        <w:rPr>
          <w:rFonts w:ascii="黑体" w:eastAsia="黑体" w:hAnsi="黑体"/>
          <w:sz w:val="32"/>
          <w:szCs w:val="32"/>
        </w:rPr>
      </w:pPr>
      <w:r w:rsidRPr="00416505">
        <w:rPr>
          <w:rFonts w:ascii="黑体" w:eastAsia="黑体" w:hAnsi="黑体" w:hint="eastAsia"/>
          <w:sz w:val="32"/>
          <w:szCs w:val="32"/>
        </w:rPr>
        <w:t>四、财政拨款收入支出决算总体情况说明</w:t>
      </w:r>
    </w:p>
    <w:p w:rsidR="00944658" w:rsidRPr="004439D9" w:rsidRDefault="00944658" w:rsidP="008E479B">
      <w:pPr>
        <w:spacing w:line="360" w:lineRule="auto"/>
        <w:ind w:firstLineChars="150" w:firstLine="31680"/>
        <w:rPr>
          <w:rFonts w:ascii="仿宋" w:eastAsia="仿宋" w:hAnsi="仿宋" w:cs="仿宋"/>
          <w:color w:val="000000"/>
          <w:sz w:val="32"/>
          <w:szCs w:val="32"/>
        </w:rPr>
      </w:pPr>
      <w:r w:rsidRPr="004439D9">
        <w:rPr>
          <w:rFonts w:ascii="仿宋" w:eastAsia="仿宋" w:hAnsi="仿宋" w:cs="仿宋" w:hint="eastAsia"/>
          <w:color w:val="000000"/>
          <w:sz w:val="32"/>
          <w:szCs w:val="32"/>
        </w:rPr>
        <w:t>安阳</w:t>
      </w:r>
      <w:r>
        <w:rPr>
          <w:rFonts w:ascii="仿宋" w:eastAsia="仿宋" w:hAnsi="仿宋" w:cs="仿宋" w:hint="eastAsia"/>
          <w:color w:val="000000"/>
          <w:sz w:val="32"/>
          <w:szCs w:val="32"/>
        </w:rPr>
        <w:t>高新区峨嵋大街街道办事处</w:t>
      </w:r>
      <w:r>
        <w:rPr>
          <w:rFonts w:ascii="仿宋" w:eastAsia="仿宋" w:hAnsi="仿宋" w:cs="仿宋"/>
          <w:color w:val="000000"/>
          <w:sz w:val="32"/>
          <w:szCs w:val="32"/>
        </w:rPr>
        <w:t>2017</w:t>
      </w:r>
      <w:r>
        <w:rPr>
          <w:rFonts w:ascii="仿宋" w:eastAsia="仿宋" w:hAnsi="仿宋" w:cs="仿宋" w:hint="eastAsia"/>
          <w:color w:val="000000"/>
          <w:sz w:val="32"/>
          <w:szCs w:val="32"/>
        </w:rPr>
        <w:t>年财政拨款收入</w:t>
      </w:r>
      <w:r>
        <w:rPr>
          <w:rFonts w:ascii="仿宋" w:eastAsia="仿宋" w:hAnsi="仿宋" w:cs="仿宋"/>
          <w:color w:val="000000"/>
          <w:sz w:val="32"/>
          <w:szCs w:val="32"/>
        </w:rPr>
        <w:t>1141.96</w:t>
      </w:r>
      <w:r>
        <w:rPr>
          <w:rFonts w:ascii="仿宋" w:eastAsia="仿宋" w:hAnsi="仿宋" w:cs="仿宋" w:hint="eastAsia"/>
          <w:color w:val="000000"/>
          <w:sz w:val="32"/>
          <w:szCs w:val="32"/>
        </w:rPr>
        <w:t>万元，与</w:t>
      </w:r>
      <w:r>
        <w:rPr>
          <w:rFonts w:ascii="仿宋" w:eastAsia="仿宋" w:hAnsi="仿宋" w:cs="仿宋"/>
          <w:color w:val="000000"/>
          <w:sz w:val="32"/>
          <w:szCs w:val="32"/>
        </w:rPr>
        <w:t>2016</w:t>
      </w:r>
      <w:r>
        <w:rPr>
          <w:rFonts w:ascii="仿宋" w:eastAsia="仿宋" w:hAnsi="仿宋" w:cs="仿宋" w:hint="eastAsia"/>
          <w:color w:val="000000"/>
          <w:sz w:val="32"/>
          <w:szCs w:val="32"/>
        </w:rPr>
        <w:t>年相比减少</w:t>
      </w:r>
      <w:r>
        <w:rPr>
          <w:rFonts w:ascii="仿宋" w:eastAsia="仿宋" w:hAnsi="仿宋" w:cs="仿宋"/>
          <w:color w:val="000000"/>
          <w:sz w:val="32"/>
          <w:szCs w:val="32"/>
        </w:rPr>
        <w:t>20.9</w:t>
      </w:r>
      <w:r w:rsidRPr="00B12B7F">
        <w:rPr>
          <w:rFonts w:ascii="仿宋" w:eastAsia="仿宋" w:hAnsi="仿宋" w:cs="仿宋" w:hint="eastAsia"/>
          <w:color w:val="000000"/>
          <w:sz w:val="32"/>
          <w:szCs w:val="32"/>
        </w:rPr>
        <w:t>万元，下降</w:t>
      </w:r>
      <w:r>
        <w:rPr>
          <w:rFonts w:ascii="仿宋" w:eastAsia="仿宋" w:hAnsi="仿宋" w:cs="仿宋"/>
          <w:color w:val="000000"/>
          <w:sz w:val="32"/>
          <w:szCs w:val="32"/>
        </w:rPr>
        <w:t>2</w:t>
      </w:r>
      <w:r w:rsidRPr="00B12B7F">
        <w:rPr>
          <w:rFonts w:ascii="仿宋" w:eastAsia="仿宋" w:hAnsi="仿宋" w:cs="仿宋"/>
          <w:color w:val="000000"/>
          <w:sz w:val="32"/>
          <w:szCs w:val="32"/>
        </w:rPr>
        <w:t>%</w:t>
      </w:r>
      <w:r>
        <w:rPr>
          <w:rFonts w:ascii="仿宋" w:eastAsia="仿宋" w:hAnsi="仿宋" w:cs="仿宋" w:hint="eastAsia"/>
          <w:color w:val="000000"/>
          <w:sz w:val="32"/>
          <w:szCs w:val="32"/>
        </w:rPr>
        <w:t>。</w:t>
      </w:r>
    </w:p>
    <w:p w:rsidR="00944658" w:rsidRDefault="00944658" w:rsidP="00EB519F">
      <w:pPr>
        <w:widowControl/>
        <w:spacing w:before="100" w:beforeAutospacing="1" w:after="100" w:afterAutospacing="1" w:line="360" w:lineRule="auto"/>
        <w:ind w:firstLine="645"/>
        <w:rPr>
          <w:rFonts w:ascii="黑体" w:eastAsia="黑体" w:hAnsi="黑体"/>
          <w:sz w:val="32"/>
          <w:szCs w:val="32"/>
        </w:rPr>
      </w:pPr>
      <w:r w:rsidRPr="00416505">
        <w:rPr>
          <w:rFonts w:ascii="黑体" w:eastAsia="黑体" w:hAnsi="黑体" w:hint="eastAsia"/>
          <w:sz w:val="32"/>
          <w:szCs w:val="32"/>
        </w:rPr>
        <w:t>五、一般公共预算财政拨款支出决算情况说明</w:t>
      </w:r>
    </w:p>
    <w:p w:rsidR="00944658" w:rsidRPr="00B12B7F" w:rsidRDefault="00944658" w:rsidP="00EB519F">
      <w:pPr>
        <w:widowControl/>
        <w:spacing w:before="100" w:beforeAutospacing="1" w:after="100" w:afterAutospacing="1" w:line="360" w:lineRule="auto"/>
        <w:ind w:firstLine="645"/>
        <w:rPr>
          <w:rFonts w:ascii="仿宋_GB2312" w:eastAsia="仿宋_GB2312" w:hAnsi="黑体"/>
          <w:sz w:val="32"/>
          <w:szCs w:val="32"/>
        </w:rPr>
      </w:pPr>
      <w:r>
        <w:rPr>
          <w:rFonts w:ascii="仿宋" w:eastAsia="仿宋" w:hAnsi="仿宋" w:cs="仿宋" w:hint="eastAsia"/>
          <w:color w:val="000000"/>
          <w:sz w:val="32"/>
          <w:szCs w:val="32"/>
        </w:rPr>
        <w:t>安</w:t>
      </w:r>
      <w:r w:rsidRPr="004439D9">
        <w:rPr>
          <w:rFonts w:ascii="仿宋" w:eastAsia="仿宋" w:hAnsi="仿宋" w:cs="仿宋" w:hint="eastAsia"/>
          <w:color w:val="000000"/>
          <w:sz w:val="32"/>
          <w:szCs w:val="32"/>
        </w:rPr>
        <w:t>阳</w:t>
      </w:r>
      <w:r>
        <w:rPr>
          <w:rFonts w:ascii="仿宋" w:eastAsia="仿宋" w:hAnsi="仿宋" w:cs="仿宋" w:hint="eastAsia"/>
          <w:color w:val="000000"/>
          <w:sz w:val="32"/>
          <w:szCs w:val="32"/>
        </w:rPr>
        <w:t>高新区峨嵋大街街道办事处</w:t>
      </w:r>
      <w:r>
        <w:rPr>
          <w:rFonts w:ascii="仿宋" w:eastAsia="仿宋" w:hAnsi="仿宋" w:cs="仿宋"/>
          <w:color w:val="000000"/>
          <w:sz w:val="32"/>
          <w:szCs w:val="32"/>
        </w:rPr>
        <w:t>2017</w:t>
      </w:r>
      <w:r>
        <w:rPr>
          <w:rFonts w:ascii="仿宋" w:eastAsia="仿宋" w:hAnsi="仿宋" w:cs="仿宋" w:hint="eastAsia"/>
          <w:color w:val="000000"/>
          <w:sz w:val="32"/>
          <w:szCs w:val="32"/>
        </w:rPr>
        <w:t>年一般公共预算财政拨款支出年</w:t>
      </w:r>
      <w:r w:rsidRPr="00CA0EF2">
        <w:rPr>
          <w:rFonts w:ascii="仿宋" w:eastAsia="仿宋" w:hAnsi="仿宋" w:cs="仿宋" w:hint="eastAsia"/>
          <w:color w:val="000000"/>
          <w:sz w:val="32"/>
          <w:szCs w:val="32"/>
        </w:rPr>
        <w:t>初预算</w:t>
      </w:r>
      <w:r w:rsidRPr="00CA0EF2">
        <w:rPr>
          <w:rFonts w:ascii="仿宋" w:eastAsia="仿宋" w:hAnsi="仿宋" w:cs="仿宋"/>
          <w:color w:val="000000"/>
          <w:sz w:val="32"/>
          <w:szCs w:val="32"/>
        </w:rPr>
        <w:t>906.1</w:t>
      </w:r>
      <w:r w:rsidRPr="00CA0EF2">
        <w:rPr>
          <w:rFonts w:ascii="仿宋" w:eastAsia="仿宋" w:hAnsi="仿宋" w:cs="仿宋" w:hint="eastAsia"/>
          <w:color w:val="000000"/>
          <w:sz w:val="32"/>
          <w:szCs w:val="32"/>
        </w:rPr>
        <w:t>万元，支出决算</w:t>
      </w:r>
      <w:r w:rsidRPr="00CA0EF2">
        <w:rPr>
          <w:rFonts w:ascii="仿宋" w:eastAsia="仿宋" w:hAnsi="仿宋" w:cs="仿宋"/>
          <w:color w:val="000000"/>
          <w:sz w:val="32"/>
          <w:szCs w:val="32"/>
        </w:rPr>
        <w:t>1430.62</w:t>
      </w:r>
      <w:r w:rsidRPr="00CA0EF2">
        <w:rPr>
          <w:rFonts w:ascii="仿宋" w:eastAsia="仿宋" w:hAnsi="仿宋" w:cs="仿宋" w:hint="eastAsia"/>
          <w:color w:val="000000"/>
          <w:sz w:val="32"/>
          <w:szCs w:val="32"/>
        </w:rPr>
        <w:t>万元，完成年初预算的</w:t>
      </w:r>
      <w:r w:rsidRPr="00CA0EF2">
        <w:rPr>
          <w:rFonts w:ascii="仿宋" w:eastAsia="仿宋" w:hAnsi="仿宋" w:cs="仿宋"/>
          <w:color w:val="000000"/>
          <w:sz w:val="32"/>
          <w:szCs w:val="32"/>
        </w:rPr>
        <w:t>63%</w:t>
      </w:r>
      <w:r w:rsidRPr="00CA0EF2">
        <w:rPr>
          <w:rFonts w:ascii="仿宋" w:eastAsia="仿宋" w:hAnsi="仿宋" w:cs="仿宋" w:hint="eastAsia"/>
          <w:color w:val="000000"/>
          <w:sz w:val="32"/>
          <w:szCs w:val="32"/>
        </w:rPr>
        <w:t>。主要用于以下方面：一般公共服务支出</w:t>
      </w:r>
      <w:r w:rsidRPr="00CA0EF2">
        <w:rPr>
          <w:rFonts w:ascii="仿宋" w:eastAsia="仿宋" w:hAnsi="仿宋" w:cs="仿宋"/>
          <w:color w:val="000000"/>
          <w:sz w:val="32"/>
          <w:szCs w:val="32"/>
        </w:rPr>
        <w:t>1.64</w:t>
      </w:r>
      <w:r w:rsidRPr="00CA0EF2">
        <w:rPr>
          <w:rFonts w:ascii="仿宋" w:eastAsia="仿宋" w:hAnsi="仿宋" w:cs="仿宋" w:hint="eastAsia"/>
          <w:color w:val="000000"/>
          <w:sz w:val="32"/>
          <w:szCs w:val="32"/>
        </w:rPr>
        <w:t>万元，占</w:t>
      </w:r>
      <w:r w:rsidRPr="00CA0EF2">
        <w:rPr>
          <w:rFonts w:ascii="仿宋" w:eastAsia="仿宋" w:hAnsi="仿宋" w:cs="仿宋"/>
          <w:color w:val="000000"/>
          <w:sz w:val="32"/>
          <w:szCs w:val="32"/>
        </w:rPr>
        <w:t>0.1%</w:t>
      </w:r>
      <w:r w:rsidRPr="00CA0EF2">
        <w:rPr>
          <w:rFonts w:ascii="仿宋" w:eastAsia="仿宋" w:hAnsi="仿宋" w:cs="仿宋" w:hint="eastAsia"/>
          <w:color w:val="000000"/>
          <w:sz w:val="32"/>
          <w:szCs w:val="32"/>
        </w:rPr>
        <w:t>；社会保障和就业支出</w:t>
      </w:r>
      <w:r w:rsidRPr="00CA0EF2">
        <w:rPr>
          <w:rFonts w:ascii="仿宋" w:eastAsia="仿宋" w:hAnsi="仿宋" w:cs="仿宋"/>
          <w:color w:val="000000"/>
          <w:sz w:val="32"/>
          <w:szCs w:val="32"/>
        </w:rPr>
        <w:t>227.62</w:t>
      </w:r>
      <w:r w:rsidRPr="00CA0EF2">
        <w:rPr>
          <w:rFonts w:ascii="仿宋" w:eastAsia="仿宋" w:hAnsi="仿宋" w:cs="仿宋" w:hint="eastAsia"/>
          <w:color w:val="000000"/>
          <w:sz w:val="32"/>
          <w:szCs w:val="32"/>
        </w:rPr>
        <w:t>万元，占</w:t>
      </w:r>
      <w:r w:rsidRPr="00CA0EF2">
        <w:rPr>
          <w:rFonts w:ascii="仿宋" w:eastAsia="仿宋" w:hAnsi="仿宋" w:cs="仿宋"/>
          <w:color w:val="000000"/>
          <w:sz w:val="32"/>
          <w:szCs w:val="32"/>
        </w:rPr>
        <w:t>16 %</w:t>
      </w:r>
      <w:r w:rsidRPr="00CA0EF2">
        <w:rPr>
          <w:rFonts w:ascii="仿宋" w:eastAsia="仿宋" w:hAnsi="仿宋" w:cs="仿宋" w:hint="eastAsia"/>
          <w:color w:val="000000"/>
          <w:sz w:val="32"/>
          <w:szCs w:val="32"/>
        </w:rPr>
        <w:t>；人员经费支出</w:t>
      </w:r>
      <w:r w:rsidRPr="00CA0EF2">
        <w:rPr>
          <w:rFonts w:ascii="仿宋" w:eastAsia="仿宋" w:hAnsi="仿宋" w:cs="仿宋"/>
          <w:color w:val="000000"/>
          <w:sz w:val="32"/>
          <w:szCs w:val="32"/>
        </w:rPr>
        <w:t>472.33</w:t>
      </w:r>
      <w:r w:rsidRPr="00CA0EF2">
        <w:rPr>
          <w:rFonts w:ascii="仿宋" w:eastAsia="仿宋" w:hAnsi="仿宋" w:cs="仿宋" w:hint="eastAsia"/>
          <w:color w:val="000000"/>
          <w:sz w:val="32"/>
          <w:szCs w:val="32"/>
        </w:rPr>
        <w:t>万元，占</w:t>
      </w:r>
      <w:r w:rsidRPr="00CA0EF2">
        <w:rPr>
          <w:rFonts w:ascii="仿宋" w:eastAsia="仿宋" w:hAnsi="仿宋" w:cs="仿宋"/>
          <w:color w:val="000000"/>
          <w:sz w:val="32"/>
          <w:szCs w:val="32"/>
        </w:rPr>
        <w:t>33%</w:t>
      </w:r>
      <w:r w:rsidRPr="00CA0EF2">
        <w:rPr>
          <w:rFonts w:ascii="仿宋" w:eastAsia="仿宋" w:hAnsi="仿宋" w:cs="仿宋" w:hint="eastAsia"/>
          <w:color w:val="000000"/>
          <w:sz w:val="32"/>
          <w:szCs w:val="32"/>
        </w:rPr>
        <w:t>；行政事业类项目支出</w:t>
      </w:r>
      <w:r w:rsidRPr="00CA0EF2">
        <w:rPr>
          <w:rFonts w:ascii="仿宋" w:eastAsia="仿宋" w:hAnsi="仿宋" w:cs="仿宋"/>
          <w:color w:val="000000"/>
          <w:sz w:val="32"/>
          <w:szCs w:val="32"/>
        </w:rPr>
        <w:t>186.12</w:t>
      </w:r>
      <w:r w:rsidRPr="00CA0EF2">
        <w:rPr>
          <w:rFonts w:ascii="仿宋" w:eastAsia="仿宋" w:hAnsi="仿宋" w:cs="仿宋" w:hint="eastAsia"/>
          <w:color w:val="000000"/>
          <w:sz w:val="32"/>
          <w:szCs w:val="32"/>
        </w:rPr>
        <w:t>万</w:t>
      </w:r>
      <w:r w:rsidRPr="00B12B7F">
        <w:rPr>
          <w:rFonts w:ascii="仿宋" w:eastAsia="仿宋" w:hAnsi="仿宋" w:cs="仿宋" w:hint="eastAsia"/>
          <w:color w:val="000000"/>
          <w:sz w:val="32"/>
          <w:szCs w:val="32"/>
        </w:rPr>
        <w:t>元，占</w:t>
      </w:r>
      <w:r>
        <w:rPr>
          <w:rFonts w:ascii="仿宋" w:eastAsia="仿宋" w:hAnsi="仿宋" w:cs="仿宋"/>
          <w:color w:val="000000"/>
          <w:sz w:val="32"/>
          <w:szCs w:val="32"/>
        </w:rPr>
        <w:t>13</w:t>
      </w:r>
      <w:r w:rsidRPr="00B12B7F">
        <w:rPr>
          <w:rFonts w:ascii="仿宋" w:eastAsia="仿宋" w:hAnsi="仿宋" w:cs="仿宋"/>
          <w:color w:val="000000"/>
          <w:sz w:val="32"/>
          <w:szCs w:val="32"/>
        </w:rPr>
        <w:t xml:space="preserve"> %</w:t>
      </w:r>
      <w:r w:rsidRPr="00B12B7F">
        <w:rPr>
          <w:rFonts w:ascii="仿宋" w:eastAsia="仿宋" w:hAnsi="仿宋" w:cs="仿宋" w:hint="eastAsia"/>
          <w:color w:val="000000"/>
          <w:sz w:val="32"/>
          <w:szCs w:val="32"/>
        </w:rPr>
        <w:t>。</w:t>
      </w:r>
      <w:r>
        <w:rPr>
          <w:rFonts w:ascii="仿宋" w:eastAsia="仿宋" w:hAnsi="仿宋" w:cs="仿宋" w:hint="eastAsia"/>
          <w:color w:val="000000"/>
          <w:sz w:val="32"/>
          <w:szCs w:val="32"/>
        </w:rPr>
        <w:t>原因：</w:t>
      </w:r>
      <w:r>
        <w:rPr>
          <w:rFonts w:ascii="仿宋_GB2312" w:eastAsia="仿宋_GB2312" w:hint="eastAsia"/>
          <w:sz w:val="32"/>
          <w:szCs w:val="32"/>
        </w:rPr>
        <w:t>省环保互查工作、三年拆违攻坚工作（益民路、玄鸟分流岛）、河长制管理黑臭水体治理工作、人员工资调整、</w:t>
      </w:r>
      <w:r w:rsidRPr="00EB519F">
        <w:rPr>
          <w:rFonts w:ascii="仿宋_GB2312" w:eastAsia="仿宋_GB2312" w:hint="eastAsia"/>
          <w:sz w:val="32"/>
          <w:szCs w:val="32"/>
        </w:rPr>
        <w:t>大气污染防治专项治理等各项中心</w:t>
      </w:r>
    </w:p>
    <w:p w:rsidR="00944658" w:rsidRPr="00416505" w:rsidRDefault="00944658" w:rsidP="00EB519F">
      <w:pPr>
        <w:widowControl/>
        <w:spacing w:before="100" w:beforeAutospacing="1" w:after="100" w:afterAutospacing="1" w:line="360" w:lineRule="auto"/>
        <w:ind w:firstLine="645"/>
        <w:rPr>
          <w:rFonts w:ascii="黑体" w:eastAsia="黑体" w:hAnsi="黑体"/>
          <w:sz w:val="32"/>
          <w:szCs w:val="32"/>
        </w:rPr>
      </w:pPr>
      <w:r w:rsidRPr="00416505">
        <w:rPr>
          <w:rFonts w:ascii="黑体" w:eastAsia="黑体" w:hAnsi="黑体" w:hint="eastAsia"/>
          <w:sz w:val="32"/>
          <w:szCs w:val="32"/>
        </w:rPr>
        <w:t>六、一般公共预算财政拨款基本支出决算情况说明</w:t>
      </w:r>
    </w:p>
    <w:p w:rsidR="00944658" w:rsidRDefault="00944658" w:rsidP="00EB519F">
      <w:pPr>
        <w:widowControl/>
        <w:spacing w:before="100" w:beforeAutospacing="1" w:after="100" w:afterAutospacing="1" w:line="360" w:lineRule="auto"/>
        <w:ind w:firstLine="645"/>
        <w:rPr>
          <w:rFonts w:ascii="宋体" w:cs="宋体"/>
          <w:kern w:val="0"/>
          <w:sz w:val="24"/>
        </w:rPr>
      </w:pPr>
      <w:r w:rsidRPr="00E01ADC">
        <w:rPr>
          <w:rFonts w:ascii="仿宋_GB2312" w:eastAsia="仿宋_GB2312"/>
          <w:sz w:val="32"/>
          <w:szCs w:val="32"/>
        </w:rPr>
        <w:t>201</w:t>
      </w:r>
      <w:r>
        <w:rPr>
          <w:rFonts w:ascii="仿宋_GB2312" w:eastAsia="仿宋_GB2312"/>
          <w:sz w:val="32"/>
          <w:szCs w:val="32"/>
        </w:rPr>
        <w:t>7</w:t>
      </w:r>
      <w:r>
        <w:rPr>
          <w:rFonts w:ascii="仿宋_GB2312" w:eastAsia="仿宋_GB2312" w:hint="eastAsia"/>
          <w:sz w:val="32"/>
          <w:szCs w:val="32"/>
        </w:rPr>
        <w:t>年高新区峨嵋办事处</w:t>
      </w:r>
      <w:r w:rsidRPr="00E01ADC">
        <w:rPr>
          <w:rFonts w:ascii="仿宋_GB2312" w:eastAsia="仿宋_GB2312" w:hint="eastAsia"/>
          <w:sz w:val="32"/>
          <w:szCs w:val="32"/>
        </w:rPr>
        <w:t>一般公共预算支出</w:t>
      </w:r>
      <w:r w:rsidRPr="00CA0EF2">
        <w:rPr>
          <w:rFonts w:ascii="仿宋_GB2312" w:eastAsia="仿宋_GB2312"/>
          <w:sz w:val="32"/>
          <w:szCs w:val="32"/>
        </w:rPr>
        <w:t>1430.62</w:t>
      </w:r>
      <w:r w:rsidRPr="00CA0EF2">
        <w:rPr>
          <w:rFonts w:ascii="仿宋_GB2312" w:eastAsia="仿宋_GB2312" w:hint="eastAsia"/>
          <w:sz w:val="32"/>
          <w:szCs w:val="32"/>
        </w:rPr>
        <w:t>万</w:t>
      </w:r>
      <w:r w:rsidRPr="00E01ADC">
        <w:rPr>
          <w:rFonts w:ascii="仿宋_GB2312" w:eastAsia="仿宋_GB2312" w:hint="eastAsia"/>
          <w:sz w:val="32"/>
          <w:szCs w:val="32"/>
        </w:rPr>
        <w:t>元，主要科目支出情况如下：</w:t>
      </w:r>
    </w:p>
    <w:p w:rsidR="00944658" w:rsidRPr="00B12B7F" w:rsidRDefault="00944658" w:rsidP="00EB519F">
      <w:pPr>
        <w:widowControl/>
        <w:spacing w:before="100" w:beforeAutospacing="1" w:after="100" w:afterAutospacing="1" w:line="360" w:lineRule="auto"/>
        <w:ind w:firstLine="645"/>
        <w:rPr>
          <w:rFonts w:ascii="宋体" w:cs="宋体"/>
          <w:kern w:val="0"/>
          <w:sz w:val="24"/>
        </w:rPr>
      </w:pPr>
      <w:r>
        <w:rPr>
          <w:rFonts w:ascii="仿宋_GB2312" w:eastAsia="仿宋_GB2312" w:hint="eastAsia"/>
          <w:sz w:val="32"/>
          <w:szCs w:val="32"/>
        </w:rPr>
        <w:t>（</w:t>
      </w:r>
      <w:r w:rsidRPr="00E01ADC">
        <w:rPr>
          <w:rFonts w:ascii="仿宋_GB2312" w:eastAsia="仿宋_GB2312" w:hint="eastAsia"/>
          <w:sz w:val="32"/>
          <w:szCs w:val="32"/>
        </w:rPr>
        <w:t>一</w:t>
      </w:r>
      <w:r>
        <w:rPr>
          <w:rFonts w:ascii="仿宋_GB2312" w:eastAsia="仿宋_GB2312" w:hint="eastAsia"/>
          <w:sz w:val="32"/>
          <w:szCs w:val="32"/>
        </w:rPr>
        <w:t>）</w:t>
      </w:r>
      <w:r w:rsidRPr="00E01ADC">
        <w:rPr>
          <w:rFonts w:ascii="仿宋_GB2312" w:eastAsia="仿宋_GB2312" w:hint="eastAsia"/>
          <w:sz w:val="32"/>
          <w:szCs w:val="32"/>
        </w:rPr>
        <w:t>、人员经费</w:t>
      </w:r>
      <w:r>
        <w:rPr>
          <w:rFonts w:ascii="仿宋_GB2312" w:eastAsia="仿宋_GB2312"/>
          <w:sz w:val="32"/>
          <w:szCs w:val="32"/>
        </w:rPr>
        <w:t>472.33</w:t>
      </w:r>
      <w:r w:rsidRPr="00B12B7F">
        <w:rPr>
          <w:rFonts w:ascii="仿宋_GB2312" w:eastAsia="仿宋_GB2312" w:hint="eastAsia"/>
          <w:sz w:val="32"/>
          <w:szCs w:val="32"/>
        </w:rPr>
        <w:t>万元。其中：工资福利支出</w:t>
      </w:r>
      <w:r>
        <w:rPr>
          <w:rFonts w:ascii="仿宋_GB2312" w:eastAsia="仿宋_GB2312"/>
          <w:sz w:val="32"/>
          <w:szCs w:val="32"/>
        </w:rPr>
        <w:t>169.41</w:t>
      </w:r>
      <w:r w:rsidRPr="00B12B7F">
        <w:rPr>
          <w:rFonts w:ascii="仿宋_GB2312" w:eastAsia="仿宋_GB2312" w:hint="eastAsia"/>
          <w:sz w:val="32"/>
          <w:szCs w:val="32"/>
        </w:rPr>
        <w:t>万元；对个人和家庭补助</w:t>
      </w:r>
      <w:r>
        <w:rPr>
          <w:rFonts w:ascii="仿宋_GB2312" w:eastAsia="仿宋_GB2312"/>
          <w:sz w:val="32"/>
          <w:szCs w:val="32"/>
        </w:rPr>
        <w:t>302.92</w:t>
      </w:r>
      <w:r w:rsidRPr="00B12B7F">
        <w:rPr>
          <w:rFonts w:ascii="仿宋_GB2312" w:eastAsia="仿宋_GB2312" w:hint="eastAsia"/>
          <w:sz w:val="32"/>
          <w:szCs w:val="32"/>
        </w:rPr>
        <w:t>万元。</w:t>
      </w:r>
    </w:p>
    <w:p w:rsidR="00944658" w:rsidRPr="00B12B7F" w:rsidRDefault="00944658" w:rsidP="008E479B">
      <w:pPr>
        <w:spacing w:line="360" w:lineRule="auto"/>
        <w:ind w:firstLineChars="200" w:firstLine="31680"/>
        <w:rPr>
          <w:rFonts w:ascii="仿宋_GB2312" w:eastAsia="仿宋_GB2312"/>
          <w:sz w:val="32"/>
          <w:szCs w:val="32"/>
        </w:rPr>
      </w:pPr>
      <w:r w:rsidRPr="00B12B7F">
        <w:rPr>
          <w:rFonts w:ascii="仿宋_GB2312" w:eastAsia="仿宋_GB2312" w:hint="eastAsia"/>
          <w:sz w:val="32"/>
          <w:szCs w:val="32"/>
        </w:rPr>
        <w:t>（二）、运行经费</w:t>
      </w:r>
      <w:r>
        <w:rPr>
          <w:rFonts w:ascii="仿宋_GB2312" w:eastAsia="仿宋_GB2312"/>
          <w:sz w:val="32"/>
          <w:szCs w:val="32"/>
        </w:rPr>
        <w:t>780.17</w:t>
      </w:r>
      <w:r w:rsidRPr="00B12B7F">
        <w:rPr>
          <w:rFonts w:ascii="仿宋_GB2312" w:eastAsia="仿宋_GB2312" w:hint="eastAsia"/>
          <w:sz w:val="32"/>
          <w:szCs w:val="32"/>
        </w:rPr>
        <w:t>万元。其中：会议费</w:t>
      </w:r>
      <w:r w:rsidRPr="00B12B7F">
        <w:rPr>
          <w:rFonts w:ascii="仿宋_GB2312" w:eastAsia="仿宋_GB2312"/>
          <w:sz w:val="32"/>
          <w:szCs w:val="32"/>
        </w:rPr>
        <w:t>0</w:t>
      </w:r>
      <w:r w:rsidRPr="00B12B7F">
        <w:rPr>
          <w:rFonts w:ascii="仿宋_GB2312" w:eastAsia="仿宋_GB2312" w:hint="eastAsia"/>
          <w:sz w:val="32"/>
          <w:szCs w:val="32"/>
        </w:rPr>
        <w:t>万元；培训费</w:t>
      </w:r>
      <w:r w:rsidRPr="00B12B7F">
        <w:rPr>
          <w:rFonts w:ascii="仿宋_GB2312" w:eastAsia="仿宋_GB2312"/>
          <w:sz w:val="32"/>
          <w:szCs w:val="32"/>
        </w:rPr>
        <w:t>0</w:t>
      </w:r>
      <w:r w:rsidRPr="00B12B7F">
        <w:rPr>
          <w:rFonts w:ascii="仿宋_GB2312" w:eastAsia="仿宋_GB2312" w:hint="eastAsia"/>
          <w:sz w:val="32"/>
          <w:szCs w:val="32"/>
        </w:rPr>
        <w:t>万元；公务接待费</w:t>
      </w:r>
      <w:r w:rsidRPr="00B12B7F">
        <w:rPr>
          <w:rFonts w:ascii="仿宋_GB2312" w:eastAsia="仿宋_GB2312"/>
          <w:sz w:val="32"/>
          <w:szCs w:val="32"/>
        </w:rPr>
        <w:t>0</w:t>
      </w:r>
      <w:r w:rsidRPr="00B12B7F">
        <w:rPr>
          <w:rFonts w:ascii="仿宋_GB2312" w:eastAsia="仿宋_GB2312" w:hint="eastAsia"/>
          <w:sz w:val="32"/>
          <w:szCs w:val="32"/>
        </w:rPr>
        <w:t>万元；出国经费为零。</w:t>
      </w:r>
      <w:r>
        <w:rPr>
          <w:rFonts w:ascii="仿宋_GB2312" w:eastAsia="仿宋_GB2312" w:hint="eastAsia"/>
          <w:sz w:val="32"/>
          <w:szCs w:val="32"/>
        </w:rPr>
        <w:t>商品和服务性支出</w:t>
      </w:r>
      <w:r>
        <w:rPr>
          <w:rFonts w:ascii="仿宋_GB2312" w:eastAsia="仿宋_GB2312"/>
          <w:sz w:val="32"/>
          <w:szCs w:val="32"/>
        </w:rPr>
        <w:t>687.39</w:t>
      </w:r>
      <w:r>
        <w:rPr>
          <w:rFonts w:ascii="仿宋_GB2312" w:eastAsia="仿宋_GB2312" w:hint="eastAsia"/>
          <w:sz w:val="32"/>
          <w:szCs w:val="32"/>
        </w:rPr>
        <w:t>万元，其他资本性支出</w:t>
      </w:r>
      <w:r>
        <w:rPr>
          <w:rFonts w:ascii="仿宋_GB2312" w:eastAsia="仿宋_GB2312"/>
          <w:sz w:val="32"/>
          <w:szCs w:val="32"/>
        </w:rPr>
        <w:t>13.64</w:t>
      </w:r>
      <w:r>
        <w:rPr>
          <w:rFonts w:ascii="仿宋_GB2312" w:eastAsia="仿宋_GB2312" w:hint="eastAsia"/>
          <w:sz w:val="32"/>
          <w:szCs w:val="32"/>
        </w:rPr>
        <w:t>万元，对企事业单位补贴</w:t>
      </w:r>
      <w:r>
        <w:rPr>
          <w:rFonts w:ascii="仿宋_GB2312" w:eastAsia="仿宋_GB2312"/>
          <w:sz w:val="32"/>
          <w:szCs w:val="32"/>
        </w:rPr>
        <w:t>79.14</w:t>
      </w:r>
      <w:r>
        <w:rPr>
          <w:rFonts w:ascii="仿宋_GB2312" w:eastAsia="仿宋_GB2312" w:hint="eastAsia"/>
          <w:sz w:val="32"/>
          <w:szCs w:val="32"/>
        </w:rPr>
        <w:t>万元。</w:t>
      </w:r>
    </w:p>
    <w:p w:rsidR="00944658" w:rsidRPr="00B12B7F" w:rsidRDefault="00944658" w:rsidP="008E479B">
      <w:pPr>
        <w:spacing w:line="360" w:lineRule="auto"/>
        <w:ind w:firstLineChars="200" w:firstLine="31680"/>
        <w:rPr>
          <w:rFonts w:ascii="仿宋_GB2312" w:eastAsia="仿宋_GB2312"/>
          <w:sz w:val="32"/>
          <w:szCs w:val="32"/>
        </w:rPr>
      </w:pPr>
      <w:r w:rsidRPr="00B12B7F">
        <w:rPr>
          <w:rFonts w:ascii="仿宋_GB2312" w:eastAsia="仿宋_GB2312" w:hint="eastAsia"/>
          <w:sz w:val="32"/>
          <w:szCs w:val="32"/>
        </w:rPr>
        <w:t>（</w:t>
      </w:r>
      <w:r>
        <w:rPr>
          <w:rFonts w:ascii="仿宋_GB2312" w:eastAsia="仿宋_GB2312" w:hint="eastAsia"/>
          <w:sz w:val="32"/>
          <w:szCs w:val="32"/>
        </w:rPr>
        <w:t>三</w:t>
      </w:r>
      <w:r w:rsidRPr="00B12B7F">
        <w:rPr>
          <w:rFonts w:ascii="仿宋_GB2312" w:eastAsia="仿宋_GB2312" w:hint="eastAsia"/>
          <w:sz w:val="32"/>
          <w:szCs w:val="32"/>
        </w:rPr>
        <w:t>）、</w:t>
      </w:r>
      <w:r>
        <w:rPr>
          <w:rFonts w:ascii="仿宋_GB2312" w:eastAsia="仿宋_GB2312" w:hint="eastAsia"/>
          <w:sz w:val="32"/>
          <w:szCs w:val="32"/>
        </w:rPr>
        <w:t>项目支出</w:t>
      </w:r>
      <w:r w:rsidRPr="00B12B7F">
        <w:rPr>
          <w:rFonts w:ascii="仿宋_GB2312" w:eastAsia="仿宋_GB2312" w:hint="eastAsia"/>
          <w:sz w:val="32"/>
          <w:szCs w:val="32"/>
        </w:rPr>
        <w:t>经费</w:t>
      </w:r>
      <w:r>
        <w:rPr>
          <w:rFonts w:ascii="仿宋_GB2312" w:eastAsia="仿宋_GB2312"/>
          <w:sz w:val="32"/>
          <w:szCs w:val="32"/>
        </w:rPr>
        <w:t>715.58</w:t>
      </w:r>
      <w:r w:rsidRPr="00B12B7F">
        <w:rPr>
          <w:rFonts w:ascii="仿宋_GB2312" w:eastAsia="仿宋_GB2312" w:hint="eastAsia"/>
          <w:sz w:val="32"/>
          <w:szCs w:val="32"/>
        </w:rPr>
        <w:t>万元。</w:t>
      </w:r>
    </w:p>
    <w:p w:rsidR="00944658" w:rsidRPr="00B12B7F" w:rsidRDefault="00944658" w:rsidP="0087257B">
      <w:pPr>
        <w:spacing w:line="360" w:lineRule="auto"/>
        <w:rPr>
          <w:rFonts w:ascii="黑体" w:eastAsia="黑体" w:hAnsi="黑体"/>
          <w:sz w:val="32"/>
          <w:szCs w:val="32"/>
        </w:rPr>
      </w:pPr>
      <w:r w:rsidRPr="00B12B7F">
        <w:rPr>
          <w:rFonts w:ascii="黑体" w:eastAsia="黑体" w:hAnsi="黑体" w:hint="eastAsia"/>
          <w:bCs/>
          <w:sz w:val="32"/>
          <w:szCs w:val="32"/>
        </w:rPr>
        <w:t>七、一般公共预算财政拨款</w:t>
      </w:r>
      <w:r w:rsidRPr="00B12B7F">
        <w:rPr>
          <w:rFonts w:ascii="黑体" w:eastAsia="黑体" w:hAnsi="黑体"/>
          <w:bCs/>
          <w:sz w:val="32"/>
          <w:szCs w:val="32"/>
        </w:rPr>
        <w:t xml:space="preserve"> </w:t>
      </w:r>
      <w:r w:rsidRPr="00B12B7F">
        <w:rPr>
          <w:rFonts w:ascii="黑体" w:eastAsia="黑体" w:hAnsi="黑体" w:hint="eastAsia"/>
          <w:bCs/>
          <w:sz w:val="32"/>
          <w:szCs w:val="32"/>
        </w:rPr>
        <w:t>“三公”经费支出决算情况说明</w:t>
      </w:r>
      <w:r w:rsidRPr="00B12B7F">
        <w:rPr>
          <w:rFonts w:ascii="黑体" w:eastAsia="黑体" w:hAnsi="黑体"/>
          <w:sz w:val="32"/>
          <w:szCs w:val="32"/>
        </w:rPr>
        <w:t xml:space="preserve">                                               </w:t>
      </w:r>
    </w:p>
    <w:p w:rsidR="00944658" w:rsidRPr="00B12B7F" w:rsidRDefault="00944658" w:rsidP="008E479B">
      <w:pPr>
        <w:spacing w:line="360" w:lineRule="auto"/>
        <w:ind w:firstLineChars="200" w:firstLine="31680"/>
        <w:rPr>
          <w:rFonts w:ascii="仿宋" w:eastAsia="仿宋" w:hAnsi="仿宋" w:cs="仿宋"/>
          <w:color w:val="000000"/>
          <w:sz w:val="32"/>
          <w:szCs w:val="32"/>
        </w:rPr>
      </w:pPr>
      <w:r w:rsidRPr="00B12B7F">
        <w:rPr>
          <w:rFonts w:ascii="仿宋" w:eastAsia="仿宋" w:hAnsi="仿宋" w:cs="仿宋" w:hint="eastAsia"/>
          <w:color w:val="000000"/>
          <w:sz w:val="32"/>
          <w:szCs w:val="32"/>
        </w:rPr>
        <w:t>关于</w:t>
      </w:r>
      <w:r w:rsidRPr="00B12B7F">
        <w:rPr>
          <w:rFonts w:ascii="仿宋" w:eastAsia="仿宋" w:hAnsi="仿宋" w:cs="仿宋"/>
          <w:color w:val="000000"/>
          <w:sz w:val="32"/>
          <w:szCs w:val="32"/>
        </w:rPr>
        <w:t>201</w:t>
      </w:r>
      <w:r>
        <w:rPr>
          <w:rFonts w:ascii="仿宋" w:eastAsia="仿宋" w:hAnsi="仿宋" w:cs="仿宋"/>
          <w:color w:val="000000"/>
          <w:sz w:val="32"/>
          <w:szCs w:val="32"/>
        </w:rPr>
        <w:t>7</w:t>
      </w:r>
      <w:r w:rsidRPr="00B12B7F">
        <w:rPr>
          <w:rFonts w:ascii="仿宋" w:eastAsia="仿宋" w:hAnsi="仿宋" w:cs="仿宋" w:hint="eastAsia"/>
          <w:color w:val="000000"/>
          <w:sz w:val="32"/>
          <w:szCs w:val="32"/>
        </w:rPr>
        <w:t>年度安阳高新区峨嵋办事处一般公共预算财政拨款“三公”经费支出决算情况说明，</w:t>
      </w:r>
      <w:r w:rsidRPr="00B12B7F">
        <w:rPr>
          <w:rFonts w:ascii="仿宋" w:eastAsia="仿宋" w:hAnsi="仿宋" w:cs="仿宋"/>
          <w:color w:val="000000"/>
          <w:sz w:val="32"/>
          <w:szCs w:val="32"/>
        </w:rPr>
        <w:t xml:space="preserve"> </w:t>
      </w:r>
      <w:r w:rsidRPr="00B12B7F">
        <w:rPr>
          <w:rFonts w:ascii="仿宋" w:eastAsia="仿宋" w:hAnsi="仿宋" w:cs="仿宋" w:hint="eastAsia"/>
          <w:color w:val="000000"/>
          <w:sz w:val="32"/>
          <w:szCs w:val="32"/>
        </w:rPr>
        <w:t>“三公”经费财政拨款支出决算数为</w:t>
      </w:r>
      <w:r>
        <w:rPr>
          <w:rFonts w:ascii="仿宋" w:eastAsia="仿宋" w:hAnsi="仿宋" w:cs="仿宋"/>
          <w:color w:val="000000"/>
          <w:sz w:val="32"/>
          <w:szCs w:val="32"/>
        </w:rPr>
        <w:t>0</w:t>
      </w:r>
      <w:r>
        <w:rPr>
          <w:rFonts w:ascii="仿宋" w:eastAsia="仿宋" w:hAnsi="仿宋" w:cs="仿宋" w:hint="eastAsia"/>
          <w:color w:val="000000"/>
          <w:sz w:val="32"/>
          <w:szCs w:val="32"/>
        </w:rPr>
        <w:t>万</w:t>
      </w:r>
      <w:r w:rsidRPr="00B12B7F">
        <w:rPr>
          <w:rFonts w:ascii="仿宋" w:eastAsia="仿宋" w:hAnsi="仿宋" w:cs="仿宋" w:hint="eastAsia"/>
          <w:color w:val="000000"/>
          <w:sz w:val="32"/>
          <w:szCs w:val="32"/>
        </w:rPr>
        <w:t>元，其中：</w:t>
      </w:r>
    </w:p>
    <w:p w:rsidR="00944658" w:rsidRDefault="00944658" w:rsidP="008E479B">
      <w:pPr>
        <w:spacing w:line="360" w:lineRule="auto"/>
        <w:ind w:firstLineChars="200" w:firstLine="31680"/>
        <w:jc w:val="left"/>
        <w:rPr>
          <w:rFonts w:ascii="仿宋_GB2312" w:eastAsia="仿宋_GB2312"/>
          <w:sz w:val="32"/>
          <w:szCs w:val="32"/>
        </w:rPr>
      </w:pPr>
      <w:r w:rsidRPr="00B12B7F">
        <w:rPr>
          <w:rFonts w:ascii="仿宋" w:eastAsia="仿宋" w:hAnsi="仿宋" w:cs="仿宋"/>
          <w:color w:val="000000"/>
          <w:sz w:val="32"/>
          <w:szCs w:val="32"/>
        </w:rPr>
        <w:t xml:space="preserve">1. </w:t>
      </w:r>
      <w:r w:rsidRPr="00B12B7F">
        <w:rPr>
          <w:rFonts w:ascii="仿宋" w:eastAsia="仿宋" w:hAnsi="仿宋" w:cs="仿宋" w:hint="eastAsia"/>
          <w:color w:val="000000"/>
          <w:sz w:val="32"/>
          <w:szCs w:val="32"/>
        </w:rPr>
        <w:t>我单位</w:t>
      </w:r>
      <w:r w:rsidRPr="00B12B7F">
        <w:rPr>
          <w:rFonts w:ascii="仿宋_GB2312" w:eastAsia="仿宋_GB2312" w:hint="eastAsia"/>
          <w:sz w:val="32"/>
          <w:szCs w:val="32"/>
        </w:rPr>
        <w:t>因公出国（境）费决算</w:t>
      </w:r>
      <w:r w:rsidRPr="00B12B7F">
        <w:rPr>
          <w:rFonts w:ascii="仿宋_GB2312" w:eastAsia="仿宋_GB2312"/>
          <w:sz w:val="32"/>
          <w:szCs w:val="32"/>
        </w:rPr>
        <w:t>0</w:t>
      </w:r>
      <w:r w:rsidRPr="00B12B7F">
        <w:rPr>
          <w:rFonts w:ascii="仿宋_GB2312" w:eastAsia="仿宋_GB2312" w:hint="eastAsia"/>
          <w:sz w:val="32"/>
          <w:szCs w:val="32"/>
        </w:rPr>
        <w:t>万元</w:t>
      </w:r>
      <w:r>
        <w:rPr>
          <w:rFonts w:ascii="仿宋_GB2312" w:eastAsia="仿宋_GB2312" w:hint="eastAsia"/>
          <w:sz w:val="32"/>
          <w:szCs w:val="32"/>
        </w:rPr>
        <w:t>，完成预算的</w:t>
      </w:r>
      <w:r>
        <w:rPr>
          <w:rFonts w:ascii="仿宋_GB2312" w:eastAsia="仿宋_GB2312"/>
          <w:sz w:val="32"/>
          <w:szCs w:val="32"/>
        </w:rPr>
        <w:t>0%</w:t>
      </w:r>
      <w:r w:rsidRPr="00B12B7F">
        <w:rPr>
          <w:rFonts w:ascii="仿宋_GB2312" w:eastAsia="仿宋_GB2312" w:hint="eastAsia"/>
          <w:sz w:val="32"/>
          <w:szCs w:val="32"/>
        </w:rPr>
        <w:t>。包括单位工作人员公务出国（境）的差旅费、伙食补助费、杂费、培训费等支出。较上年度增加</w:t>
      </w:r>
      <w:r w:rsidRPr="00B12B7F">
        <w:rPr>
          <w:rFonts w:ascii="仿宋_GB2312" w:eastAsia="仿宋_GB2312"/>
          <w:sz w:val="32"/>
          <w:szCs w:val="32"/>
        </w:rPr>
        <w:t>/</w:t>
      </w:r>
      <w:r w:rsidRPr="00B12B7F">
        <w:rPr>
          <w:rFonts w:ascii="仿宋_GB2312" w:eastAsia="仿宋_GB2312" w:hint="eastAsia"/>
          <w:sz w:val="32"/>
          <w:szCs w:val="32"/>
        </w:rPr>
        <w:t>减少</w:t>
      </w:r>
      <w:r w:rsidRPr="00B12B7F">
        <w:rPr>
          <w:rFonts w:ascii="仿宋_GB2312" w:eastAsia="仿宋_GB2312"/>
          <w:sz w:val="32"/>
          <w:szCs w:val="32"/>
        </w:rPr>
        <w:t>0</w:t>
      </w:r>
      <w:r w:rsidRPr="00B12B7F">
        <w:rPr>
          <w:rFonts w:ascii="仿宋_GB2312" w:eastAsia="仿宋_GB2312" w:hint="eastAsia"/>
          <w:sz w:val="32"/>
          <w:szCs w:val="32"/>
        </w:rPr>
        <w:t>万元。</w:t>
      </w:r>
    </w:p>
    <w:p w:rsidR="00944658" w:rsidRPr="00B12B7F" w:rsidRDefault="00944658" w:rsidP="008E479B">
      <w:pPr>
        <w:spacing w:line="360" w:lineRule="auto"/>
        <w:ind w:firstLineChars="200" w:firstLine="31680"/>
        <w:jc w:val="left"/>
        <w:rPr>
          <w:rFonts w:ascii="仿宋" w:eastAsia="仿宋" w:hAnsi="仿宋" w:cs="仿宋"/>
          <w:color w:val="000000"/>
          <w:sz w:val="32"/>
          <w:szCs w:val="32"/>
        </w:rPr>
      </w:pPr>
      <w:r>
        <w:rPr>
          <w:rFonts w:ascii="仿宋_GB2312" w:eastAsia="仿宋_GB2312" w:hint="eastAsia"/>
          <w:sz w:val="32"/>
          <w:szCs w:val="32"/>
        </w:rPr>
        <w:t>决算数与年初预算数相等。与</w:t>
      </w:r>
      <w:r>
        <w:rPr>
          <w:rFonts w:ascii="仿宋_GB2312" w:eastAsia="仿宋_GB2312"/>
          <w:sz w:val="32"/>
          <w:szCs w:val="32"/>
        </w:rPr>
        <w:t>2016</w:t>
      </w:r>
      <w:r>
        <w:rPr>
          <w:rFonts w:ascii="仿宋_GB2312" w:eastAsia="仿宋_GB2312" w:hint="eastAsia"/>
          <w:sz w:val="32"/>
          <w:szCs w:val="32"/>
        </w:rPr>
        <w:t>年持平。</w:t>
      </w:r>
    </w:p>
    <w:p w:rsidR="00944658" w:rsidRPr="00B12B7F" w:rsidRDefault="00944658" w:rsidP="008E479B">
      <w:pPr>
        <w:spacing w:line="360" w:lineRule="auto"/>
        <w:ind w:firstLineChars="200" w:firstLine="31680"/>
        <w:rPr>
          <w:rFonts w:ascii="仿宋_GB2312" w:eastAsia="仿宋_GB2312"/>
          <w:sz w:val="32"/>
          <w:szCs w:val="32"/>
        </w:rPr>
      </w:pPr>
      <w:r w:rsidRPr="00B12B7F">
        <w:rPr>
          <w:rFonts w:ascii="仿宋" w:eastAsia="仿宋" w:hAnsi="仿宋" w:cs="仿宋"/>
          <w:color w:val="000000"/>
          <w:sz w:val="32"/>
          <w:szCs w:val="32"/>
        </w:rPr>
        <w:t>2</w:t>
      </w:r>
      <w:r w:rsidRPr="00B12B7F">
        <w:rPr>
          <w:rFonts w:ascii="仿宋" w:eastAsia="仿宋" w:hAnsi="仿宋" w:cs="仿宋" w:hint="eastAsia"/>
          <w:color w:val="000000"/>
          <w:sz w:val="32"/>
          <w:szCs w:val="32"/>
        </w:rPr>
        <w:t>．</w:t>
      </w:r>
      <w:r w:rsidRPr="00B12B7F">
        <w:rPr>
          <w:rFonts w:ascii="仿宋_GB2312" w:eastAsia="仿宋_GB2312" w:hint="eastAsia"/>
          <w:sz w:val="32"/>
          <w:szCs w:val="32"/>
        </w:rPr>
        <w:t>公务用车购置及运行维护费决算</w:t>
      </w:r>
      <w:r w:rsidRPr="00B12B7F">
        <w:rPr>
          <w:rFonts w:ascii="仿宋_GB2312" w:eastAsia="仿宋_GB2312"/>
          <w:sz w:val="32"/>
          <w:szCs w:val="32"/>
        </w:rPr>
        <w:t>0</w:t>
      </w:r>
      <w:r w:rsidRPr="00B12B7F">
        <w:rPr>
          <w:rFonts w:ascii="仿宋_GB2312" w:eastAsia="仿宋_GB2312" w:hint="eastAsia"/>
          <w:sz w:val="32"/>
          <w:szCs w:val="32"/>
        </w:rPr>
        <w:t>万元</w:t>
      </w:r>
      <w:r>
        <w:rPr>
          <w:rFonts w:ascii="仿宋_GB2312" w:eastAsia="仿宋_GB2312" w:hint="eastAsia"/>
          <w:sz w:val="32"/>
          <w:szCs w:val="32"/>
        </w:rPr>
        <w:t>，完成预算的</w:t>
      </w:r>
      <w:r>
        <w:rPr>
          <w:rFonts w:ascii="仿宋_GB2312" w:eastAsia="仿宋_GB2312"/>
          <w:sz w:val="32"/>
          <w:szCs w:val="32"/>
        </w:rPr>
        <w:t>0%</w:t>
      </w:r>
      <w:r w:rsidRPr="00B12B7F">
        <w:rPr>
          <w:rFonts w:ascii="仿宋_GB2312" w:eastAsia="仿宋_GB2312" w:hint="eastAsia"/>
          <w:sz w:val="32"/>
          <w:szCs w:val="32"/>
        </w:rPr>
        <w:t>。包括单位公务用车购置费及燃料费、维修费、过路过桥费、保险费等支出。较上年度增加</w:t>
      </w:r>
      <w:r w:rsidRPr="00B12B7F">
        <w:rPr>
          <w:rFonts w:ascii="仿宋_GB2312" w:eastAsia="仿宋_GB2312"/>
          <w:sz w:val="32"/>
          <w:szCs w:val="32"/>
        </w:rPr>
        <w:t>/</w:t>
      </w:r>
      <w:r w:rsidRPr="00B12B7F">
        <w:rPr>
          <w:rFonts w:ascii="仿宋_GB2312" w:eastAsia="仿宋_GB2312" w:hint="eastAsia"/>
          <w:sz w:val="32"/>
          <w:szCs w:val="32"/>
        </w:rPr>
        <w:t>减少</w:t>
      </w:r>
      <w:r w:rsidRPr="00B12B7F">
        <w:rPr>
          <w:rFonts w:ascii="仿宋_GB2312" w:eastAsia="仿宋_GB2312"/>
          <w:sz w:val="32"/>
          <w:szCs w:val="32"/>
        </w:rPr>
        <w:t>0</w:t>
      </w:r>
      <w:r w:rsidRPr="00B12B7F">
        <w:rPr>
          <w:rFonts w:ascii="仿宋_GB2312" w:eastAsia="仿宋_GB2312" w:hint="eastAsia"/>
          <w:sz w:val="32"/>
          <w:szCs w:val="32"/>
        </w:rPr>
        <w:t>万元，主要原因是：我单位无公车。其中：公务用车购置费支出</w:t>
      </w:r>
      <w:r w:rsidRPr="00B12B7F">
        <w:rPr>
          <w:rFonts w:ascii="仿宋_GB2312" w:eastAsia="仿宋_GB2312"/>
          <w:sz w:val="32"/>
          <w:szCs w:val="32"/>
        </w:rPr>
        <w:t>0</w:t>
      </w:r>
      <w:r w:rsidRPr="00B12B7F">
        <w:rPr>
          <w:rFonts w:ascii="仿宋_GB2312" w:eastAsia="仿宋_GB2312" w:hint="eastAsia"/>
          <w:sz w:val="32"/>
          <w:szCs w:val="32"/>
        </w:rPr>
        <w:t>万元。</w:t>
      </w:r>
      <w:r w:rsidRPr="00B12B7F">
        <w:rPr>
          <w:rFonts w:ascii="仿宋_GB2312" w:eastAsia="仿宋_GB2312"/>
          <w:sz w:val="32"/>
          <w:szCs w:val="32"/>
        </w:rPr>
        <w:t>2016</w:t>
      </w:r>
      <w:r w:rsidRPr="00B12B7F">
        <w:rPr>
          <w:rFonts w:ascii="仿宋_GB2312" w:eastAsia="仿宋_GB2312" w:hint="eastAsia"/>
          <w:sz w:val="32"/>
          <w:szCs w:val="32"/>
        </w:rPr>
        <w:t>年单位使用财政拨款购置公务用车</w:t>
      </w:r>
      <w:r w:rsidRPr="00B12B7F">
        <w:rPr>
          <w:rFonts w:ascii="仿宋_GB2312" w:eastAsia="仿宋_GB2312"/>
          <w:sz w:val="32"/>
          <w:szCs w:val="32"/>
        </w:rPr>
        <w:t>0</w:t>
      </w:r>
      <w:r w:rsidRPr="00B12B7F">
        <w:rPr>
          <w:rFonts w:ascii="仿宋_GB2312" w:eastAsia="仿宋_GB2312" w:hint="eastAsia"/>
          <w:sz w:val="32"/>
          <w:szCs w:val="32"/>
        </w:rPr>
        <w:t>辆。</w:t>
      </w:r>
    </w:p>
    <w:p w:rsidR="00944658" w:rsidRPr="00B12B7F" w:rsidRDefault="00944658" w:rsidP="008E479B">
      <w:pPr>
        <w:spacing w:line="360" w:lineRule="auto"/>
        <w:ind w:firstLineChars="200" w:firstLine="31680"/>
        <w:jc w:val="left"/>
        <w:rPr>
          <w:rFonts w:ascii="仿宋" w:eastAsia="仿宋" w:hAnsi="仿宋" w:cs="仿宋"/>
          <w:color w:val="000000"/>
          <w:sz w:val="32"/>
          <w:szCs w:val="32"/>
        </w:rPr>
      </w:pPr>
      <w:r>
        <w:rPr>
          <w:rFonts w:ascii="仿宋_GB2312" w:eastAsia="仿宋_GB2312" w:hint="eastAsia"/>
          <w:sz w:val="32"/>
          <w:szCs w:val="32"/>
        </w:rPr>
        <w:t>决算数与年初预算数相等。与</w:t>
      </w:r>
      <w:r>
        <w:rPr>
          <w:rFonts w:ascii="仿宋_GB2312" w:eastAsia="仿宋_GB2312"/>
          <w:sz w:val="32"/>
          <w:szCs w:val="32"/>
        </w:rPr>
        <w:t>2016</w:t>
      </w:r>
      <w:r>
        <w:rPr>
          <w:rFonts w:ascii="仿宋_GB2312" w:eastAsia="仿宋_GB2312" w:hint="eastAsia"/>
          <w:sz w:val="32"/>
          <w:szCs w:val="32"/>
        </w:rPr>
        <w:t>年持平。</w:t>
      </w:r>
    </w:p>
    <w:p w:rsidR="00944658" w:rsidRDefault="00944658" w:rsidP="008E479B">
      <w:pPr>
        <w:spacing w:line="360" w:lineRule="auto"/>
        <w:ind w:firstLineChars="200" w:firstLine="31680"/>
        <w:rPr>
          <w:rFonts w:ascii="仿宋_GB2312" w:eastAsia="仿宋_GB2312"/>
          <w:sz w:val="32"/>
          <w:szCs w:val="32"/>
        </w:rPr>
      </w:pPr>
      <w:r w:rsidRPr="00B12B7F">
        <w:rPr>
          <w:rFonts w:ascii="仿宋" w:eastAsia="仿宋" w:hAnsi="仿宋" w:cs="仿宋"/>
          <w:color w:val="000000"/>
          <w:sz w:val="32"/>
          <w:szCs w:val="32"/>
        </w:rPr>
        <w:t>3</w:t>
      </w:r>
      <w:r w:rsidRPr="00B12B7F">
        <w:rPr>
          <w:rFonts w:ascii="仿宋" w:eastAsia="仿宋" w:hAnsi="仿宋" w:cs="仿宋" w:hint="eastAsia"/>
          <w:color w:val="000000"/>
          <w:sz w:val="32"/>
          <w:szCs w:val="32"/>
        </w:rPr>
        <w:t>．</w:t>
      </w:r>
      <w:r w:rsidRPr="00B12B7F">
        <w:rPr>
          <w:rFonts w:ascii="仿宋_GB2312" w:eastAsia="仿宋_GB2312" w:hint="eastAsia"/>
          <w:sz w:val="32"/>
          <w:szCs w:val="32"/>
        </w:rPr>
        <w:t>公务接待费决算</w:t>
      </w:r>
      <w:r>
        <w:rPr>
          <w:rFonts w:ascii="仿宋_GB2312" w:eastAsia="仿宋_GB2312"/>
          <w:sz w:val="32"/>
          <w:szCs w:val="32"/>
        </w:rPr>
        <w:t>0</w:t>
      </w:r>
      <w:r w:rsidRPr="00B12B7F">
        <w:rPr>
          <w:rFonts w:ascii="仿宋_GB2312" w:eastAsia="仿宋_GB2312" w:hint="eastAsia"/>
          <w:sz w:val="32"/>
          <w:szCs w:val="32"/>
        </w:rPr>
        <w:t>万元</w:t>
      </w:r>
      <w:r>
        <w:rPr>
          <w:rFonts w:ascii="仿宋_GB2312" w:eastAsia="仿宋_GB2312" w:hint="eastAsia"/>
          <w:sz w:val="32"/>
          <w:szCs w:val="32"/>
        </w:rPr>
        <w:t>，完成预算的</w:t>
      </w:r>
      <w:r>
        <w:rPr>
          <w:rFonts w:ascii="仿宋_GB2312" w:eastAsia="仿宋_GB2312"/>
          <w:sz w:val="32"/>
          <w:szCs w:val="32"/>
        </w:rPr>
        <w:t>0%</w:t>
      </w:r>
      <w:r>
        <w:rPr>
          <w:rFonts w:ascii="仿宋_GB2312" w:eastAsia="仿宋_GB2312" w:hint="eastAsia"/>
          <w:sz w:val="32"/>
          <w:szCs w:val="32"/>
        </w:rPr>
        <w:t>，与</w:t>
      </w:r>
      <w:r>
        <w:rPr>
          <w:rFonts w:ascii="仿宋_GB2312" w:eastAsia="仿宋_GB2312"/>
          <w:sz w:val="32"/>
          <w:szCs w:val="32"/>
        </w:rPr>
        <w:t>2016</w:t>
      </w:r>
      <w:r>
        <w:rPr>
          <w:rFonts w:ascii="仿宋_GB2312" w:eastAsia="仿宋_GB2312" w:hint="eastAsia"/>
          <w:sz w:val="32"/>
          <w:szCs w:val="32"/>
        </w:rPr>
        <w:t>年持平</w:t>
      </w:r>
      <w:r w:rsidRPr="00B12B7F">
        <w:rPr>
          <w:rFonts w:ascii="仿宋_GB2312" w:eastAsia="仿宋_GB2312" w:hint="eastAsia"/>
          <w:sz w:val="32"/>
          <w:szCs w:val="32"/>
        </w:rPr>
        <w:t>。</w:t>
      </w:r>
      <w:r>
        <w:rPr>
          <w:rFonts w:ascii="仿宋_GB2312" w:eastAsia="仿宋_GB2312" w:hint="eastAsia"/>
          <w:sz w:val="32"/>
          <w:szCs w:val="32"/>
        </w:rPr>
        <w:t>决算数小于年初预算的主要原因：严格执行公务接待制度及标准，厉行节约。</w:t>
      </w:r>
    </w:p>
    <w:p w:rsidR="00944658" w:rsidRPr="00AD2C2E" w:rsidRDefault="00944658" w:rsidP="00B6038B">
      <w:pPr>
        <w:widowControl/>
        <w:spacing w:before="100" w:beforeAutospacing="1" w:after="100" w:afterAutospacing="1"/>
        <w:ind w:firstLine="645"/>
        <w:rPr>
          <w:rFonts w:ascii="黑体" w:eastAsia="黑体" w:hAnsi="黑体"/>
          <w:b/>
          <w:sz w:val="32"/>
          <w:szCs w:val="32"/>
        </w:rPr>
      </w:pPr>
      <w:r w:rsidRPr="00AD2C2E">
        <w:rPr>
          <w:rFonts w:ascii="黑体" w:eastAsia="黑体" w:hAnsi="黑体" w:hint="eastAsia"/>
          <w:bCs/>
          <w:sz w:val="32"/>
          <w:szCs w:val="32"/>
        </w:rPr>
        <w:t>八、</w:t>
      </w:r>
      <w:r w:rsidRPr="00AD2C2E">
        <w:rPr>
          <w:rFonts w:ascii="黑体" w:eastAsia="黑体" w:hAnsi="黑体" w:hint="eastAsia"/>
          <w:b/>
          <w:sz w:val="32"/>
          <w:szCs w:val="32"/>
        </w:rPr>
        <w:t>关于预算绩效管理工作开展情况说明</w:t>
      </w:r>
    </w:p>
    <w:p w:rsidR="00944658" w:rsidRDefault="00944658" w:rsidP="008E479B">
      <w:pPr>
        <w:spacing w:line="360" w:lineRule="auto"/>
        <w:ind w:firstLineChars="200" w:firstLine="31680"/>
        <w:rPr>
          <w:rFonts w:ascii="仿宋_GB2312" w:eastAsia="仿宋_GB2312"/>
          <w:sz w:val="32"/>
          <w:szCs w:val="32"/>
        </w:rPr>
      </w:pPr>
      <w:r>
        <w:rPr>
          <w:rFonts w:ascii="仿宋_GB2312" w:eastAsia="仿宋_GB2312"/>
          <w:sz w:val="32"/>
          <w:szCs w:val="32"/>
        </w:rPr>
        <w:t>2017</w:t>
      </w:r>
      <w:r w:rsidRPr="00D4396A">
        <w:rPr>
          <w:rFonts w:ascii="仿宋_GB2312" w:eastAsia="仿宋_GB2312" w:hint="eastAsia"/>
          <w:sz w:val="32"/>
          <w:szCs w:val="32"/>
        </w:rPr>
        <w:t>年，</w:t>
      </w:r>
      <w:r>
        <w:rPr>
          <w:rFonts w:ascii="仿宋_GB2312" w:eastAsia="仿宋_GB2312" w:hint="eastAsia"/>
          <w:sz w:val="32"/>
          <w:szCs w:val="32"/>
        </w:rPr>
        <w:t>高新区峨嵋办事处共组织对</w:t>
      </w:r>
      <w:r>
        <w:rPr>
          <w:rFonts w:ascii="仿宋_GB2312" w:eastAsia="仿宋_GB2312"/>
          <w:sz w:val="32"/>
          <w:szCs w:val="32"/>
        </w:rPr>
        <w:t>0</w:t>
      </w:r>
      <w:r>
        <w:rPr>
          <w:rFonts w:ascii="仿宋_GB2312" w:eastAsia="仿宋_GB2312" w:hint="eastAsia"/>
          <w:sz w:val="32"/>
          <w:szCs w:val="32"/>
        </w:rPr>
        <w:t>个项目进行预算绩效评价，涉及一般公共预算当年财政拨款</w:t>
      </w:r>
      <w:r>
        <w:rPr>
          <w:rFonts w:ascii="仿宋_GB2312" w:eastAsia="仿宋_GB2312"/>
          <w:sz w:val="32"/>
          <w:szCs w:val="32"/>
        </w:rPr>
        <w:t>0</w:t>
      </w:r>
      <w:r>
        <w:rPr>
          <w:rFonts w:ascii="仿宋_GB2312" w:eastAsia="仿宋_GB2312" w:hint="eastAsia"/>
          <w:sz w:val="32"/>
          <w:szCs w:val="32"/>
        </w:rPr>
        <w:t>万元。</w:t>
      </w:r>
    </w:p>
    <w:p w:rsidR="00944658" w:rsidRPr="00AD2C2E" w:rsidRDefault="00944658" w:rsidP="00B6038B">
      <w:pPr>
        <w:spacing w:line="360" w:lineRule="auto"/>
        <w:rPr>
          <w:rFonts w:ascii="黑体" w:eastAsia="黑体" w:hAnsi="黑体"/>
          <w:bCs/>
          <w:sz w:val="32"/>
          <w:szCs w:val="32"/>
        </w:rPr>
      </w:pPr>
      <w:r w:rsidRPr="00AD2C2E">
        <w:rPr>
          <w:rFonts w:ascii="黑体" w:eastAsia="黑体" w:hAnsi="黑体" w:hint="eastAsia"/>
          <w:sz w:val="32"/>
          <w:szCs w:val="32"/>
        </w:rPr>
        <w:t>九、</w:t>
      </w:r>
      <w:r w:rsidRPr="00AD2C2E">
        <w:rPr>
          <w:rFonts w:ascii="黑体" w:eastAsia="黑体" w:hAnsi="黑体" w:hint="eastAsia"/>
          <w:bCs/>
          <w:sz w:val="32"/>
          <w:szCs w:val="32"/>
        </w:rPr>
        <w:t>政府性基金预算财政拨款支出决算情况说明</w:t>
      </w:r>
    </w:p>
    <w:p w:rsidR="00944658" w:rsidRDefault="00944658" w:rsidP="008E479B">
      <w:pPr>
        <w:spacing w:line="360" w:lineRule="auto"/>
        <w:ind w:firstLineChars="200" w:firstLine="31680"/>
        <w:rPr>
          <w:rFonts w:ascii="仿宋_GB2312" w:eastAsia="仿宋_GB2312"/>
          <w:sz w:val="32"/>
          <w:szCs w:val="32"/>
        </w:rPr>
      </w:pPr>
      <w:r w:rsidRPr="00CA3089">
        <w:rPr>
          <w:rFonts w:ascii="仿宋_GB2312" w:eastAsia="仿宋_GB2312" w:hint="eastAsia"/>
          <w:sz w:val="32"/>
          <w:szCs w:val="32"/>
        </w:rPr>
        <w:t>安阳高新区峨嵋大街街道办事处</w:t>
      </w:r>
      <w:r>
        <w:rPr>
          <w:rFonts w:ascii="仿宋_GB2312" w:eastAsia="仿宋_GB2312"/>
          <w:sz w:val="32"/>
          <w:szCs w:val="32"/>
        </w:rPr>
        <w:t>2017</w:t>
      </w:r>
      <w:r w:rsidRPr="00CA3089">
        <w:rPr>
          <w:rFonts w:ascii="仿宋_GB2312" w:eastAsia="仿宋_GB2312" w:hint="eastAsia"/>
          <w:sz w:val="32"/>
          <w:szCs w:val="32"/>
        </w:rPr>
        <w:t>年政府性基金预算财政拨款支出年初预算为</w:t>
      </w:r>
      <w:r>
        <w:rPr>
          <w:rFonts w:ascii="仿宋_GB2312" w:eastAsia="仿宋_GB2312"/>
          <w:sz w:val="32"/>
          <w:szCs w:val="32"/>
        </w:rPr>
        <w:t>8</w:t>
      </w:r>
      <w:r>
        <w:rPr>
          <w:rFonts w:ascii="仿宋_GB2312" w:eastAsia="仿宋_GB2312" w:hint="eastAsia"/>
          <w:sz w:val="32"/>
          <w:szCs w:val="32"/>
        </w:rPr>
        <w:t>万元、支出决算为</w:t>
      </w:r>
      <w:r>
        <w:rPr>
          <w:rFonts w:ascii="仿宋_GB2312" w:eastAsia="仿宋_GB2312"/>
          <w:sz w:val="32"/>
          <w:szCs w:val="32"/>
        </w:rPr>
        <w:t>8</w:t>
      </w:r>
      <w:r>
        <w:rPr>
          <w:rFonts w:ascii="仿宋_GB2312" w:eastAsia="仿宋_GB2312" w:hint="eastAsia"/>
          <w:sz w:val="32"/>
          <w:szCs w:val="32"/>
        </w:rPr>
        <w:t>万元，完成年初预算的</w:t>
      </w:r>
      <w:r>
        <w:rPr>
          <w:rFonts w:ascii="仿宋_GB2312" w:eastAsia="仿宋_GB2312"/>
          <w:sz w:val="32"/>
          <w:szCs w:val="32"/>
        </w:rPr>
        <w:t>100%</w:t>
      </w:r>
      <w:r>
        <w:rPr>
          <w:rFonts w:ascii="仿宋_GB2312" w:eastAsia="仿宋_GB2312" w:hint="eastAsia"/>
          <w:sz w:val="32"/>
          <w:szCs w:val="32"/>
        </w:rPr>
        <w:t>。</w:t>
      </w:r>
    </w:p>
    <w:p w:rsidR="00944658" w:rsidRDefault="00944658" w:rsidP="002812AB">
      <w:pPr>
        <w:widowControl/>
        <w:spacing w:before="100" w:beforeAutospacing="1" w:after="100" w:afterAutospacing="1" w:line="360" w:lineRule="auto"/>
        <w:rPr>
          <w:rFonts w:ascii="黑体" w:eastAsia="黑体" w:hAnsi="黑体"/>
          <w:b/>
          <w:sz w:val="32"/>
          <w:szCs w:val="32"/>
        </w:rPr>
      </w:pPr>
      <w:r w:rsidRPr="002812AB">
        <w:rPr>
          <w:rFonts w:ascii="黑体" w:eastAsia="黑体" w:hAnsi="黑体" w:hint="eastAsia"/>
          <w:b/>
          <w:sz w:val="32"/>
          <w:szCs w:val="32"/>
        </w:rPr>
        <w:t>十、机关运行经费支出情况</w:t>
      </w:r>
    </w:p>
    <w:p w:rsidR="00944658" w:rsidRPr="002812AB" w:rsidRDefault="00944658" w:rsidP="008E479B">
      <w:pPr>
        <w:widowControl/>
        <w:spacing w:before="100" w:beforeAutospacing="1" w:after="100" w:afterAutospacing="1" w:line="360" w:lineRule="auto"/>
        <w:ind w:firstLineChars="200" w:firstLine="31680"/>
        <w:rPr>
          <w:rFonts w:ascii="黑体" w:eastAsia="黑体" w:hAnsi="黑体"/>
          <w:b/>
          <w:sz w:val="32"/>
          <w:szCs w:val="32"/>
        </w:rPr>
      </w:pPr>
      <w:r>
        <w:rPr>
          <w:rFonts w:ascii="仿宋_GB2312" w:eastAsia="仿宋_GB2312" w:hint="eastAsia"/>
          <w:sz w:val="32"/>
          <w:szCs w:val="32"/>
        </w:rPr>
        <w:t>高新区峨嵋办事处</w:t>
      </w:r>
      <w:r>
        <w:rPr>
          <w:rFonts w:ascii="仿宋_GB2312" w:eastAsia="仿宋_GB2312"/>
          <w:sz w:val="32"/>
          <w:szCs w:val="32"/>
        </w:rPr>
        <w:t>2017</w:t>
      </w:r>
      <w:r>
        <w:rPr>
          <w:rFonts w:ascii="仿宋_GB2312" w:eastAsia="仿宋_GB2312" w:hint="eastAsia"/>
          <w:sz w:val="32"/>
          <w:szCs w:val="32"/>
        </w:rPr>
        <w:t>年机关运行经费</w:t>
      </w:r>
      <w:r>
        <w:rPr>
          <w:rFonts w:ascii="仿宋_GB2312" w:eastAsia="仿宋_GB2312"/>
          <w:sz w:val="32"/>
          <w:szCs w:val="32"/>
        </w:rPr>
        <w:t>780.17</w:t>
      </w:r>
      <w:r>
        <w:rPr>
          <w:rFonts w:ascii="仿宋_GB2312" w:eastAsia="仿宋_GB2312" w:hint="eastAsia"/>
          <w:sz w:val="32"/>
          <w:szCs w:val="32"/>
        </w:rPr>
        <w:t>万元，比</w:t>
      </w:r>
      <w:r>
        <w:rPr>
          <w:rFonts w:ascii="仿宋_GB2312" w:eastAsia="仿宋_GB2312"/>
          <w:sz w:val="32"/>
          <w:szCs w:val="32"/>
        </w:rPr>
        <w:t>2016</w:t>
      </w:r>
      <w:r>
        <w:rPr>
          <w:rFonts w:ascii="仿宋_GB2312" w:eastAsia="仿宋_GB2312" w:hint="eastAsia"/>
          <w:sz w:val="32"/>
          <w:szCs w:val="32"/>
        </w:rPr>
        <w:t>年增减</w:t>
      </w:r>
      <w:r>
        <w:rPr>
          <w:rFonts w:ascii="仿宋_GB2312" w:eastAsia="仿宋_GB2312"/>
          <w:sz w:val="32"/>
          <w:szCs w:val="32"/>
        </w:rPr>
        <w:t>1167%</w:t>
      </w:r>
      <w:r>
        <w:rPr>
          <w:rFonts w:ascii="仿宋_GB2312" w:eastAsia="仿宋_GB2312" w:hint="eastAsia"/>
          <w:sz w:val="32"/>
          <w:szCs w:val="32"/>
        </w:rPr>
        <w:t>，主要原因在工资调整：</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127</w:t>
      </w:r>
      <w:r>
        <w:rPr>
          <w:rFonts w:ascii="仿宋_GB2312" w:eastAsia="仿宋_GB2312" w:hint="eastAsia"/>
          <w:sz w:val="32"/>
          <w:szCs w:val="32"/>
        </w:rPr>
        <w:t>万元，</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169</w:t>
      </w:r>
      <w:r>
        <w:rPr>
          <w:rFonts w:ascii="仿宋_GB2312" w:eastAsia="仿宋_GB2312" w:hint="eastAsia"/>
          <w:sz w:val="32"/>
          <w:szCs w:val="32"/>
        </w:rPr>
        <w:t>万元；商品和服务</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54</w:t>
      </w:r>
      <w:r>
        <w:rPr>
          <w:rFonts w:ascii="仿宋_GB2312" w:eastAsia="仿宋_GB2312" w:hint="eastAsia"/>
          <w:sz w:val="32"/>
          <w:szCs w:val="32"/>
        </w:rPr>
        <w:t>万元，</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687</w:t>
      </w:r>
      <w:r>
        <w:rPr>
          <w:rFonts w:ascii="仿宋_GB2312" w:eastAsia="仿宋_GB2312" w:hint="eastAsia"/>
          <w:sz w:val="32"/>
          <w:szCs w:val="32"/>
        </w:rPr>
        <w:t>万元；资本性支出</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7.39</w:t>
      </w:r>
      <w:r>
        <w:rPr>
          <w:rFonts w:ascii="仿宋_GB2312" w:eastAsia="仿宋_GB2312" w:hint="eastAsia"/>
          <w:sz w:val="32"/>
          <w:szCs w:val="32"/>
        </w:rPr>
        <w:t>万元，</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13</w:t>
      </w:r>
      <w:r>
        <w:rPr>
          <w:rFonts w:ascii="仿宋_GB2312" w:eastAsia="仿宋_GB2312" w:hint="eastAsia"/>
          <w:sz w:val="32"/>
          <w:szCs w:val="32"/>
        </w:rPr>
        <w:t>万元；企事业单位补贴</w:t>
      </w:r>
      <w:r>
        <w:rPr>
          <w:rFonts w:ascii="仿宋_GB2312" w:eastAsia="仿宋_GB2312"/>
          <w:sz w:val="32"/>
          <w:szCs w:val="32"/>
        </w:rPr>
        <w:t>79</w:t>
      </w:r>
      <w:r>
        <w:rPr>
          <w:rFonts w:ascii="仿宋_GB2312" w:eastAsia="仿宋_GB2312" w:hint="eastAsia"/>
          <w:sz w:val="32"/>
          <w:szCs w:val="32"/>
        </w:rPr>
        <w:t>万元都有增加。</w:t>
      </w:r>
    </w:p>
    <w:p w:rsidR="00944658" w:rsidRPr="002812AB" w:rsidRDefault="00944658" w:rsidP="002812AB">
      <w:pPr>
        <w:spacing w:line="360" w:lineRule="auto"/>
        <w:rPr>
          <w:rFonts w:ascii="黑体" w:eastAsia="黑体" w:hAnsi="黑体"/>
          <w:b/>
          <w:sz w:val="32"/>
          <w:szCs w:val="32"/>
        </w:rPr>
      </w:pPr>
      <w:r w:rsidRPr="002812AB">
        <w:rPr>
          <w:rFonts w:ascii="黑体" w:eastAsia="黑体" w:hAnsi="黑体" w:hint="eastAsia"/>
          <w:b/>
          <w:sz w:val="32"/>
          <w:szCs w:val="32"/>
        </w:rPr>
        <w:t>十一、政府采购支出情况</w:t>
      </w:r>
    </w:p>
    <w:p w:rsidR="00944658" w:rsidRPr="00D4396A" w:rsidRDefault="00944658" w:rsidP="008E479B">
      <w:pPr>
        <w:spacing w:line="360" w:lineRule="auto"/>
        <w:ind w:firstLineChars="200" w:firstLine="31680"/>
        <w:rPr>
          <w:rFonts w:ascii="仿宋_GB2312" w:eastAsia="仿宋_GB2312"/>
          <w:sz w:val="32"/>
          <w:szCs w:val="32"/>
        </w:rPr>
      </w:pPr>
      <w:r>
        <w:rPr>
          <w:rFonts w:ascii="仿宋_GB2312" w:eastAsia="仿宋_GB2312" w:hint="eastAsia"/>
          <w:sz w:val="32"/>
          <w:szCs w:val="32"/>
        </w:rPr>
        <w:t>高新区峨嵋办事处</w:t>
      </w:r>
      <w:r>
        <w:rPr>
          <w:rFonts w:ascii="仿宋_GB2312" w:eastAsia="仿宋_GB2312"/>
          <w:sz w:val="32"/>
          <w:szCs w:val="32"/>
        </w:rPr>
        <w:t>2017</w:t>
      </w:r>
      <w:r>
        <w:rPr>
          <w:rFonts w:ascii="仿宋_GB2312" w:eastAsia="仿宋_GB2312" w:hint="eastAsia"/>
          <w:sz w:val="32"/>
          <w:szCs w:val="32"/>
        </w:rPr>
        <w:t>年政府采购支出总额计划</w:t>
      </w:r>
      <w:r>
        <w:rPr>
          <w:rFonts w:ascii="仿宋_GB2312" w:eastAsia="仿宋_GB2312"/>
          <w:sz w:val="32"/>
          <w:szCs w:val="32"/>
        </w:rPr>
        <w:t>25</w:t>
      </w:r>
      <w:r>
        <w:rPr>
          <w:rFonts w:ascii="仿宋_GB2312" w:eastAsia="仿宋_GB2312" w:hint="eastAsia"/>
          <w:sz w:val="32"/>
          <w:szCs w:val="32"/>
        </w:rPr>
        <w:t>万元，其中：政府采购货物支出</w:t>
      </w:r>
      <w:r>
        <w:rPr>
          <w:rFonts w:ascii="仿宋_GB2312" w:eastAsia="仿宋_GB2312"/>
          <w:sz w:val="32"/>
          <w:szCs w:val="32"/>
        </w:rPr>
        <w:t>22.85</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万元。授予中小企业合同金额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，其中：授权小微企业合同金额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rsidR="00944658" w:rsidRPr="002812AB" w:rsidRDefault="00944658" w:rsidP="002812AB">
      <w:pPr>
        <w:widowControl/>
        <w:spacing w:before="100" w:beforeAutospacing="1" w:after="100" w:afterAutospacing="1"/>
        <w:rPr>
          <w:rFonts w:ascii="黑体" w:eastAsia="黑体" w:hAnsi="黑体"/>
          <w:b/>
          <w:sz w:val="32"/>
          <w:szCs w:val="32"/>
        </w:rPr>
      </w:pPr>
      <w:r w:rsidRPr="002812AB">
        <w:rPr>
          <w:rFonts w:ascii="黑体" w:eastAsia="黑体" w:hAnsi="黑体" w:hint="eastAsia"/>
          <w:b/>
          <w:sz w:val="32"/>
          <w:szCs w:val="32"/>
        </w:rPr>
        <w:t>十二、国有资产占用情况</w:t>
      </w:r>
    </w:p>
    <w:p w:rsidR="00944658" w:rsidRPr="00D4396A" w:rsidRDefault="00944658" w:rsidP="008E479B">
      <w:pPr>
        <w:spacing w:line="360" w:lineRule="auto"/>
        <w:ind w:firstLineChars="200" w:firstLine="31680"/>
        <w:rPr>
          <w:rFonts w:ascii="仿宋_GB2312" w:eastAsia="仿宋_GB2312"/>
          <w:sz w:val="32"/>
          <w:szCs w:val="32"/>
        </w:rPr>
      </w:pPr>
      <w:r w:rsidRPr="00D4396A">
        <w:rPr>
          <w:rFonts w:ascii="仿宋_GB2312" w:eastAsia="仿宋_GB2312" w:hint="eastAsia"/>
          <w:sz w:val="32"/>
          <w:szCs w:val="32"/>
        </w:rPr>
        <w:t>截止</w:t>
      </w:r>
      <w:r>
        <w:rPr>
          <w:rFonts w:ascii="仿宋_GB2312" w:eastAsia="仿宋_GB2312"/>
          <w:sz w:val="32"/>
          <w:szCs w:val="32"/>
        </w:rPr>
        <w:t>2017</w:t>
      </w:r>
      <w:r w:rsidRPr="00D4396A">
        <w:rPr>
          <w:rFonts w:ascii="仿宋_GB2312" w:eastAsia="仿宋_GB2312" w:hint="eastAsia"/>
          <w:sz w:val="32"/>
          <w:szCs w:val="32"/>
        </w:rPr>
        <w:t>年</w:t>
      </w:r>
      <w:r w:rsidRPr="00D4396A">
        <w:rPr>
          <w:rFonts w:ascii="仿宋_GB2312" w:eastAsia="仿宋_GB2312"/>
          <w:sz w:val="32"/>
          <w:szCs w:val="32"/>
        </w:rPr>
        <w:t>12</w:t>
      </w:r>
      <w:r w:rsidRPr="00D4396A">
        <w:rPr>
          <w:rFonts w:ascii="仿宋_GB2312" w:eastAsia="仿宋_GB2312" w:hint="eastAsia"/>
          <w:sz w:val="32"/>
          <w:szCs w:val="32"/>
        </w:rPr>
        <w:t>月</w:t>
      </w:r>
      <w:r w:rsidRPr="00D4396A">
        <w:rPr>
          <w:rFonts w:ascii="仿宋_GB2312" w:eastAsia="仿宋_GB2312"/>
          <w:sz w:val="32"/>
          <w:szCs w:val="32"/>
        </w:rPr>
        <w:t>31</w:t>
      </w:r>
      <w:r w:rsidRPr="00D4396A">
        <w:rPr>
          <w:rFonts w:ascii="仿宋_GB2312" w:eastAsia="仿宋_GB2312" w:hint="eastAsia"/>
          <w:sz w:val="32"/>
          <w:szCs w:val="32"/>
        </w:rPr>
        <w:t>日，</w:t>
      </w:r>
      <w:r>
        <w:rPr>
          <w:rFonts w:ascii="仿宋_GB2312" w:eastAsia="仿宋_GB2312" w:hint="eastAsia"/>
          <w:sz w:val="32"/>
          <w:szCs w:val="32"/>
        </w:rPr>
        <w:t>高新区峨嵋办事处共有车</w:t>
      </w:r>
      <w:r>
        <w:rPr>
          <w:rFonts w:ascii="仿宋_GB2312" w:eastAsia="仿宋_GB2312"/>
          <w:sz w:val="32"/>
          <w:szCs w:val="32"/>
        </w:rPr>
        <w:t>1</w:t>
      </w:r>
      <w:r>
        <w:rPr>
          <w:rFonts w:ascii="仿宋_GB2312" w:eastAsia="仿宋_GB2312" w:hint="eastAsia"/>
          <w:sz w:val="32"/>
          <w:szCs w:val="32"/>
        </w:rPr>
        <w:t>辆。其中：一般公务用车</w:t>
      </w:r>
      <w:r>
        <w:rPr>
          <w:rFonts w:ascii="仿宋_GB2312" w:eastAsia="仿宋_GB2312"/>
          <w:sz w:val="32"/>
          <w:szCs w:val="32"/>
        </w:rPr>
        <w:t>1</w:t>
      </w:r>
      <w:r>
        <w:rPr>
          <w:rFonts w:ascii="仿宋_GB2312" w:eastAsia="仿宋_GB2312" w:hint="eastAsia"/>
          <w:sz w:val="32"/>
          <w:szCs w:val="32"/>
        </w:rPr>
        <w:t>辆（</w:t>
      </w:r>
      <w:r>
        <w:rPr>
          <w:rFonts w:ascii="仿宋_GB2312" w:eastAsia="仿宋_GB2312"/>
          <w:sz w:val="32"/>
          <w:szCs w:val="32"/>
        </w:rPr>
        <w:t>2017</w:t>
      </w:r>
      <w:r w:rsidRPr="00D4396A">
        <w:rPr>
          <w:rFonts w:ascii="仿宋_GB2312" w:eastAsia="仿宋_GB2312" w:hint="eastAsia"/>
          <w:sz w:val="32"/>
          <w:szCs w:val="32"/>
        </w:rPr>
        <w:t>年以来由于办事处承担辖区内蓝天工程、夏秋季节禁烧、</w:t>
      </w:r>
      <w:r>
        <w:rPr>
          <w:rFonts w:ascii="仿宋_GB2312" w:eastAsia="仿宋_GB2312" w:hint="eastAsia"/>
          <w:sz w:val="32"/>
          <w:szCs w:val="32"/>
        </w:rPr>
        <w:t>大气污染防治工资、拆违巡逻、</w:t>
      </w:r>
      <w:r w:rsidRPr="00D4396A">
        <w:rPr>
          <w:rFonts w:ascii="仿宋_GB2312" w:eastAsia="仿宋_GB2312" w:hint="eastAsia"/>
          <w:sz w:val="32"/>
          <w:szCs w:val="32"/>
        </w:rPr>
        <w:t>防汛工作临时拨付豫</w:t>
      </w:r>
      <w:r w:rsidRPr="00D4396A">
        <w:rPr>
          <w:rFonts w:ascii="仿宋_GB2312" w:eastAsia="仿宋_GB2312"/>
          <w:sz w:val="32"/>
          <w:szCs w:val="32"/>
        </w:rPr>
        <w:t>EC1197</w:t>
      </w:r>
      <w:r w:rsidRPr="00D4396A">
        <w:rPr>
          <w:rFonts w:ascii="仿宋_GB2312" w:eastAsia="仿宋_GB2312" w:hint="eastAsia"/>
          <w:sz w:val="32"/>
          <w:szCs w:val="32"/>
        </w:rPr>
        <w:t>一辆用于中心工作</w:t>
      </w:r>
      <w:r>
        <w:rPr>
          <w:rFonts w:ascii="仿宋_GB2312" w:eastAsia="仿宋_GB2312" w:hint="eastAsia"/>
          <w:sz w:val="32"/>
          <w:szCs w:val="32"/>
        </w:rPr>
        <w:t>）。</w:t>
      </w:r>
    </w:p>
    <w:p w:rsidR="00944658" w:rsidRPr="00902831" w:rsidRDefault="00944658" w:rsidP="008E479B">
      <w:pPr>
        <w:spacing w:line="360" w:lineRule="auto"/>
        <w:ind w:firstLineChars="200" w:firstLine="31680"/>
        <w:rPr>
          <w:rFonts w:ascii="黑体" w:eastAsia="黑体" w:hAnsi="黑体" w:cs="仿宋"/>
          <w:b/>
          <w:color w:val="000000"/>
          <w:sz w:val="32"/>
          <w:szCs w:val="32"/>
        </w:rPr>
      </w:pPr>
      <w:r w:rsidRPr="00902831">
        <w:rPr>
          <w:rFonts w:ascii="黑体" w:eastAsia="黑体" w:hAnsi="黑体" w:cs="仿宋" w:hint="eastAsia"/>
          <w:b/>
          <w:color w:val="000000"/>
          <w:sz w:val="32"/>
          <w:szCs w:val="32"/>
        </w:rPr>
        <w:t>第四部分</w:t>
      </w:r>
      <w:r w:rsidRPr="00902831">
        <w:rPr>
          <w:rFonts w:ascii="黑体" w:eastAsia="黑体" w:hAnsi="黑体" w:cs="仿宋"/>
          <w:b/>
          <w:color w:val="000000"/>
          <w:sz w:val="32"/>
          <w:szCs w:val="32"/>
        </w:rPr>
        <w:t xml:space="preserve">  </w:t>
      </w:r>
      <w:r w:rsidRPr="00902831">
        <w:rPr>
          <w:rFonts w:ascii="黑体" w:eastAsia="黑体" w:hAnsi="黑体" w:cs="仿宋" w:hint="eastAsia"/>
          <w:b/>
          <w:color w:val="000000"/>
          <w:sz w:val="32"/>
          <w:szCs w:val="32"/>
        </w:rPr>
        <w:t>名词解释</w:t>
      </w:r>
    </w:p>
    <w:p w:rsidR="00944658" w:rsidRPr="00D4396A" w:rsidRDefault="00944658" w:rsidP="008E479B">
      <w:pPr>
        <w:spacing w:line="360" w:lineRule="auto"/>
        <w:ind w:firstLineChars="200" w:firstLine="31680"/>
        <w:rPr>
          <w:rFonts w:ascii="仿宋_GB2312" w:eastAsia="仿宋_GB2312"/>
          <w:sz w:val="32"/>
          <w:szCs w:val="32"/>
        </w:rPr>
      </w:pPr>
      <w:r w:rsidRPr="00D4396A">
        <w:rPr>
          <w:rFonts w:ascii="仿宋_GB2312" w:eastAsia="仿宋_GB2312" w:hint="eastAsia"/>
          <w:sz w:val="32"/>
          <w:szCs w:val="32"/>
        </w:rPr>
        <w:t>（一）财政拨款收入：财政部门核拨给单位的财政预算资金。</w:t>
      </w:r>
    </w:p>
    <w:p w:rsidR="00944658" w:rsidRPr="00D4396A" w:rsidRDefault="00944658" w:rsidP="008E479B">
      <w:pPr>
        <w:spacing w:line="360" w:lineRule="auto"/>
        <w:ind w:firstLineChars="200" w:firstLine="31680"/>
        <w:rPr>
          <w:rFonts w:ascii="仿宋_GB2312" w:eastAsia="仿宋_GB2312"/>
          <w:sz w:val="32"/>
          <w:szCs w:val="32"/>
        </w:rPr>
      </w:pPr>
      <w:r w:rsidRPr="00D4396A">
        <w:rPr>
          <w:rFonts w:ascii="仿宋_GB2312" w:eastAsia="仿宋_GB2312" w:hint="eastAsia"/>
          <w:sz w:val="32"/>
          <w:szCs w:val="32"/>
        </w:rPr>
        <w:t>（二）年初结转和结余：指以前年度尚未完成，结转到本年按有关规定继续使用的资金。</w:t>
      </w:r>
    </w:p>
    <w:p w:rsidR="00944658" w:rsidRPr="00D4396A" w:rsidRDefault="00944658" w:rsidP="008E479B">
      <w:pPr>
        <w:spacing w:line="360" w:lineRule="auto"/>
        <w:ind w:firstLineChars="200" w:firstLine="31680"/>
        <w:rPr>
          <w:rFonts w:ascii="仿宋_GB2312" w:eastAsia="仿宋_GB2312"/>
          <w:sz w:val="32"/>
          <w:szCs w:val="32"/>
        </w:rPr>
      </w:pPr>
      <w:r w:rsidRPr="00D4396A">
        <w:rPr>
          <w:rFonts w:ascii="仿宋_GB2312" w:eastAsia="仿宋_GB2312" w:hint="eastAsia"/>
          <w:sz w:val="32"/>
          <w:szCs w:val="32"/>
        </w:rPr>
        <w:t>（三）本单位使用的收支科目。</w:t>
      </w:r>
    </w:p>
    <w:p w:rsidR="00944658" w:rsidRPr="00D4396A" w:rsidRDefault="00944658" w:rsidP="008E479B">
      <w:pPr>
        <w:spacing w:line="360" w:lineRule="auto"/>
        <w:ind w:firstLineChars="200" w:firstLine="31680"/>
        <w:rPr>
          <w:rFonts w:ascii="仿宋_GB2312" w:eastAsia="仿宋_GB2312"/>
          <w:sz w:val="32"/>
          <w:szCs w:val="32"/>
        </w:rPr>
      </w:pPr>
      <w:r w:rsidRPr="00D4396A">
        <w:rPr>
          <w:rFonts w:ascii="仿宋_GB2312" w:eastAsia="仿宋_GB2312" w:hint="eastAsia"/>
          <w:sz w:val="32"/>
          <w:szCs w:val="32"/>
        </w:rPr>
        <w:t>（四）本单位使用的收支科目</w:t>
      </w:r>
    </w:p>
    <w:p w:rsidR="00944658" w:rsidRPr="00A073C5" w:rsidRDefault="00944658" w:rsidP="008E479B">
      <w:pPr>
        <w:spacing w:line="360" w:lineRule="auto"/>
        <w:ind w:firstLineChars="200" w:firstLine="31680"/>
        <w:rPr>
          <w:rFonts w:ascii="仿宋" w:eastAsia="仿宋" w:hAnsi="仿宋" w:cs="仿宋"/>
          <w:color w:val="000000"/>
          <w:sz w:val="32"/>
          <w:szCs w:val="32"/>
        </w:rPr>
      </w:pPr>
      <w:r w:rsidRPr="00D4396A">
        <w:rPr>
          <w:rFonts w:ascii="仿宋_GB2312" w:eastAsia="仿宋_GB2312" w:hint="eastAsia"/>
          <w:sz w:val="32"/>
          <w:szCs w:val="32"/>
        </w:rPr>
        <w:t>（五）年末结转和结余：指本年度或以前年度预算安排、因客观条件发生变化无法按原计划实施，</w:t>
      </w:r>
      <w:r w:rsidRPr="00A073C5">
        <w:rPr>
          <w:rFonts w:ascii="仿宋" w:eastAsia="仿宋" w:hAnsi="仿宋" w:cs="仿宋" w:hint="eastAsia"/>
          <w:color w:val="000000"/>
          <w:sz w:val="32"/>
          <w:szCs w:val="32"/>
        </w:rPr>
        <w:t>需要延迟到以后年度按有关规定继续使用的资金。</w:t>
      </w:r>
    </w:p>
    <w:p w:rsidR="00944658" w:rsidRPr="00A073C5" w:rsidRDefault="00944658" w:rsidP="008E479B">
      <w:pPr>
        <w:spacing w:line="360" w:lineRule="auto"/>
        <w:ind w:firstLineChars="200" w:firstLine="31680"/>
        <w:rPr>
          <w:rFonts w:ascii="仿宋" w:eastAsia="仿宋" w:hAnsi="仿宋" w:cs="仿宋"/>
          <w:color w:val="000000"/>
          <w:sz w:val="32"/>
          <w:szCs w:val="32"/>
        </w:rPr>
      </w:pPr>
      <w:r w:rsidRPr="00A073C5">
        <w:rPr>
          <w:rFonts w:ascii="仿宋" w:eastAsia="仿宋" w:hAnsi="仿宋" w:cs="仿宋" w:hint="eastAsia"/>
          <w:color w:val="000000"/>
          <w:sz w:val="32"/>
          <w:szCs w:val="32"/>
        </w:rPr>
        <w:t>（六）基本支出：指为保证机构正常运转、完成日常工作任务而发生的人员支出和公用支出。</w:t>
      </w:r>
    </w:p>
    <w:p w:rsidR="00944658" w:rsidRPr="00A073C5" w:rsidRDefault="00944658" w:rsidP="008E479B">
      <w:pPr>
        <w:spacing w:line="360" w:lineRule="auto"/>
        <w:ind w:firstLineChars="200" w:firstLine="31680"/>
        <w:rPr>
          <w:rFonts w:ascii="仿宋" w:eastAsia="仿宋" w:hAnsi="仿宋" w:cs="仿宋"/>
          <w:color w:val="000000"/>
          <w:sz w:val="32"/>
          <w:szCs w:val="32"/>
        </w:rPr>
      </w:pPr>
      <w:r w:rsidRPr="00A073C5">
        <w:rPr>
          <w:rFonts w:ascii="仿宋" w:eastAsia="仿宋" w:hAnsi="仿宋" w:cs="仿宋" w:hint="eastAsia"/>
          <w:color w:val="000000"/>
          <w:sz w:val="32"/>
          <w:szCs w:val="32"/>
        </w:rPr>
        <w:t>（七）项目支出：指在基本支出之外为完成特定行政任务和事业发展目标所发生的支出。</w:t>
      </w:r>
    </w:p>
    <w:p w:rsidR="00944658" w:rsidRPr="00A073C5" w:rsidRDefault="00944658" w:rsidP="008E479B">
      <w:pPr>
        <w:spacing w:line="360" w:lineRule="auto"/>
        <w:ind w:firstLineChars="200" w:firstLine="31680"/>
        <w:rPr>
          <w:rFonts w:ascii="仿宋" w:eastAsia="仿宋" w:hAnsi="仿宋" w:cs="仿宋"/>
          <w:color w:val="000000"/>
          <w:sz w:val="32"/>
          <w:szCs w:val="32"/>
        </w:rPr>
      </w:pPr>
      <w:r w:rsidRPr="00A073C5">
        <w:rPr>
          <w:rFonts w:ascii="仿宋" w:eastAsia="仿宋" w:hAnsi="仿宋" w:cs="仿宋" w:hint="eastAsia"/>
          <w:color w:val="000000"/>
          <w:sz w:val="32"/>
          <w:szCs w:val="32"/>
        </w:rPr>
        <w:t>（八）三公经费：指财政拨款支出安排的出国（境）费、车辆购置及运行费、公务接待费这三项经费。</w:t>
      </w:r>
    </w:p>
    <w:p w:rsidR="00944658" w:rsidRPr="00A073C5" w:rsidRDefault="00944658" w:rsidP="001C13E1">
      <w:pPr>
        <w:spacing w:line="360" w:lineRule="auto"/>
        <w:ind w:firstLineChars="200" w:firstLine="31680"/>
        <w:rPr>
          <w:rFonts w:ascii="仿宋" w:eastAsia="仿宋" w:hAnsi="仿宋" w:cs="仿宋"/>
          <w:color w:val="000000"/>
          <w:sz w:val="32"/>
          <w:szCs w:val="32"/>
        </w:rPr>
      </w:pPr>
    </w:p>
    <w:sectPr w:rsidR="00944658" w:rsidRPr="00A073C5" w:rsidSect="00D4396A">
      <w:headerReference w:type="default" r:id="rId7"/>
      <w:footerReference w:type="even" r:id="rId8"/>
      <w:footerReference w:type="default" r:id="rId9"/>
      <w:pgSz w:w="12240" w:h="15840"/>
      <w:pgMar w:top="1134" w:right="1134" w:bottom="79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58" w:rsidRDefault="00944658">
      <w:r>
        <w:separator/>
      </w:r>
    </w:p>
  </w:endnote>
  <w:endnote w:type="continuationSeparator" w:id="0">
    <w:p w:rsidR="00944658" w:rsidRDefault="00944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58" w:rsidRDefault="00944658" w:rsidP="00C42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4658" w:rsidRDefault="009446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58" w:rsidRDefault="00944658" w:rsidP="00C42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44658" w:rsidRDefault="00944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58" w:rsidRDefault="00944658">
      <w:r>
        <w:separator/>
      </w:r>
    </w:p>
  </w:footnote>
  <w:footnote w:type="continuationSeparator" w:id="0">
    <w:p w:rsidR="00944658" w:rsidRDefault="00944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58" w:rsidRDefault="00944658" w:rsidP="002967E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331"/>
    <w:multiLevelType w:val="hybridMultilevel"/>
    <w:tmpl w:val="549A19E8"/>
    <w:lvl w:ilvl="0" w:tplc="4AFABFC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5784B1B7"/>
    <w:multiLevelType w:val="singleLevel"/>
    <w:tmpl w:val="8996E28A"/>
    <w:lvl w:ilvl="0">
      <w:start w:val="1"/>
      <w:numFmt w:val="japaneseCounting"/>
      <w:suff w:val="nothing"/>
      <w:lvlText w:val="（%1）"/>
      <w:lvlJc w:val="left"/>
      <w:rPr>
        <w:rFonts w:ascii="仿宋" w:eastAsia="仿宋" w:hAnsi="仿宋"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E90"/>
    <w:rsid w:val="0003501F"/>
    <w:rsid w:val="000553BE"/>
    <w:rsid w:val="00083343"/>
    <w:rsid w:val="0009553A"/>
    <w:rsid w:val="00097732"/>
    <w:rsid w:val="000C18D4"/>
    <w:rsid w:val="000F53A8"/>
    <w:rsid w:val="00103CAB"/>
    <w:rsid w:val="00113AC8"/>
    <w:rsid w:val="00126B4B"/>
    <w:rsid w:val="00140D33"/>
    <w:rsid w:val="00147786"/>
    <w:rsid w:val="0016431B"/>
    <w:rsid w:val="00164E10"/>
    <w:rsid w:val="00186C7A"/>
    <w:rsid w:val="00196FDB"/>
    <w:rsid w:val="001C13E1"/>
    <w:rsid w:val="001D2DFF"/>
    <w:rsid w:val="001E10B6"/>
    <w:rsid w:val="001F50DB"/>
    <w:rsid w:val="00211E23"/>
    <w:rsid w:val="00216168"/>
    <w:rsid w:val="002209EE"/>
    <w:rsid w:val="002523D6"/>
    <w:rsid w:val="002661F8"/>
    <w:rsid w:val="0027287E"/>
    <w:rsid w:val="00274F77"/>
    <w:rsid w:val="002812AB"/>
    <w:rsid w:val="00286A93"/>
    <w:rsid w:val="002904B6"/>
    <w:rsid w:val="00291CD7"/>
    <w:rsid w:val="002967E5"/>
    <w:rsid w:val="002B1864"/>
    <w:rsid w:val="002D24D7"/>
    <w:rsid w:val="002E0CF0"/>
    <w:rsid w:val="002F49BF"/>
    <w:rsid w:val="0031163E"/>
    <w:rsid w:val="00312996"/>
    <w:rsid w:val="00340CF9"/>
    <w:rsid w:val="0034323A"/>
    <w:rsid w:val="0036250B"/>
    <w:rsid w:val="00375148"/>
    <w:rsid w:val="003774DB"/>
    <w:rsid w:val="003947CC"/>
    <w:rsid w:val="003E68E9"/>
    <w:rsid w:val="00414E17"/>
    <w:rsid w:val="00416505"/>
    <w:rsid w:val="004226C1"/>
    <w:rsid w:val="004439D9"/>
    <w:rsid w:val="004461B4"/>
    <w:rsid w:val="004471E5"/>
    <w:rsid w:val="004875B2"/>
    <w:rsid w:val="004953FC"/>
    <w:rsid w:val="00495D72"/>
    <w:rsid w:val="004B39DE"/>
    <w:rsid w:val="004B417F"/>
    <w:rsid w:val="004B7291"/>
    <w:rsid w:val="004C2041"/>
    <w:rsid w:val="004C5758"/>
    <w:rsid w:val="004C7141"/>
    <w:rsid w:val="004E39DA"/>
    <w:rsid w:val="004F4AEA"/>
    <w:rsid w:val="005047DF"/>
    <w:rsid w:val="00505C7C"/>
    <w:rsid w:val="00532C08"/>
    <w:rsid w:val="00532D18"/>
    <w:rsid w:val="00541033"/>
    <w:rsid w:val="00553C74"/>
    <w:rsid w:val="00556AF2"/>
    <w:rsid w:val="00587EFE"/>
    <w:rsid w:val="00596246"/>
    <w:rsid w:val="005A62E7"/>
    <w:rsid w:val="005B1015"/>
    <w:rsid w:val="005C248D"/>
    <w:rsid w:val="0060169B"/>
    <w:rsid w:val="00610C11"/>
    <w:rsid w:val="00617AC1"/>
    <w:rsid w:val="00627F4B"/>
    <w:rsid w:val="00647F33"/>
    <w:rsid w:val="006516F5"/>
    <w:rsid w:val="00661EF3"/>
    <w:rsid w:val="00693C52"/>
    <w:rsid w:val="006951D6"/>
    <w:rsid w:val="006A53C9"/>
    <w:rsid w:val="006A7586"/>
    <w:rsid w:val="006E55FE"/>
    <w:rsid w:val="00722685"/>
    <w:rsid w:val="00727C69"/>
    <w:rsid w:val="00727DFD"/>
    <w:rsid w:val="00763CE0"/>
    <w:rsid w:val="007707F3"/>
    <w:rsid w:val="007708FC"/>
    <w:rsid w:val="00773872"/>
    <w:rsid w:val="00796E30"/>
    <w:rsid w:val="007B705C"/>
    <w:rsid w:val="007C03E7"/>
    <w:rsid w:val="007D087D"/>
    <w:rsid w:val="007E0E3C"/>
    <w:rsid w:val="00803305"/>
    <w:rsid w:val="0080340D"/>
    <w:rsid w:val="008122C1"/>
    <w:rsid w:val="00823C3F"/>
    <w:rsid w:val="00834135"/>
    <w:rsid w:val="008411D6"/>
    <w:rsid w:val="00855335"/>
    <w:rsid w:val="0086006A"/>
    <w:rsid w:val="00871889"/>
    <w:rsid w:val="0087257B"/>
    <w:rsid w:val="00895102"/>
    <w:rsid w:val="008C2045"/>
    <w:rsid w:val="008D219E"/>
    <w:rsid w:val="008E479B"/>
    <w:rsid w:val="008F39E3"/>
    <w:rsid w:val="00902831"/>
    <w:rsid w:val="0090395C"/>
    <w:rsid w:val="009039EB"/>
    <w:rsid w:val="00903D42"/>
    <w:rsid w:val="009044BF"/>
    <w:rsid w:val="00904ACD"/>
    <w:rsid w:val="00944658"/>
    <w:rsid w:val="00955C93"/>
    <w:rsid w:val="00961466"/>
    <w:rsid w:val="009733DD"/>
    <w:rsid w:val="00980870"/>
    <w:rsid w:val="009A69A4"/>
    <w:rsid w:val="009B63CE"/>
    <w:rsid w:val="009B7964"/>
    <w:rsid w:val="00A039E4"/>
    <w:rsid w:val="00A073C5"/>
    <w:rsid w:val="00A16B25"/>
    <w:rsid w:val="00A300D9"/>
    <w:rsid w:val="00A32416"/>
    <w:rsid w:val="00A37548"/>
    <w:rsid w:val="00A44E82"/>
    <w:rsid w:val="00A47452"/>
    <w:rsid w:val="00A52600"/>
    <w:rsid w:val="00A5781E"/>
    <w:rsid w:val="00A61F69"/>
    <w:rsid w:val="00A659E2"/>
    <w:rsid w:val="00A72F94"/>
    <w:rsid w:val="00A758CC"/>
    <w:rsid w:val="00A8036D"/>
    <w:rsid w:val="00A97ECC"/>
    <w:rsid w:val="00AD2C2E"/>
    <w:rsid w:val="00AD7F6C"/>
    <w:rsid w:val="00B12B7F"/>
    <w:rsid w:val="00B50FD9"/>
    <w:rsid w:val="00B53E84"/>
    <w:rsid w:val="00B54E85"/>
    <w:rsid w:val="00B55E90"/>
    <w:rsid w:val="00B6038B"/>
    <w:rsid w:val="00B63949"/>
    <w:rsid w:val="00B75364"/>
    <w:rsid w:val="00C00DD3"/>
    <w:rsid w:val="00C4004E"/>
    <w:rsid w:val="00C429A3"/>
    <w:rsid w:val="00C7359A"/>
    <w:rsid w:val="00C81433"/>
    <w:rsid w:val="00C8742E"/>
    <w:rsid w:val="00CA0EF2"/>
    <w:rsid w:val="00CA3089"/>
    <w:rsid w:val="00CA44BC"/>
    <w:rsid w:val="00CC783E"/>
    <w:rsid w:val="00CF786E"/>
    <w:rsid w:val="00D41E5F"/>
    <w:rsid w:val="00D4396A"/>
    <w:rsid w:val="00D52389"/>
    <w:rsid w:val="00D80CF7"/>
    <w:rsid w:val="00D8574F"/>
    <w:rsid w:val="00DB5309"/>
    <w:rsid w:val="00DD3B8F"/>
    <w:rsid w:val="00DD5E16"/>
    <w:rsid w:val="00DF6F91"/>
    <w:rsid w:val="00E01ADC"/>
    <w:rsid w:val="00E21DED"/>
    <w:rsid w:val="00E31621"/>
    <w:rsid w:val="00E427AB"/>
    <w:rsid w:val="00E61E94"/>
    <w:rsid w:val="00E75451"/>
    <w:rsid w:val="00E915FF"/>
    <w:rsid w:val="00E9350E"/>
    <w:rsid w:val="00E975A8"/>
    <w:rsid w:val="00E97A4A"/>
    <w:rsid w:val="00EA3C32"/>
    <w:rsid w:val="00EA5977"/>
    <w:rsid w:val="00EB519F"/>
    <w:rsid w:val="00EC4E53"/>
    <w:rsid w:val="00EE1A4E"/>
    <w:rsid w:val="00F21ED4"/>
    <w:rsid w:val="00F50677"/>
    <w:rsid w:val="00F92226"/>
    <w:rsid w:val="00F97D22"/>
    <w:rsid w:val="00FD2503"/>
    <w:rsid w:val="00FD7489"/>
    <w:rsid w:val="00FD77FC"/>
    <w:rsid w:val="00FF0D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4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47DF"/>
    <w:pPr>
      <w:widowControl/>
      <w:adjustRightInd w:val="0"/>
      <w:snapToGrid w:val="0"/>
      <w:spacing w:after="200"/>
      <w:ind w:firstLineChars="200" w:firstLine="420"/>
      <w:jc w:val="left"/>
    </w:pPr>
    <w:rPr>
      <w:rFonts w:ascii="Tahoma" w:eastAsia="微软雅黑" w:hAnsi="Tahoma"/>
      <w:kern w:val="0"/>
      <w:sz w:val="22"/>
      <w:szCs w:val="22"/>
    </w:rPr>
  </w:style>
  <w:style w:type="paragraph" w:styleId="NormalWeb">
    <w:name w:val="Normal (Web)"/>
    <w:basedOn w:val="Normal"/>
    <w:uiPriority w:val="99"/>
    <w:rsid w:val="00904ACD"/>
    <w:rPr>
      <w:rFonts w:ascii="Calibri" w:hAnsi="Calibri"/>
      <w:sz w:val="24"/>
    </w:rPr>
  </w:style>
  <w:style w:type="paragraph" w:styleId="Footer">
    <w:name w:val="footer"/>
    <w:basedOn w:val="Normal"/>
    <w:link w:val="FooterChar"/>
    <w:uiPriority w:val="99"/>
    <w:rsid w:val="002161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80CF7"/>
    <w:rPr>
      <w:rFonts w:cs="Times New Roman"/>
      <w:sz w:val="18"/>
      <w:szCs w:val="18"/>
    </w:rPr>
  </w:style>
  <w:style w:type="character" w:styleId="PageNumber">
    <w:name w:val="page number"/>
    <w:basedOn w:val="DefaultParagraphFont"/>
    <w:uiPriority w:val="99"/>
    <w:rsid w:val="00216168"/>
    <w:rPr>
      <w:rFonts w:cs="Times New Roman"/>
    </w:rPr>
  </w:style>
  <w:style w:type="paragraph" w:styleId="Header">
    <w:name w:val="header"/>
    <w:basedOn w:val="Normal"/>
    <w:link w:val="HeaderChar"/>
    <w:uiPriority w:val="99"/>
    <w:rsid w:val="002967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967E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71719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523</Words>
  <Characters>2986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安阳高新技术产业开发区国库集中支付中心</dc:title>
  <dc:subject/>
  <dc:creator>User</dc:creator>
  <cp:keywords/>
  <dc:description/>
  <cp:lastModifiedBy>Sky123.Org</cp:lastModifiedBy>
  <cp:revision>2</cp:revision>
  <cp:lastPrinted>2018-09-29T00:53:00Z</cp:lastPrinted>
  <dcterms:created xsi:type="dcterms:W3CDTF">2019-02-12T08:09:00Z</dcterms:created>
  <dcterms:modified xsi:type="dcterms:W3CDTF">2019-02-12T08:09:00Z</dcterms:modified>
</cp:coreProperties>
</file>