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D8" w:rsidRPr="00BC0274" w:rsidRDefault="00C93B9C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  <w:r>
        <w:rPr>
          <w:rFonts w:ascii="Cambria" w:hAnsi="Cambria"/>
          <w:b/>
          <w:color w:val="000000"/>
          <w:sz w:val="52"/>
          <w:szCs w:val="52"/>
        </w:rPr>
        <w:t>201</w:t>
      </w:r>
      <w:r>
        <w:rPr>
          <w:rFonts w:ascii="Cambria" w:hAnsi="Cambria" w:hint="eastAsia"/>
          <w:b/>
          <w:color w:val="000000"/>
          <w:sz w:val="52"/>
          <w:szCs w:val="52"/>
        </w:rPr>
        <w:t>9</w:t>
      </w:r>
      <w:r w:rsidR="006172D8" w:rsidRPr="00BC0274">
        <w:rPr>
          <w:rFonts w:ascii="Cambria" w:hAnsi="Cambria" w:hint="eastAsia"/>
          <w:b/>
          <w:color w:val="000000"/>
          <w:sz w:val="52"/>
          <w:szCs w:val="52"/>
        </w:rPr>
        <w:t>年安阳高新技术产业管理委员会</w:t>
      </w: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  <w:r w:rsidRPr="00BC0274">
        <w:rPr>
          <w:rFonts w:ascii="Cambria" w:hAnsi="Cambria" w:hint="eastAsia"/>
          <w:b/>
          <w:color w:val="000000"/>
          <w:sz w:val="52"/>
          <w:szCs w:val="52"/>
        </w:rPr>
        <w:t>政府总决算</w:t>
      </w:r>
      <w:r w:rsidR="00EF7932">
        <w:rPr>
          <w:rFonts w:ascii="Cambria" w:hAnsi="Cambria" w:hint="eastAsia"/>
          <w:b/>
          <w:color w:val="000000"/>
          <w:sz w:val="52"/>
          <w:szCs w:val="52"/>
        </w:rPr>
        <w:t>说明</w:t>
      </w: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Pr="00BC0274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8D2613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8D2613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8D2613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8D2613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  <w:r>
        <w:rPr>
          <w:rFonts w:hAnsi="宋体" w:hint="eastAsia"/>
          <w:b/>
          <w:color w:val="000000"/>
          <w:sz w:val="44"/>
          <w:szCs w:val="44"/>
        </w:rPr>
        <w:lastRenderedPageBreak/>
        <w:t>目录</w:t>
      </w:r>
    </w:p>
    <w:p w:rsidR="006172D8" w:rsidRDefault="006172D8" w:rsidP="008D2613">
      <w:pPr>
        <w:pStyle w:val="a4"/>
        <w:snapToGrid w:val="0"/>
        <w:spacing w:line="560" w:lineRule="exact"/>
        <w:ind w:firstLineChars="200" w:firstLine="643"/>
        <w:jc w:val="left"/>
        <w:rPr>
          <w:rFonts w:hAnsi="宋体"/>
          <w:b/>
          <w:color w:val="000000"/>
          <w:sz w:val="32"/>
          <w:szCs w:val="32"/>
        </w:rPr>
      </w:pPr>
      <w:r w:rsidRPr="002151FD">
        <w:rPr>
          <w:rFonts w:hAnsi="宋体"/>
          <w:b/>
          <w:color w:val="000000"/>
          <w:sz w:val="32"/>
          <w:szCs w:val="32"/>
        </w:rPr>
        <w:t>.</w:t>
      </w:r>
      <w:r w:rsidRPr="002151FD">
        <w:rPr>
          <w:rFonts w:hAnsi="宋体" w:hint="eastAsia"/>
          <w:b/>
          <w:color w:val="000000"/>
          <w:sz w:val="32"/>
          <w:szCs w:val="32"/>
        </w:rPr>
        <w:t>一般公共预算执行情况</w:t>
      </w:r>
      <w:r>
        <w:rPr>
          <w:rFonts w:hAnsi="宋体" w:hint="eastAsia"/>
          <w:b/>
          <w:color w:val="000000"/>
          <w:sz w:val="32"/>
          <w:szCs w:val="32"/>
        </w:rPr>
        <w:t>说明</w:t>
      </w:r>
      <w:r>
        <w:rPr>
          <w:rFonts w:hAnsi="宋体"/>
          <w:b/>
          <w:color w:val="000000"/>
          <w:sz w:val="32"/>
          <w:szCs w:val="32"/>
        </w:rPr>
        <w:t>................3-4</w:t>
      </w:r>
    </w:p>
    <w:p w:rsidR="006172D8" w:rsidRDefault="006172D8" w:rsidP="008D2613">
      <w:pPr>
        <w:pStyle w:val="a4"/>
        <w:snapToGrid w:val="0"/>
        <w:spacing w:line="560" w:lineRule="exact"/>
        <w:ind w:firstLineChars="200" w:firstLine="643"/>
        <w:jc w:val="left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Ansi="宋体" w:hint="eastAsia"/>
          <w:b/>
          <w:color w:val="000000"/>
          <w:sz w:val="32"/>
          <w:szCs w:val="32"/>
        </w:rPr>
        <w:t>政府性基金预算执行情况说明</w:t>
      </w:r>
      <w:r>
        <w:rPr>
          <w:rFonts w:hAnsi="宋体"/>
          <w:b/>
          <w:color w:val="000000"/>
          <w:sz w:val="32"/>
          <w:szCs w:val="32"/>
        </w:rPr>
        <w:t>..............5</w:t>
      </w:r>
    </w:p>
    <w:p w:rsidR="006172D8" w:rsidRDefault="006172D8" w:rsidP="008D2613">
      <w:pPr>
        <w:pStyle w:val="a4"/>
        <w:snapToGrid w:val="0"/>
        <w:spacing w:line="560" w:lineRule="exact"/>
        <w:ind w:firstLineChars="200" w:firstLine="643"/>
        <w:jc w:val="left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Ansi="宋体" w:hint="eastAsia"/>
          <w:b/>
          <w:color w:val="000000"/>
          <w:sz w:val="32"/>
          <w:szCs w:val="32"/>
        </w:rPr>
        <w:t>举债情况说明</w:t>
      </w:r>
      <w:r>
        <w:rPr>
          <w:rFonts w:hAnsi="宋体"/>
          <w:b/>
          <w:color w:val="000000"/>
          <w:sz w:val="32"/>
          <w:szCs w:val="32"/>
        </w:rPr>
        <w:t>...........................6</w:t>
      </w:r>
    </w:p>
    <w:p w:rsidR="006172D8" w:rsidRDefault="006172D8" w:rsidP="008D2613">
      <w:pPr>
        <w:pStyle w:val="a4"/>
        <w:snapToGrid w:val="0"/>
        <w:spacing w:line="560" w:lineRule="exact"/>
        <w:ind w:firstLineChars="200" w:firstLine="643"/>
        <w:jc w:val="left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Ansi="宋体" w:hint="eastAsia"/>
          <w:b/>
          <w:color w:val="000000"/>
          <w:sz w:val="32"/>
          <w:szCs w:val="32"/>
        </w:rPr>
        <w:t>转移支付情况说明</w:t>
      </w:r>
      <w:r>
        <w:rPr>
          <w:rFonts w:hAnsi="宋体"/>
          <w:b/>
          <w:color w:val="000000"/>
          <w:sz w:val="32"/>
          <w:szCs w:val="32"/>
        </w:rPr>
        <w:t>...........................7</w:t>
      </w:r>
    </w:p>
    <w:p w:rsidR="006172D8" w:rsidRDefault="006172D8" w:rsidP="008D2613">
      <w:pPr>
        <w:pStyle w:val="a4"/>
        <w:snapToGrid w:val="0"/>
        <w:spacing w:line="560" w:lineRule="exact"/>
        <w:ind w:firstLineChars="200" w:firstLine="643"/>
        <w:jc w:val="left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Ansi="宋体" w:hint="eastAsia"/>
          <w:b/>
          <w:color w:val="000000"/>
          <w:sz w:val="32"/>
          <w:szCs w:val="32"/>
        </w:rPr>
        <w:t>“三公”经费决算情况说明</w:t>
      </w:r>
      <w:r>
        <w:rPr>
          <w:rFonts w:hAnsi="宋体"/>
          <w:b/>
          <w:color w:val="000000"/>
          <w:sz w:val="32"/>
          <w:szCs w:val="32"/>
        </w:rPr>
        <w:t>........................8</w:t>
      </w:r>
    </w:p>
    <w:p w:rsidR="006172D8" w:rsidRDefault="006172D8" w:rsidP="008D2613">
      <w:pPr>
        <w:pStyle w:val="a4"/>
        <w:snapToGrid w:val="0"/>
        <w:spacing w:line="560" w:lineRule="exact"/>
        <w:ind w:firstLineChars="200" w:firstLine="643"/>
        <w:jc w:val="left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Ansi="宋体" w:hint="eastAsia"/>
          <w:b/>
          <w:color w:val="000000"/>
          <w:sz w:val="32"/>
          <w:szCs w:val="32"/>
        </w:rPr>
        <w:t>社会保险基金执行情况说明</w:t>
      </w:r>
      <w:r>
        <w:rPr>
          <w:rFonts w:hAnsi="宋体"/>
          <w:b/>
          <w:color w:val="000000"/>
          <w:sz w:val="32"/>
          <w:szCs w:val="32"/>
        </w:rPr>
        <w:t>....................9</w:t>
      </w:r>
    </w:p>
    <w:p w:rsidR="006172D8" w:rsidRDefault="006172D8" w:rsidP="008D2613">
      <w:pPr>
        <w:pStyle w:val="a4"/>
        <w:snapToGrid w:val="0"/>
        <w:spacing w:line="560" w:lineRule="exact"/>
        <w:ind w:firstLineChars="200" w:firstLine="643"/>
        <w:jc w:val="left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Ansi="宋体" w:hint="eastAsia"/>
          <w:b/>
          <w:color w:val="000000"/>
          <w:sz w:val="32"/>
          <w:szCs w:val="32"/>
        </w:rPr>
        <w:t>重大政策和重点项目绩效执行结果</w:t>
      </w:r>
      <w:r>
        <w:rPr>
          <w:rFonts w:hAnsi="宋体"/>
          <w:b/>
          <w:color w:val="000000"/>
          <w:sz w:val="32"/>
          <w:szCs w:val="32"/>
        </w:rPr>
        <w:t>..........10</w:t>
      </w:r>
    </w:p>
    <w:p w:rsidR="006172D8" w:rsidRPr="002151FD" w:rsidRDefault="006172D8" w:rsidP="008D2613">
      <w:pPr>
        <w:pStyle w:val="a4"/>
        <w:snapToGrid w:val="0"/>
        <w:spacing w:line="560" w:lineRule="exact"/>
        <w:ind w:firstLineChars="200" w:firstLine="643"/>
        <w:jc w:val="left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Ansi="宋体" w:hint="eastAsia"/>
          <w:b/>
          <w:color w:val="000000"/>
          <w:sz w:val="32"/>
          <w:szCs w:val="32"/>
        </w:rPr>
        <w:t>国有资本经营收支情况说明</w:t>
      </w:r>
      <w:r>
        <w:rPr>
          <w:rFonts w:hAnsi="宋体"/>
          <w:b/>
          <w:color w:val="000000"/>
          <w:sz w:val="32"/>
          <w:szCs w:val="32"/>
        </w:rPr>
        <w:t>.....................11</w:t>
      </w:r>
    </w:p>
    <w:p w:rsidR="006172D8" w:rsidRPr="002151FD" w:rsidRDefault="006172D8" w:rsidP="008D2613">
      <w:pPr>
        <w:pStyle w:val="a4"/>
        <w:snapToGrid w:val="0"/>
        <w:spacing w:line="560" w:lineRule="exact"/>
        <w:ind w:firstLineChars="200" w:firstLine="643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Ansi="宋体" w:hint="eastAsia"/>
          <w:b/>
          <w:color w:val="000000"/>
          <w:sz w:val="32"/>
          <w:szCs w:val="32"/>
        </w:rPr>
        <w:t>预算绩效工作开展情况说明</w:t>
      </w:r>
      <w:r>
        <w:rPr>
          <w:rFonts w:hAnsi="宋体"/>
          <w:b/>
          <w:color w:val="000000"/>
          <w:sz w:val="32"/>
          <w:szCs w:val="32"/>
        </w:rPr>
        <w:t>..................12</w:t>
      </w:r>
    </w:p>
    <w:p w:rsidR="006172D8" w:rsidRDefault="006172D8" w:rsidP="008D2613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8D2613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8D2613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8D2613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8D2613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8D2613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8D2613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8D2613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8D2613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Pr="000274DD" w:rsidRDefault="006172D8" w:rsidP="008D2613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8D2613">
      <w:pPr>
        <w:pStyle w:val="a4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172D8" w:rsidRDefault="006172D8" w:rsidP="008D2613">
      <w:pPr>
        <w:pStyle w:val="a4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172D8" w:rsidRPr="00215790" w:rsidRDefault="008D2613" w:rsidP="008D2613">
      <w:pPr>
        <w:widowControl/>
        <w:spacing w:line="560" w:lineRule="exact"/>
        <w:ind w:firstLineChars="150" w:firstLine="482"/>
        <w:jc w:val="center"/>
        <w:rPr>
          <w:rFonts w:ascii="黑体" w:eastAsia="黑体" w:hAnsi="黑体" w:cs="仿宋_GB2312"/>
          <w:b/>
          <w:color w:val="000000"/>
        </w:rPr>
      </w:pPr>
      <w:r>
        <w:rPr>
          <w:rFonts w:ascii="黑体" w:eastAsia="黑体" w:hAnsi="黑体" w:cs="仿宋_GB2312"/>
          <w:b/>
          <w:color w:val="000000"/>
        </w:rPr>
        <w:lastRenderedPageBreak/>
        <w:t>201</w:t>
      </w:r>
      <w:r>
        <w:rPr>
          <w:rFonts w:ascii="黑体" w:eastAsia="黑体" w:hAnsi="黑体" w:cs="仿宋_GB2312" w:hint="eastAsia"/>
          <w:b/>
          <w:color w:val="000000"/>
        </w:rPr>
        <w:t>9</w:t>
      </w:r>
      <w:r w:rsidR="006172D8" w:rsidRPr="00215790">
        <w:rPr>
          <w:rFonts w:ascii="黑体" w:eastAsia="黑体" w:hAnsi="黑体" w:cs="仿宋_GB2312" w:hint="eastAsia"/>
          <w:b/>
          <w:color w:val="000000"/>
        </w:rPr>
        <w:t>年</w:t>
      </w:r>
      <w:r w:rsidR="006172D8">
        <w:rPr>
          <w:rFonts w:ascii="黑体" w:eastAsia="黑体" w:hAnsi="黑体" w:cs="仿宋_GB2312" w:hint="eastAsia"/>
          <w:b/>
          <w:color w:val="000000"/>
        </w:rPr>
        <w:t>开发</w:t>
      </w:r>
      <w:r w:rsidR="006172D8" w:rsidRPr="00215790">
        <w:rPr>
          <w:rFonts w:ascii="黑体" w:eastAsia="黑体" w:hAnsi="黑体" w:cs="仿宋_GB2312" w:hint="eastAsia"/>
          <w:b/>
          <w:color w:val="000000"/>
        </w:rPr>
        <w:t>区一般公共预算执行情况</w:t>
      </w:r>
      <w:r w:rsidR="006172D8">
        <w:rPr>
          <w:rFonts w:ascii="黑体" w:eastAsia="黑体" w:hAnsi="黑体" w:cs="仿宋_GB2312" w:hint="eastAsia"/>
          <w:b/>
          <w:color w:val="000000"/>
        </w:rPr>
        <w:t>说明</w:t>
      </w:r>
    </w:p>
    <w:p w:rsidR="006172D8" w:rsidRDefault="006172D8" w:rsidP="0033201E">
      <w:pPr>
        <w:widowControl/>
        <w:spacing w:line="560" w:lineRule="exact"/>
        <w:ind w:firstLine="646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2018</w:t>
      </w:r>
      <w:r>
        <w:rPr>
          <w:rFonts w:ascii="仿宋_GB2312" w:hAnsi="仿宋" w:cs="仿宋_GB2312" w:hint="eastAsia"/>
          <w:color w:val="000000"/>
        </w:rPr>
        <w:t>年高新区一般公共预算收入完成</w:t>
      </w:r>
      <w:r w:rsidR="008D2613">
        <w:rPr>
          <w:rFonts w:ascii="仿宋_GB2312" w:hAnsi="仿宋" w:cs="仿宋_GB2312" w:hint="eastAsia"/>
          <w:color w:val="000000"/>
        </w:rPr>
        <w:t>62318</w:t>
      </w:r>
      <w:r>
        <w:rPr>
          <w:rFonts w:ascii="仿宋_GB2312" w:hAnsi="仿宋" w:cs="仿宋_GB2312" w:hint="eastAsia"/>
          <w:color w:val="000000"/>
        </w:rPr>
        <w:t>万元，同比</w:t>
      </w:r>
      <w:r w:rsidR="008D2613">
        <w:rPr>
          <w:rFonts w:ascii="仿宋_GB2312" w:hAnsi="仿宋" w:cs="仿宋_GB2312" w:hint="eastAsia"/>
          <w:color w:val="000000"/>
        </w:rPr>
        <w:t>下降13.24</w:t>
      </w:r>
      <w:r>
        <w:rPr>
          <w:rFonts w:ascii="仿宋_GB2312" w:hAnsi="仿宋" w:cs="仿宋_GB2312"/>
          <w:color w:val="000000"/>
        </w:rPr>
        <w:t>%</w:t>
      </w:r>
      <w:r>
        <w:rPr>
          <w:rFonts w:ascii="仿宋_GB2312" w:hAnsi="仿宋" w:cs="仿宋_GB2312" w:hint="eastAsia"/>
          <w:color w:val="000000"/>
        </w:rPr>
        <w:t>。其中：税收收入完成</w:t>
      </w:r>
      <w:r>
        <w:rPr>
          <w:rFonts w:ascii="仿宋_GB2312" w:hAnsi="仿宋" w:cs="仿宋_GB2312"/>
          <w:color w:val="000000"/>
        </w:rPr>
        <w:t>5</w:t>
      </w:r>
      <w:r w:rsidR="008D2613">
        <w:rPr>
          <w:rFonts w:ascii="仿宋_GB2312" w:hAnsi="仿宋" w:cs="仿宋_GB2312" w:hint="eastAsia"/>
          <w:color w:val="000000"/>
        </w:rPr>
        <w:t>1074</w:t>
      </w:r>
      <w:r>
        <w:rPr>
          <w:rFonts w:ascii="仿宋_GB2312" w:hAnsi="仿宋" w:cs="仿宋_GB2312" w:hint="eastAsia"/>
          <w:color w:val="000000"/>
        </w:rPr>
        <w:t>万元，占一般公共预算收入比重的</w:t>
      </w:r>
      <w:r>
        <w:rPr>
          <w:rFonts w:ascii="仿宋_GB2312" w:hAnsi="仿宋" w:cs="仿宋_GB2312"/>
          <w:color w:val="000000"/>
        </w:rPr>
        <w:t>81.</w:t>
      </w:r>
      <w:r w:rsidR="008D2613">
        <w:rPr>
          <w:rFonts w:ascii="仿宋_GB2312" w:hAnsi="仿宋" w:cs="仿宋_GB2312" w:hint="eastAsia"/>
          <w:color w:val="000000"/>
        </w:rPr>
        <w:t>96</w:t>
      </w:r>
      <w:r>
        <w:rPr>
          <w:rFonts w:ascii="仿宋_GB2312" w:hAnsi="仿宋" w:cs="仿宋_GB2312"/>
          <w:color w:val="000000"/>
        </w:rPr>
        <w:t>%</w:t>
      </w:r>
      <w:r>
        <w:rPr>
          <w:rFonts w:ascii="仿宋_GB2312" w:hAnsi="仿宋" w:cs="仿宋_GB2312" w:hint="eastAsia"/>
          <w:color w:val="000000"/>
        </w:rPr>
        <w:t>，非税收入完成</w:t>
      </w:r>
      <w:r w:rsidR="008D2613">
        <w:rPr>
          <w:rFonts w:ascii="仿宋_GB2312" w:hAnsi="仿宋" w:cs="仿宋_GB2312" w:hint="eastAsia"/>
          <w:color w:val="000000"/>
        </w:rPr>
        <w:t>11244</w:t>
      </w:r>
      <w:r>
        <w:rPr>
          <w:rFonts w:ascii="仿宋_GB2312" w:hAnsi="仿宋" w:cs="仿宋_GB2312" w:hint="eastAsia"/>
          <w:color w:val="000000"/>
        </w:rPr>
        <w:t>万元，占一般公共预算收入比重的</w:t>
      </w:r>
      <w:r w:rsidR="008D2613">
        <w:rPr>
          <w:rFonts w:ascii="仿宋_GB2312" w:hAnsi="仿宋" w:cs="仿宋_GB2312" w:hint="eastAsia"/>
          <w:color w:val="000000"/>
        </w:rPr>
        <w:t>18.04</w:t>
      </w:r>
      <w:r>
        <w:rPr>
          <w:rFonts w:ascii="仿宋_GB2312" w:hAnsi="仿宋" w:cs="仿宋_GB2312"/>
          <w:color w:val="000000"/>
        </w:rPr>
        <w:t>%</w:t>
      </w:r>
      <w:r>
        <w:rPr>
          <w:rFonts w:ascii="仿宋_GB2312" w:hAnsi="仿宋" w:cs="仿宋_GB2312" w:hint="eastAsia"/>
          <w:color w:val="000000"/>
        </w:rPr>
        <w:t>。一般公共预算支出完成</w:t>
      </w:r>
      <w:r w:rsidR="008D2613">
        <w:rPr>
          <w:rFonts w:ascii="仿宋_GB2312" w:hAnsi="仿宋" w:cs="仿宋_GB2312" w:hint="eastAsia"/>
          <w:color w:val="000000"/>
        </w:rPr>
        <w:t>60534</w:t>
      </w:r>
      <w:r>
        <w:rPr>
          <w:rFonts w:ascii="仿宋_GB2312" w:hAnsi="仿宋" w:cs="仿宋_GB2312" w:hint="eastAsia"/>
          <w:color w:val="000000"/>
        </w:rPr>
        <w:t>万元，同比</w:t>
      </w:r>
      <w:r w:rsidR="008D2613">
        <w:rPr>
          <w:rFonts w:ascii="仿宋_GB2312" w:hAnsi="仿宋" w:cs="仿宋_GB2312" w:hint="eastAsia"/>
          <w:color w:val="000000"/>
        </w:rPr>
        <w:t>下降4.56</w:t>
      </w:r>
      <w:r>
        <w:rPr>
          <w:rFonts w:ascii="仿宋_GB2312" w:hAnsi="仿宋" w:cs="仿宋_GB2312"/>
          <w:color w:val="000000"/>
        </w:rPr>
        <w:t>%</w:t>
      </w:r>
      <w:r>
        <w:rPr>
          <w:rFonts w:ascii="仿宋_GB2312" w:hAnsi="仿宋" w:cs="仿宋_GB2312" w:hint="eastAsia"/>
          <w:color w:val="000000"/>
        </w:rPr>
        <w:t>。</w:t>
      </w:r>
    </w:p>
    <w:p w:rsidR="006172D8" w:rsidRPr="00264ACF" w:rsidRDefault="007E2C92" w:rsidP="0033201E">
      <w:pPr>
        <w:widowControl/>
        <w:spacing w:line="560" w:lineRule="exac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一</w:t>
      </w:r>
      <w:r w:rsidR="006172D8" w:rsidRPr="00264ACF">
        <w:rPr>
          <w:rFonts w:ascii="仿宋_GB2312" w:hAnsi="仿宋" w:cs="仿宋_GB2312" w:hint="eastAsia"/>
          <w:color w:val="000000"/>
        </w:rPr>
        <w:t>、一般公共预算收入决算情况</w:t>
      </w:r>
      <w:r w:rsidR="006172D8" w:rsidRPr="00264ACF">
        <w:rPr>
          <w:rFonts w:ascii="仿宋_GB2312" w:hAnsi="仿宋" w:cs="仿宋_GB2312"/>
          <w:color w:val="000000"/>
        </w:rPr>
        <w:tab/>
      </w:r>
    </w:p>
    <w:p w:rsidR="006172D8" w:rsidRDefault="006172D8" w:rsidP="0033201E">
      <w:pPr>
        <w:widowControl/>
        <w:spacing w:line="540" w:lineRule="atLeast"/>
        <w:rPr>
          <w:rFonts w:ascii="仿宋_GB2312" w:hAnsi="仿宋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 xml:space="preserve">　</w:t>
      </w:r>
      <w:r>
        <w:rPr>
          <w:rFonts w:ascii="仿宋_GB2312" w:hAnsi="仿宋" w:cs="仿宋_GB2312" w:hint="eastAsia"/>
          <w:color w:val="000000"/>
        </w:rPr>
        <w:t xml:space="preserve">　增值税</w:t>
      </w:r>
      <w:r w:rsidR="008D2613">
        <w:rPr>
          <w:rFonts w:ascii="仿宋_GB2312" w:hAnsi="仿宋" w:cs="仿宋_GB2312" w:hint="eastAsia"/>
          <w:color w:val="000000"/>
        </w:rPr>
        <w:t>18764</w:t>
      </w:r>
      <w:r>
        <w:rPr>
          <w:rFonts w:ascii="仿宋_GB2312" w:hAnsi="仿宋" w:cs="仿宋_GB2312" w:hint="eastAsia"/>
          <w:color w:val="000000"/>
        </w:rPr>
        <w:t>万元，为预算数的</w:t>
      </w:r>
      <w:r w:rsidR="008D2613">
        <w:rPr>
          <w:rFonts w:ascii="仿宋_GB2312" w:hAnsi="仿宋" w:cs="仿宋_GB2312" w:hint="eastAsia"/>
          <w:color w:val="000000"/>
        </w:rPr>
        <w:t>84.84</w:t>
      </w:r>
      <w:r>
        <w:rPr>
          <w:rFonts w:ascii="仿宋_GB2312" w:hAnsi="仿宋" w:cs="仿宋_GB2312"/>
          <w:color w:val="000000"/>
        </w:rPr>
        <w:t>%</w:t>
      </w:r>
      <w:r>
        <w:rPr>
          <w:rFonts w:ascii="仿宋_GB2312" w:hAnsi="仿宋" w:cs="仿宋_GB2312" w:hint="eastAsia"/>
          <w:color w:val="000000"/>
        </w:rPr>
        <w:t>，同比</w:t>
      </w:r>
      <w:r w:rsidR="008D2613">
        <w:rPr>
          <w:rFonts w:ascii="仿宋_GB2312" w:hAnsi="仿宋" w:cs="仿宋_GB2312" w:hint="eastAsia"/>
          <w:color w:val="000000"/>
        </w:rPr>
        <w:t>下降6.27%</w:t>
      </w:r>
      <w:r>
        <w:rPr>
          <w:rFonts w:ascii="仿宋_GB2312" w:hAnsi="仿宋" w:cs="仿宋_GB2312" w:hint="eastAsia"/>
          <w:color w:val="000000"/>
        </w:rPr>
        <w:t>。</w:t>
      </w:r>
    </w:p>
    <w:p w:rsidR="006172D8" w:rsidRDefault="006172D8" w:rsidP="0033201E">
      <w:pPr>
        <w:widowControl/>
        <w:spacing w:line="540" w:lineRule="atLeas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 xml:space="preserve">    </w:t>
      </w:r>
      <w:r>
        <w:rPr>
          <w:rFonts w:ascii="仿宋_GB2312" w:hAnsi="仿宋" w:cs="仿宋_GB2312" w:hint="eastAsia"/>
          <w:color w:val="000000"/>
        </w:rPr>
        <w:t>企业所得税</w:t>
      </w:r>
      <w:r w:rsidR="008D2613">
        <w:rPr>
          <w:rFonts w:ascii="仿宋_GB2312" w:hAnsi="仿宋" w:cs="仿宋_GB2312" w:hint="eastAsia"/>
          <w:color w:val="000000"/>
        </w:rPr>
        <w:t>6540</w:t>
      </w:r>
      <w:r>
        <w:rPr>
          <w:rFonts w:ascii="仿宋_GB2312" w:hAnsi="仿宋" w:cs="仿宋_GB2312" w:hint="eastAsia"/>
          <w:color w:val="000000"/>
        </w:rPr>
        <w:t>万元，为预算数的</w:t>
      </w:r>
      <w:r w:rsidR="008D2613">
        <w:rPr>
          <w:rFonts w:ascii="仿宋_GB2312" w:hAnsi="仿宋" w:cs="仿宋_GB2312" w:hint="eastAsia"/>
          <w:color w:val="000000"/>
        </w:rPr>
        <w:t>61.24</w:t>
      </w:r>
      <w:r>
        <w:rPr>
          <w:rFonts w:ascii="仿宋_GB2312" w:hAnsi="仿宋" w:cs="仿宋_GB2312"/>
          <w:color w:val="000000"/>
        </w:rPr>
        <w:t>%</w:t>
      </w:r>
      <w:r>
        <w:rPr>
          <w:rFonts w:ascii="仿宋_GB2312" w:hAnsi="仿宋" w:cs="仿宋_GB2312" w:hint="eastAsia"/>
          <w:color w:val="000000"/>
        </w:rPr>
        <w:t>，同比</w:t>
      </w:r>
      <w:r w:rsidR="008D2613">
        <w:rPr>
          <w:rFonts w:ascii="仿宋_GB2312" w:hAnsi="仿宋" w:cs="仿宋_GB2312" w:hint="eastAsia"/>
          <w:color w:val="000000"/>
        </w:rPr>
        <w:t>下降32.64</w:t>
      </w:r>
      <w:r>
        <w:rPr>
          <w:rFonts w:ascii="仿宋_GB2312" w:hAnsi="仿宋" w:cs="仿宋_GB2312"/>
          <w:color w:val="000000"/>
        </w:rPr>
        <w:t>%</w:t>
      </w:r>
      <w:r>
        <w:rPr>
          <w:rFonts w:ascii="仿宋_GB2312" w:hAnsi="仿宋" w:cs="仿宋_GB2312" w:hint="eastAsia"/>
          <w:color w:val="000000"/>
        </w:rPr>
        <w:t>。</w:t>
      </w:r>
    </w:p>
    <w:p w:rsidR="006172D8" w:rsidRDefault="006172D8" w:rsidP="0033201E"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个人所得税</w:t>
      </w:r>
      <w:r w:rsidR="008D2613">
        <w:rPr>
          <w:rFonts w:ascii="仿宋_GB2312" w:hAnsi="仿宋" w:cs="仿宋_GB2312" w:hint="eastAsia"/>
          <w:color w:val="000000"/>
        </w:rPr>
        <w:t>657</w:t>
      </w:r>
      <w:r>
        <w:rPr>
          <w:rFonts w:ascii="仿宋_GB2312" w:hAnsi="仿宋" w:cs="仿宋_GB2312" w:hint="eastAsia"/>
          <w:color w:val="000000"/>
        </w:rPr>
        <w:t>万元，为预算数的</w:t>
      </w:r>
      <w:r w:rsidR="008D2613">
        <w:rPr>
          <w:rFonts w:ascii="仿宋_GB2312" w:hAnsi="仿宋" w:cs="仿宋_GB2312" w:hint="eastAsia"/>
          <w:color w:val="000000"/>
        </w:rPr>
        <w:t>20.6</w:t>
      </w:r>
      <w:r>
        <w:rPr>
          <w:rFonts w:ascii="仿宋_GB2312" w:hAnsi="仿宋" w:cs="仿宋_GB2312"/>
          <w:color w:val="000000"/>
        </w:rPr>
        <w:t>%</w:t>
      </w:r>
      <w:r>
        <w:rPr>
          <w:rFonts w:ascii="仿宋_GB2312" w:hAnsi="仿宋" w:cs="仿宋_GB2312" w:hint="eastAsia"/>
          <w:color w:val="000000"/>
        </w:rPr>
        <w:t>，同比</w:t>
      </w:r>
      <w:r w:rsidR="008D2613">
        <w:rPr>
          <w:rFonts w:ascii="仿宋_GB2312" w:hAnsi="仿宋" w:cs="仿宋_GB2312" w:hint="eastAsia"/>
          <w:color w:val="000000"/>
        </w:rPr>
        <w:t>下降77.34</w:t>
      </w:r>
      <w:r>
        <w:rPr>
          <w:rFonts w:ascii="仿宋_GB2312" w:hAnsi="仿宋" w:cs="仿宋_GB2312"/>
          <w:color w:val="000000"/>
        </w:rPr>
        <w:t>%</w:t>
      </w:r>
      <w:r>
        <w:rPr>
          <w:rFonts w:ascii="仿宋_GB2312" w:hAnsi="仿宋" w:cs="仿宋_GB2312" w:hint="eastAsia"/>
          <w:color w:val="000000"/>
        </w:rPr>
        <w:t>。</w:t>
      </w:r>
    </w:p>
    <w:p w:rsidR="006172D8" w:rsidRDefault="006172D8" w:rsidP="0033201E"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城市维护建设税</w:t>
      </w:r>
      <w:r w:rsidR="008D2613">
        <w:rPr>
          <w:rFonts w:ascii="仿宋_GB2312" w:hAnsi="仿宋" w:cs="仿宋_GB2312" w:hint="eastAsia"/>
          <w:color w:val="000000"/>
        </w:rPr>
        <w:t>2493</w:t>
      </w:r>
      <w:r>
        <w:rPr>
          <w:rFonts w:ascii="仿宋_GB2312" w:hAnsi="仿宋" w:cs="仿宋_GB2312" w:hint="eastAsia"/>
          <w:color w:val="000000"/>
        </w:rPr>
        <w:t>万元，为预算数的</w:t>
      </w:r>
      <w:r w:rsidR="008D2613">
        <w:rPr>
          <w:rFonts w:ascii="仿宋_GB2312" w:hAnsi="仿宋" w:cs="仿宋_GB2312" w:hint="eastAsia"/>
          <w:color w:val="000000"/>
        </w:rPr>
        <w:t>75.64</w:t>
      </w:r>
      <w:r>
        <w:rPr>
          <w:rFonts w:ascii="仿宋_GB2312" w:hAnsi="仿宋" w:cs="仿宋_GB2312"/>
          <w:color w:val="000000"/>
        </w:rPr>
        <w:t>%</w:t>
      </w:r>
      <w:r>
        <w:rPr>
          <w:rFonts w:ascii="仿宋_GB2312" w:hAnsi="仿宋" w:cs="仿宋_GB2312" w:hint="eastAsia"/>
          <w:color w:val="000000"/>
        </w:rPr>
        <w:t>，同比</w:t>
      </w:r>
      <w:r w:rsidR="008D2613">
        <w:rPr>
          <w:rFonts w:ascii="仿宋_GB2312" w:hAnsi="仿宋" w:cs="仿宋_GB2312" w:hint="eastAsia"/>
          <w:color w:val="000000"/>
        </w:rPr>
        <w:t>下降16.79</w:t>
      </w:r>
      <w:r>
        <w:rPr>
          <w:rFonts w:ascii="仿宋_GB2312" w:hAnsi="仿宋" w:cs="仿宋_GB2312"/>
          <w:color w:val="000000"/>
        </w:rPr>
        <w:t>%</w:t>
      </w:r>
      <w:r>
        <w:rPr>
          <w:rFonts w:ascii="仿宋_GB2312" w:hAnsi="仿宋" w:cs="仿宋_GB2312" w:hint="eastAsia"/>
          <w:color w:val="000000"/>
        </w:rPr>
        <w:t>。</w:t>
      </w:r>
    </w:p>
    <w:p w:rsidR="006172D8" w:rsidRDefault="006172D8" w:rsidP="0033201E"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土地增值税</w:t>
      </w:r>
      <w:r w:rsidR="008D2613">
        <w:rPr>
          <w:rFonts w:ascii="仿宋_GB2312" w:hAnsi="仿宋" w:cs="仿宋_GB2312" w:hint="eastAsia"/>
          <w:color w:val="000000"/>
        </w:rPr>
        <w:t>7014</w:t>
      </w:r>
      <w:r>
        <w:rPr>
          <w:rFonts w:ascii="仿宋_GB2312" w:hAnsi="仿宋" w:cs="仿宋_GB2312" w:hint="eastAsia"/>
          <w:color w:val="000000"/>
        </w:rPr>
        <w:t>万元，为预算数的</w:t>
      </w:r>
      <w:r w:rsidR="008D2613">
        <w:rPr>
          <w:rFonts w:ascii="仿宋_GB2312" w:hAnsi="仿宋" w:cs="仿宋_GB2312" w:hint="eastAsia"/>
          <w:color w:val="000000"/>
        </w:rPr>
        <w:t>66.01</w:t>
      </w:r>
      <w:r>
        <w:rPr>
          <w:rFonts w:ascii="仿宋_GB2312" w:hAnsi="仿宋" w:cs="仿宋_GB2312"/>
          <w:color w:val="000000"/>
        </w:rPr>
        <w:t>%</w:t>
      </w:r>
      <w:r>
        <w:rPr>
          <w:rFonts w:ascii="仿宋_GB2312" w:hAnsi="仿宋" w:cs="仿宋_GB2312" w:hint="eastAsia"/>
          <w:color w:val="000000"/>
        </w:rPr>
        <w:t>，同比</w:t>
      </w:r>
      <w:r w:rsidR="00F42ACE">
        <w:rPr>
          <w:rFonts w:ascii="仿宋_GB2312" w:hAnsi="仿宋" w:cs="仿宋_GB2312" w:hint="eastAsia"/>
          <w:color w:val="000000"/>
        </w:rPr>
        <w:t>下降27.38</w:t>
      </w:r>
      <w:r>
        <w:rPr>
          <w:rFonts w:ascii="仿宋_GB2312" w:hAnsi="仿宋" w:cs="仿宋_GB2312"/>
          <w:color w:val="000000"/>
        </w:rPr>
        <w:t>%</w:t>
      </w:r>
      <w:r>
        <w:rPr>
          <w:rFonts w:ascii="仿宋_GB2312" w:hAnsi="仿宋" w:cs="仿宋_GB2312" w:hint="eastAsia"/>
          <w:color w:val="000000"/>
        </w:rPr>
        <w:t>。</w:t>
      </w:r>
    </w:p>
    <w:p w:rsidR="006172D8" w:rsidRDefault="008D2613" w:rsidP="0033201E"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城镇</w:t>
      </w:r>
      <w:r w:rsidR="006172D8">
        <w:rPr>
          <w:rFonts w:ascii="仿宋_GB2312" w:hAnsi="仿宋" w:cs="仿宋_GB2312" w:hint="eastAsia"/>
          <w:color w:val="000000"/>
        </w:rPr>
        <w:t>土地使用税</w:t>
      </w:r>
      <w:r>
        <w:rPr>
          <w:rFonts w:ascii="仿宋_GB2312" w:hAnsi="仿宋" w:cs="仿宋_GB2312" w:hint="eastAsia"/>
          <w:color w:val="000000"/>
        </w:rPr>
        <w:t>9843</w:t>
      </w:r>
      <w:r w:rsidR="006172D8">
        <w:rPr>
          <w:rFonts w:ascii="仿宋_GB2312" w:hAnsi="仿宋" w:cs="仿宋_GB2312" w:hint="eastAsia"/>
          <w:color w:val="000000"/>
        </w:rPr>
        <w:t>万元，为预算数的</w:t>
      </w:r>
      <w:r>
        <w:rPr>
          <w:rFonts w:ascii="仿宋_GB2312" w:hAnsi="仿宋" w:cs="仿宋_GB2312" w:hint="eastAsia"/>
          <w:color w:val="000000"/>
        </w:rPr>
        <w:t>141</w:t>
      </w:r>
      <w:r w:rsidR="006172D8">
        <w:rPr>
          <w:rFonts w:ascii="仿宋_GB2312" w:hAnsi="仿宋" w:cs="仿宋_GB2312"/>
          <w:color w:val="000000"/>
        </w:rPr>
        <w:t>%</w:t>
      </w:r>
      <w:r w:rsidR="006172D8">
        <w:rPr>
          <w:rFonts w:ascii="仿宋_GB2312" w:hAnsi="仿宋" w:cs="仿宋_GB2312" w:hint="eastAsia"/>
          <w:color w:val="000000"/>
        </w:rPr>
        <w:t>，同比增长</w:t>
      </w:r>
      <w:r w:rsidR="00F42ACE">
        <w:rPr>
          <w:rFonts w:ascii="仿宋_GB2312" w:hAnsi="仿宋" w:cs="仿宋_GB2312" w:hint="eastAsia"/>
          <w:color w:val="000000"/>
        </w:rPr>
        <w:t>55.11</w:t>
      </w:r>
      <w:r w:rsidR="006172D8">
        <w:rPr>
          <w:rFonts w:ascii="仿宋_GB2312" w:hAnsi="仿宋" w:cs="仿宋_GB2312"/>
          <w:color w:val="000000"/>
        </w:rPr>
        <w:t>%</w:t>
      </w:r>
      <w:r w:rsidR="006172D8">
        <w:rPr>
          <w:rFonts w:ascii="仿宋_GB2312" w:hAnsi="仿宋" w:cs="仿宋_GB2312" w:hint="eastAsia"/>
          <w:color w:val="000000"/>
        </w:rPr>
        <w:t>。</w:t>
      </w:r>
    </w:p>
    <w:p w:rsidR="006172D8" w:rsidRDefault="006172D8" w:rsidP="0033201E"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非税收入完成</w:t>
      </w:r>
      <w:r w:rsidR="008D2613">
        <w:rPr>
          <w:rFonts w:ascii="仿宋_GB2312" w:hAnsi="仿宋" w:cs="仿宋_GB2312" w:hint="eastAsia"/>
          <w:color w:val="000000"/>
        </w:rPr>
        <w:t>11244</w:t>
      </w:r>
      <w:r>
        <w:rPr>
          <w:rFonts w:ascii="仿宋_GB2312" w:hAnsi="仿宋" w:cs="仿宋_GB2312" w:hint="eastAsia"/>
          <w:color w:val="000000"/>
        </w:rPr>
        <w:t>万元，为预算数的</w:t>
      </w:r>
      <w:r w:rsidR="008D2613">
        <w:rPr>
          <w:rFonts w:ascii="仿宋_GB2312" w:hAnsi="仿宋" w:cs="仿宋_GB2312" w:hint="eastAsia"/>
          <w:color w:val="000000"/>
        </w:rPr>
        <w:t>76.9</w:t>
      </w:r>
      <w:r>
        <w:rPr>
          <w:rFonts w:ascii="仿宋_GB2312" w:hAnsi="仿宋" w:cs="仿宋_GB2312"/>
          <w:color w:val="000000"/>
        </w:rPr>
        <w:t>%</w:t>
      </w:r>
      <w:r>
        <w:rPr>
          <w:rFonts w:ascii="仿宋_GB2312" w:hAnsi="仿宋" w:cs="仿宋_GB2312" w:hint="eastAsia"/>
          <w:color w:val="000000"/>
        </w:rPr>
        <w:t>，同比下降</w:t>
      </w:r>
      <w:r w:rsidR="00F42ACE">
        <w:rPr>
          <w:rFonts w:ascii="仿宋_GB2312" w:hAnsi="仿宋" w:cs="仿宋_GB2312" w:hint="eastAsia"/>
          <w:color w:val="000000"/>
        </w:rPr>
        <w:t>15.41</w:t>
      </w:r>
      <w:r>
        <w:rPr>
          <w:rFonts w:ascii="仿宋_GB2312" w:hAnsi="仿宋" w:cs="仿宋_GB2312"/>
          <w:color w:val="000000"/>
        </w:rPr>
        <w:t>%</w:t>
      </w:r>
      <w:r w:rsidR="00F42ACE">
        <w:rPr>
          <w:rFonts w:ascii="仿宋_GB2312" w:hAnsi="仿宋" w:cs="仿宋_GB2312" w:hint="eastAsia"/>
          <w:color w:val="000000"/>
        </w:rPr>
        <w:t>。</w:t>
      </w:r>
    </w:p>
    <w:p w:rsidR="006172D8" w:rsidRPr="00264ACF" w:rsidRDefault="00B75C04" w:rsidP="003100B5"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二</w:t>
      </w:r>
      <w:r w:rsidR="006172D8" w:rsidRPr="00264ACF">
        <w:rPr>
          <w:rFonts w:ascii="仿宋_GB2312" w:hAnsi="仿宋" w:cs="仿宋_GB2312" w:hint="eastAsia"/>
          <w:color w:val="000000"/>
        </w:rPr>
        <w:t>、一般公共预算支出决算情况</w:t>
      </w:r>
    </w:p>
    <w:p w:rsidR="006172D8" w:rsidRDefault="006172D8" w:rsidP="008D2613">
      <w:pPr>
        <w:widowControl/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高新区一般公共财政预算支出完成</w:t>
      </w:r>
      <w:r w:rsidR="00F42ACE">
        <w:rPr>
          <w:rFonts w:ascii="仿宋_GB2312" w:hAnsi="仿宋" w:cs="仿宋_GB2312" w:hint="eastAsia"/>
          <w:color w:val="000000"/>
        </w:rPr>
        <w:t>60534</w:t>
      </w:r>
      <w:r>
        <w:rPr>
          <w:rFonts w:ascii="仿宋_GB2312" w:hAnsi="仿宋" w:cs="仿宋_GB2312" w:hint="eastAsia"/>
          <w:color w:val="000000"/>
        </w:rPr>
        <w:t>万元，完成调整预算数的</w:t>
      </w:r>
      <w:r>
        <w:rPr>
          <w:rFonts w:ascii="仿宋_GB2312" w:hAnsi="仿宋" w:cs="仿宋_GB2312"/>
          <w:color w:val="000000"/>
        </w:rPr>
        <w:t>100%</w:t>
      </w:r>
      <w:r>
        <w:rPr>
          <w:rFonts w:ascii="仿宋_GB2312" w:hAnsi="仿宋" w:cs="仿宋_GB2312" w:hint="eastAsia"/>
          <w:color w:val="000000"/>
        </w:rPr>
        <w:t>。各主要项目具体情况如下：</w:t>
      </w:r>
    </w:p>
    <w:p w:rsidR="006172D8" w:rsidRDefault="006172D8" w:rsidP="008D2613">
      <w:pPr>
        <w:widowControl/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一般公共服务支出</w:t>
      </w:r>
      <w:r w:rsidR="00F42ACE">
        <w:rPr>
          <w:rFonts w:ascii="仿宋_GB2312" w:hAnsi="仿宋" w:cs="仿宋_GB2312" w:hint="eastAsia"/>
          <w:color w:val="000000"/>
        </w:rPr>
        <w:t>6398</w:t>
      </w:r>
      <w:r>
        <w:rPr>
          <w:rFonts w:ascii="仿宋_GB2312" w:hAnsi="仿宋" w:cs="仿宋_GB2312" w:hint="eastAsia"/>
          <w:color w:val="000000"/>
        </w:rPr>
        <w:t>万元，同比</w:t>
      </w:r>
      <w:r w:rsidR="00F42ACE">
        <w:rPr>
          <w:rFonts w:ascii="仿宋_GB2312" w:hAnsi="仿宋" w:cs="仿宋_GB2312" w:hint="eastAsia"/>
          <w:color w:val="000000"/>
        </w:rPr>
        <w:t>下降52.47%</w:t>
      </w:r>
      <w:r>
        <w:rPr>
          <w:rFonts w:ascii="仿宋_GB2312" w:hAnsi="仿宋" w:cs="仿宋_GB2312" w:hint="eastAsia"/>
          <w:color w:val="000000"/>
        </w:rPr>
        <w:t>。</w:t>
      </w:r>
      <w:r>
        <w:rPr>
          <w:rFonts w:ascii="仿宋_GB2312" w:hAnsi="仿宋" w:cs="仿宋_GB2312"/>
          <w:color w:val="000000"/>
        </w:rPr>
        <w:t xml:space="preserve"> </w:t>
      </w:r>
    </w:p>
    <w:p w:rsidR="006172D8" w:rsidRDefault="006172D8" w:rsidP="008D2613">
      <w:pPr>
        <w:widowControl/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lastRenderedPageBreak/>
        <w:t>公共安全支出</w:t>
      </w:r>
      <w:r w:rsidR="00F42ACE">
        <w:rPr>
          <w:rFonts w:ascii="仿宋_GB2312" w:hAnsi="仿宋" w:cs="仿宋_GB2312" w:hint="eastAsia"/>
          <w:color w:val="000000"/>
        </w:rPr>
        <w:t>0</w:t>
      </w:r>
      <w:r>
        <w:rPr>
          <w:rFonts w:ascii="仿宋_GB2312" w:hAnsi="仿宋" w:cs="仿宋_GB2312" w:hint="eastAsia"/>
          <w:color w:val="000000"/>
        </w:rPr>
        <w:t>万元，同比</w:t>
      </w:r>
      <w:r w:rsidR="00F42ACE">
        <w:rPr>
          <w:rFonts w:ascii="仿宋_GB2312" w:hAnsi="仿宋" w:cs="仿宋_GB2312" w:hint="eastAsia"/>
          <w:color w:val="000000"/>
        </w:rPr>
        <w:t>下降100</w:t>
      </w:r>
      <w:r>
        <w:rPr>
          <w:rFonts w:ascii="仿宋_GB2312" w:hAnsi="仿宋" w:cs="仿宋_GB2312"/>
          <w:color w:val="000000"/>
        </w:rPr>
        <w:t xml:space="preserve">% </w:t>
      </w:r>
      <w:r w:rsidR="00F42ACE">
        <w:rPr>
          <w:rFonts w:ascii="仿宋_GB2312" w:hAnsi="仿宋" w:cs="仿宋_GB2312" w:hint="eastAsia"/>
          <w:color w:val="000000"/>
        </w:rPr>
        <w:t>。</w:t>
      </w:r>
    </w:p>
    <w:p w:rsidR="006172D8" w:rsidRDefault="006172D8" w:rsidP="008D2613">
      <w:pPr>
        <w:widowControl/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城乡社区支出</w:t>
      </w:r>
      <w:r w:rsidR="00F42ACE">
        <w:rPr>
          <w:rFonts w:ascii="仿宋_GB2312" w:hAnsi="仿宋" w:cs="仿宋_GB2312" w:hint="eastAsia"/>
          <w:color w:val="000000"/>
        </w:rPr>
        <w:t>13503</w:t>
      </w:r>
      <w:r>
        <w:rPr>
          <w:rFonts w:ascii="仿宋_GB2312" w:hAnsi="仿宋" w:cs="仿宋_GB2312" w:hint="eastAsia"/>
          <w:color w:val="000000"/>
        </w:rPr>
        <w:t>万元，同比下降</w:t>
      </w:r>
      <w:r w:rsidR="00F42ACE">
        <w:rPr>
          <w:rFonts w:ascii="仿宋_GB2312" w:hAnsi="仿宋" w:cs="仿宋_GB2312" w:hint="eastAsia"/>
          <w:color w:val="000000"/>
        </w:rPr>
        <w:t>2.99</w:t>
      </w:r>
      <w:r>
        <w:rPr>
          <w:rFonts w:ascii="仿宋_GB2312" w:hAnsi="仿宋" w:cs="仿宋_GB2312"/>
          <w:color w:val="000000"/>
        </w:rPr>
        <w:t>%</w:t>
      </w:r>
      <w:r w:rsidR="00F42ACE">
        <w:rPr>
          <w:rFonts w:ascii="仿宋_GB2312" w:hAnsi="仿宋" w:cs="仿宋_GB2312" w:hint="eastAsia"/>
          <w:color w:val="000000"/>
        </w:rPr>
        <w:t>。</w:t>
      </w:r>
    </w:p>
    <w:p w:rsidR="006172D8" w:rsidRDefault="006172D8" w:rsidP="0033201E">
      <w:pPr>
        <w:widowControl/>
        <w:spacing w:line="540" w:lineRule="atLeas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 xml:space="preserve">    </w:t>
      </w:r>
      <w:r w:rsidR="00F42ACE">
        <w:rPr>
          <w:rFonts w:ascii="仿宋_GB2312" w:hAnsi="仿宋" w:cs="仿宋_GB2312" w:hint="eastAsia"/>
          <w:color w:val="000000"/>
        </w:rPr>
        <w:t>节能环保支出3550万元</w:t>
      </w:r>
      <w:r>
        <w:rPr>
          <w:rFonts w:ascii="仿宋_GB2312" w:hAnsi="仿宋" w:cs="仿宋_GB2312" w:hint="eastAsia"/>
          <w:color w:val="000000"/>
        </w:rPr>
        <w:t>，同比增长</w:t>
      </w:r>
      <w:r w:rsidR="00F42ACE">
        <w:rPr>
          <w:rFonts w:ascii="仿宋_GB2312" w:hAnsi="仿宋" w:cs="仿宋_GB2312" w:hint="eastAsia"/>
          <w:color w:val="000000"/>
        </w:rPr>
        <w:t>35.86</w:t>
      </w:r>
      <w:r>
        <w:rPr>
          <w:rFonts w:ascii="仿宋_GB2312" w:hAnsi="仿宋" w:cs="仿宋_GB2312"/>
          <w:color w:val="000000"/>
        </w:rPr>
        <w:t xml:space="preserve">% </w:t>
      </w:r>
      <w:r w:rsidR="00F42ACE">
        <w:rPr>
          <w:rFonts w:ascii="仿宋_GB2312" w:hAnsi="仿宋" w:cs="仿宋_GB2312" w:hint="eastAsia"/>
          <w:color w:val="000000"/>
        </w:rPr>
        <w:t>。</w:t>
      </w:r>
    </w:p>
    <w:p w:rsidR="006172D8" w:rsidRDefault="006172D8" w:rsidP="0033201E">
      <w:pPr>
        <w:widowControl/>
        <w:spacing w:line="540" w:lineRule="atLeas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 xml:space="preserve">  </w:t>
      </w:r>
      <w:r>
        <w:rPr>
          <w:rFonts w:ascii="仿宋_GB2312" w:hAnsi="仿宋" w:cs="仿宋_GB2312" w:hint="eastAsia"/>
          <w:color w:val="000000"/>
        </w:rPr>
        <w:t xml:space="preserve">　教育支出</w:t>
      </w:r>
      <w:r w:rsidR="00F42ACE">
        <w:rPr>
          <w:rFonts w:ascii="仿宋_GB2312" w:hAnsi="仿宋" w:cs="仿宋_GB2312" w:hint="eastAsia"/>
          <w:color w:val="000000"/>
        </w:rPr>
        <w:t>8955</w:t>
      </w:r>
      <w:r>
        <w:rPr>
          <w:rFonts w:ascii="仿宋_GB2312" w:hAnsi="仿宋" w:cs="仿宋_GB2312" w:hint="eastAsia"/>
          <w:color w:val="000000"/>
        </w:rPr>
        <w:t>万元，同比</w:t>
      </w:r>
      <w:r w:rsidR="00F42ACE">
        <w:rPr>
          <w:rFonts w:ascii="仿宋_GB2312" w:hAnsi="仿宋" w:cs="仿宋_GB2312" w:hint="eastAsia"/>
          <w:color w:val="000000"/>
        </w:rPr>
        <w:t>下降33.54</w:t>
      </w:r>
      <w:r>
        <w:rPr>
          <w:rFonts w:ascii="仿宋_GB2312" w:hAnsi="仿宋" w:cs="仿宋_GB2312"/>
          <w:color w:val="000000"/>
        </w:rPr>
        <w:t xml:space="preserve">% </w:t>
      </w:r>
      <w:r w:rsidR="00F42ACE">
        <w:rPr>
          <w:rFonts w:ascii="仿宋_GB2312" w:hAnsi="仿宋" w:cs="仿宋_GB2312" w:hint="eastAsia"/>
          <w:color w:val="000000"/>
        </w:rPr>
        <w:t>。</w:t>
      </w:r>
    </w:p>
    <w:p w:rsidR="006172D8" w:rsidRDefault="00F42ACE" w:rsidP="0033201E">
      <w:pPr>
        <w:widowControl/>
        <w:spacing w:line="540" w:lineRule="atLeast"/>
        <w:ind w:firstLine="645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卫生健康</w:t>
      </w:r>
      <w:r w:rsidR="006172D8">
        <w:rPr>
          <w:rFonts w:ascii="仿宋_GB2312" w:hAnsi="仿宋" w:cs="仿宋_GB2312" w:hint="eastAsia"/>
          <w:color w:val="000000"/>
        </w:rPr>
        <w:t>支出</w:t>
      </w:r>
      <w:r>
        <w:rPr>
          <w:rFonts w:ascii="仿宋_GB2312" w:hAnsi="仿宋" w:cs="仿宋_GB2312" w:hint="eastAsia"/>
          <w:color w:val="000000"/>
        </w:rPr>
        <w:t>1737</w:t>
      </w:r>
      <w:r w:rsidR="006172D8">
        <w:rPr>
          <w:rFonts w:ascii="仿宋_GB2312" w:hAnsi="仿宋" w:cs="仿宋_GB2312" w:hint="eastAsia"/>
          <w:color w:val="000000"/>
        </w:rPr>
        <w:t>万元，同比增长</w:t>
      </w:r>
      <w:r>
        <w:rPr>
          <w:rFonts w:ascii="仿宋_GB2312" w:hAnsi="仿宋" w:cs="仿宋_GB2312" w:hint="eastAsia"/>
          <w:color w:val="000000"/>
        </w:rPr>
        <w:t>6.37</w:t>
      </w:r>
      <w:r w:rsidR="006172D8">
        <w:rPr>
          <w:rFonts w:ascii="仿宋_GB2312" w:hAnsi="仿宋" w:cs="仿宋_GB2312"/>
          <w:color w:val="000000"/>
        </w:rPr>
        <w:t>%</w:t>
      </w:r>
      <w:r>
        <w:rPr>
          <w:rFonts w:ascii="仿宋_GB2312" w:hAnsi="仿宋" w:cs="仿宋_GB2312" w:hint="eastAsia"/>
          <w:color w:val="000000"/>
        </w:rPr>
        <w:t>。</w:t>
      </w:r>
    </w:p>
    <w:p w:rsidR="006172D8" w:rsidRDefault="006172D8" w:rsidP="0033201E">
      <w:pPr>
        <w:widowControl/>
        <w:spacing w:line="540" w:lineRule="atLeast"/>
        <w:ind w:firstLine="645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社会保障和就业支出</w:t>
      </w:r>
      <w:r w:rsidR="00F42ACE">
        <w:rPr>
          <w:rFonts w:ascii="仿宋_GB2312" w:hAnsi="仿宋" w:cs="仿宋_GB2312" w:hint="eastAsia"/>
          <w:color w:val="000000"/>
        </w:rPr>
        <w:t>3055</w:t>
      </w:r>
      <w:r>
        <w:rPr>
          <w:rFonts w:ascii="仿宋_GB2312" w:hAnsi="仿宋" w:cs="仿宋_GB2312" w:hint="eastAsia"/>
          <w:color w:val="000000"/>
        </w:rPr>
        <w:t>万元，同比增长</w:t>
      </w:r>
      <w:r w:rsidR="00F42ACE">
        <w:rPr>
          <w:rFonts w:ascii="仿宋_GB2312" w:hAnsi="仿宋" w:cs="仿宋_GB2312" w:hint="eastAsia"/>
          <w:color w:val="000000"/>
        </w:rPr>
        <w:t>8.76</w:t>
      </w:r>
      <w:r>
        <w:rPr>
          <w:rFonts w:ascii="仿宋_GB2312" w:hAnsi="仿宋" w:cs="仿宋_GB2312"/>
          <w:color w:val="000000"/>
        </w:rPr>
        <w:t>%</w:t>
      </w:r>
      <w:r>
        <w:rPr>
          <w:rFonts w:ascii="仿宋_GB2312" w:hAnsi="仿宋" w:cs="仿宋_GB2312" w:hint="eastAsia"/>
          <w:color w:val="000000"/>
        </w:rPr>
        <w:t>。</w:t>
      </w:r>
    </w:p>
    <w:p w:rsidR="006172D8" w:rsidRDefault="006172D8" w:rsidP="0033201E">
      <w:pPr>
        <w:widowControl/>
        <w:spacing w:line="540" w:lineRule="atLeast"/>
        <w:ind w:firstLine="645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科学技术支出</w:t>
      </w:r>
      <w:r w:rsidR="00F42ACE">
        <w:rPr>
          <w:rFonts w:ascii="仿宋_GB2312" w:hAnsi="仿宋" w:cs="仿宋_GB2312" w:hint="eastAsia"/>
          <w:color w:val="000000"/>
        </w:rPr>
        <w:t>11195</w:t>
      </w:r>
      <w:r>
        <w:rPr>
          <w:rFonts w:ascii="仿宋_GB2312" w:hAnsi="仿宋" w:cs="仿宋_GB2312" w:hint="eastAsia"/>
          <w:color w:val="000000"/>
        </w:rPr>
        <w:t>万元，同比增长</w:t>
      </w:r>
      <w:r w:rsidR="00F42ACE">
        <w:rPr>
          <w:rFonts w:ascii="仿宋_GB2312" w:hAnsi="仿宋" w:cs="仿宋_GB2312" w:hint="eastAsia"/>
          <w:color w:val="000000"/>
        </w:rPr>
        <w:t>20.14</w:t>
      </w:r>
      <w:r>
        <w:rPr>
          <w:rFonts w:ascii="仿宋_GB2312" w:hAnsi="仿宋" w:cs="仿宋_GB2312"/>
          <w:color w:val="000000"/>
        </w:rPr>
        <w:t>%</w:t>
      </w:r>
      <w:r>
        <w:rPr>
          <w:rFonts w:ascii="仿宋_GB2312" w:hAnsi="仿宋" w:cs="仿宋_GB2312" w:hint="eastAsia"/>
          <w:color w:val="000000"/>
        </w:rPr>
        <w:t>。</w:t>
      </w:r>
    </w:p>
    <w:p w:rsidR="006172D8" w:rsidRPr="00264ACF" w:rsidRDefault="006172D8" w:rsidP="0033201E">
      <w:pPr>
        <w:widowControl/>
        <w:spacing w:line="540" w:lineRule="atLeast"/>
        <w:ind w:firstLine="645"/>
        <w:rPr>
          <w:rFonts w:ascii="仿宋_GB2312" w:hAnsi="仿宋" w:cs="仿宋_GB2312"/>
          <w:color w:val="000000"/>
        </w:rPr>
      </w:pPr>
      <w:r w:rsidRPr="00264ACF">
        <w:rPr>
          <w:rFonts w:ascii="仿宋_GB2312" w:hAnsi="仿宋" w:cs="仿宋_GB2312"/>
          <w:color w:val="000000"/>
        </w:rPr>
        <w:t>3</w:t>
      </w:r>
      <w:r w:rsidRPr="00264ACF">
        <w:rPr>
          <w:rFonts w:ascii="仿宋_GB2312" w:hAnsi="仿宋" w:cs="仿宋_GB2312" w:hint="eastAsia"/>
          <w:color w:val="000000"/>
        </w:rPr>
        <w:t>、财政收支决算平衡情况</w:t>
      </w:r>
    </w:p>
    <w:p w:rsidR="006172D8" w:rsidRDefault="00F42ACE" w:rsidP="0033201E">
      <w:pPr>
        <w:widowControl/>
        <w:spacing w:line="540" w:lineRule="atLeast"/>
        <w:ind w:firstLine="645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201</w:t>
      </w:r>
      <w:r>
        <w:rPr>
          <w:rFonts w:ascii="仿宋_GB2312" w:hAnsi="仿宋" w:cs="仿宋_GB2312" w:hint="eastAsia"/>
          <w:color w:val="000000"/>
        </w:rPr>
        <w:t>9</w:t>
      </w:r>
      <w:r w:rsidR="006172D8">
        <w:rPr>
          <w:rFonts w:ascii="仿宋_GB2312" w:hAnsi="仿宋" w:cs="仿宋_GB2312" w:hint="eastAsia"/>
          <w:color w:val="000000"/>
        </w:rPr>
        <w:t>年</w:t>
      </w:r>
      <w:r w:rsidR="006172D8">
        <w:rPr>
          <w:rFonts w:ascii="仿宋_GB2312" w:hAnsi="仿宋" w:cs="仿宋_GB2312"/>
          <w:color w:val="000000"/>
        </w:rPr>
        <w:t>,</w:t>
      </w:r>
      <w:r w:rsidR="006172D8">
        <w:rPr>
          <w:rFonts w:ascii="仿宋_GB2312" w:hAnsi="仿宋" w:cs="仿宋_GB2312" w:hint="eastAsia"/>
          <w:color w:val="000000"/>
        </w:rPr>
        <w:t>财政收入总计</w:t>
      </w:r>
      <w:r>
        <w:rPr>
          <w:rFonts w:ascii="仿宋_GB2312" w:hAnsi="仿宋" w:cs="仿宋_GB2312" w:hint="eastAsia"/>
          <w:color w:val="000000"/>
        </w:rPr>
        <w:t>80640</w:t>
      </w:r>
      <w:r w:rsidR="006172D8">
        <w:rPr>
          <w:rFonts w:ascii="仿宋_GB2312" w:hAnsi="仿宋" w:cs="仿宋_GB2312" w:hint="eastAsia"/>
          <w:color w:val="000000"/>
        </w:rPr>
        <w:t>万</w:t>
      </w:r>
      <w:r w:rsidR="006172D8">
        <w:rPr>
          <w:rFonts w:ascii="仿宋_GB2312" w:hAnsi="仿宋" w:cs="仿宋_GB2312"/>
          <w:color w:val="000000"/>
        </w:rPr>
        <w:t>,</w:t>
      </w:r>
      <w:r w:rsidR="006172D8">
        <w:rPr>
          <w:rFonts w:ascii="仿宋_GB2312" w:hAnsi="仿宋" w:cs="仿宋_GB2312" w:hint="eastAsia"/>
          <w:color w:val="000000"/>
        </w:rPr>
        <w:t>财政支出部计</w:t>
      </w:r>
      <w:r>
        <w:rPr>
          <w:rFonts w:ascii="仿宋_GB2312" w:hAnsi="仿宋" w:cs="仿宋_GB2312" w:hint="eastAsia"/>
          <w:color w:val="000000"/>
        </w:rPr>
        <w:t>80640</w:t>
      </w:r>
      <w:r w:rsidR="006172D8">
        <w:rPr>
          <w:rFonts w:ascii="仿宋_GB2312" w:hAnsi="仿宋" w:cs="仿宋_GB2312" w:hint="eastAsia"/>
          <w:color w:val="000000"/>
        </w:rPr>
        <w:t>万元</w:t>
      </w:r>
      <w:r w:rsidR="006172D8">
        <w:rPr>
          <w:rFonts w:ascii="仿宋_GB2312" w:hAnsi="仿宋" w:cs="仿宋_GB2312"/>
          <w:color w:val="000000"/>
        </w:rPr>
        <w:t>,</w:t>
      </w:r>
      <w:r w:rsidR="006172D8">
        <w:rPr>
          <w:rFonts w:ascii="仿宋_GB2312" w:hAnsi="仿宋" w:cs="仿宋_GB2312" w:hint="eastAsia"/>
          <w:color w:val="000000"/>
        </w:rPr>
        <w:t>收入减去支出</w:t>
      </w:r>
      <w:r w:rsidR="006172D8">
        <w:rPr>
          <w:rFonts w:ascii="仿宋_GB2312" w:hAnsi="仿宋" w:cs="仿宋_GB2312"/>
          <w:color w:val="000000"/>
        </w:rPr>
        <w:t>,</w:t>
      </w:r>
      <w:r w:rsidR="006172D8">
        <w:rPr>
          <w:rFonts w:ascii="仿宋_GB2312" w:hAnsi="仿宋" w:cs="仿宋_GB2312" w:hint="eastAsia"/>
          <w:color w:val="000000"/>
        </w:rPr>
        <w:t>当年财政收支平衡。</w:t>
      </w: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Pr="000274DD" w:rsidRDefault="00F42ACE" w:rsidP="00215790">
      <w:pPr>
        <w:widowControl/>
        <w:spacing w:line="540" w:lineRule="atLeast"/>
        <w:ind w:firstLine="645"/>
        <w:jc w:val="center"/>
        <w:rPr>
          <w:rFonts w:ascii="黑体" w:eastAsia="黑体" w:hAnsi="黑体" w:cs="仿宋_GB2312"/>
          <w:b/>
          <w:color w:val="000000"/>
        </w:rPr>
      </w:pPr>
      <w:r>
        <w:rPr>
          <w:rFonts w:ascii="黑体" w:eastAsia="黑体" w:hAnsi="黑体" w:cs="仿宋_GB2312"/>
          <w:b/>
          <w:color w:val="000000"/>
        </w:rPr>
        <w:t>201</w:t>
      </w:r>
      <w:r>
        <w:rPr>
          <w:rFonts w:ascii="黑体" w:eastAsia="黑体" w:hAnsi="黑体" w:cs="仿宋_GB2312" w:hint="eastAsia"/>
          <w:b/>
          <w:color w:val="000000"/>
        </w:rPr>
        <w:t>9</w:t>
      </w:r>
      <w:r w:rsidR="006172D8" w:rsidRPr="000274DD">
        <w:rPr>
          <w:rFonts w:ascii="黑体" w:eastAsia="黑体" w:hAnsi="黑体" w:cs="仿宋_GB2312" w:hint="eastAsia"/>
          <w:b/>
          <w:color w:val="000000"/>
        </w:rPr>
        <w:t>年</w:t>
      </w:r>
      <w:r w:rsidR="006172D8">
        <w:rPr>
          <w:rFonts w:ascii="黑体" w:eastAsia="黑体" w:hAnsi="黑体" w:cs="仿宋_GB2312" w:hint="eastAsia"/>
          <w:b/>
          <w:color w:val="000000"/>
        </w:rPr>
        <w:t>开发区</w:t>
      </w:r>
      <w:r w:rsidR="006172D8" w:rsidRPr="000274DD">
        <w:rPr>
          <w:rFonts w:ascii="黑体" w:eastAsia="黑体" w:hAnsi="黑体" w:cs="仿宋_GB2312" w:hint="eastAsia"/>
          <w:b/>
          <w:color w:val="000000"/>
        </w:rPr>
        <w:t>政府性基金预算执行情况</w:t>
      </w:r>
      <w:r w:rsidR="006172D8">
        <w:rPr>
          <w:rFonts w:ascii="黑体" w:eastAsia="黑体" w:hAnsi="黑体" w:cs="仿宋_GB2312" w:hint="eastAsia"/>
          <w:b/>
          <w:color w:val="000000"/>
        </w:rPr>
        <w:t>说明</w:t>
      </w:r>
    </w:p>
    <w:p w:rsidR="006172D8" w:rsidRDefault="00F42ACE" w:rsidP="008D2613">
      <w:pPr>
        <w:pStyle w:val="a4"/>
        <w:snapToGrid w:val="0"/>
        <w:spacing w:line="540" w:lineRule="atLeas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t>201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9</w:t>
      </w:r>
      <w:r w:rsidR="006172D8">
        <w:rPr>
          <w:rFonts w:ascii="仿宋_GB2312" w:eastAsia="仿宋_GB2312" w:hAnsi="仿宋" w:cs="仿宋_GB2312" w:hint="eastAsia"/>
          <w:color w:val="000000"/>
          <w:sz w:val="32"/>
          <w:szCs w:val="32"/>
        </w:rPr>
        <w:t>年高新区政府性基金收入完成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5260</w:t>
      </w:r>
      <w:r w:rsidR="006172D8">
        <w:rPr>
          <w:rFonts w:ascii="仿宋_GB2312" w:eastAsia="仿宋_GB2312" w:hAnsi="仿宋" w:cs="仿宋_GB2312" w:hint="eastAsia"/>
          <w:color w:val="000000"/>
          <w:sz w:val="32"/>
          <w:szCs w:val="32"/>
        </w:rPr>
        <w:t>万元，同比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下降81.31</w:t>
      </w:r>
      <w:r w:rsidR="006172D8">
        <w:rPr>
          <w:rFonts w:ascii="仿宋_GB2312" w:eastAsia="仿宋_GB2312" w:hAnsi="仿宋" w:cs="仿宋_GB2312"/>
          <w:color w:val="000000"/>
          <w:sz w:val="32"/>
          <w:szCs w:val="32"/>
        </w:rPr>
        <w:t>%</w:t>
      </w:r>
      <w:r w:rsidR="006172D8">
        <w:rPr>
          <w:rFonts w:ascii="仿宋_GB2312" w:eastAsia="仿宋_GB2312" w:hAnsi="仿宋" w:cs="仿宋_GB2312" w:hint="eastAsia"/>
          <w:color w:val="000000"/>
          <w:sz w:val="32"/>
          <w:szCs w:val="32"/>
        </w:rPr>
        <w:t>，完成预算数的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15</w:t>
      </w:r>
      <w:r w:rsidR="006172D8">
        <w:rPr>
          <w:rFonts w:ascii="仿宋_GB2312" w:eastAsia="仿宋_GB2312" w:hAnsi="仿宋" w:cs="仿宋_GB2312"/>
          <w:color w:val="000000"/>
          <w:sz w:val="32"/>
          <w:szCs w:val="32"/>
        </w:rPr>
        <w:t>%</w:t>
      </w:r>
      <w:r w:rsidR="006172D8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6172D8" w:rsidRDefault="00F42ACE" w:rsidP="008D2613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201</w:t>
      </w:r>
      <w:r>
        <w:rPr>
          <w:rFonts w:ascii="仿宋_GB2312" w:hAnsi="仿宋" w:cs="仿宋_GB2312" w:hint="eastAsia"/>
          <w:color w:val="000000"/>
        </w:rPr>
        <w:t>9</w:t>
      </w:r>
      <w:r w:rsidR="006172D8">
        <w:rPr>
          <w:rFonts w:ascii="仿宋_GB2312" w:hAnsi="仿宋" w:cs="仿宋_GB2312" w:hint="eastAsia"/>
          <w:color w:val="000000"/>
        </w:rPr>
        <w:t>年高新区政府性基金支出</w:t>
      </w:r>
      <w:r>
        <w:rPr>
          <w:rFonts w:ascii="仿宋_GB2312" w:hAnsi="仿宋" w:cs="仿宋_GB2312" w:hint="eastAsia"/>
          <w:color w:val="000000"/>
        </w:rPr>
        <w:t>15041</w:t>
      </w:r>
      <w:r w:rsidR="006172D8">
        <w:rPr>
          <w:rFonts w:ascii="仿宋_GB2312" w:hAnsi="仿宋" w:cs="仿宋_GB2312" w:hint="eastAsia"/>
          <w:color w:val="000000"/>
        </w:rPr>
        <w:t>万元，同比</w:t>
      </w:r>
      <w:r>
        <w:rPr>
          <w:rFonts w:ascii="仿宋_GB2312" w:hAnsi="仿宋" w:cs="仿宋_GB2312" w:hint="eastAsia"/>
          <w:color w:val="000000"/>
        </w:rPr>
        <w:t>下降54.65</w:t>
      </w:r>
      <w:r w:rsidR="006172D8">
        <w:rPr>
          <w:rFonts w:ascii="仿宋_GB2312" w:hAnsi="仿宋" w:cs="仿宋_GB2312"/>
          <w:color w:val="000000"/>
        </w:rPr>
        <w:t>%</w:t>
      </w:r>
      <w:r w:rsidR="006172D8">
        <w:rPr>
          <w:rFonts w:ascii="仿宋_GB2312" w:hAnsi="仿宋" w:cs="仿宋_GB2312" w:hint="eastAsia"/>
          <w:color w:val="000000"/>
        </w:rPr>
        <w:t>，完成预算数的</w:t>
      </w:r>
      <w:r>
        <w:rPr>
          <w:rFonts w:ascii="仿宋_GB2312" w:hAnsi="仿宋" w:cs="仿宋_GB2312" w:hint="eastAsia"/>
          <w:color w:val="000000"/>
        </w:rPr>
        <w:t>34.16</w:t>
      </w:r>
      <w:r w:rsidR="006172D8">
        <w:rPr>
          <w:rFonts w:ascii="仿宋_GB2312" w:hAnsi="仿宋" w:cs="仿宋_GB2312"/>
          <w:color w:val="000000"/>
        </w:rPr>
        <w:t>%</w:t>
      </w:r>
      <w:r w:rsidR="006172D8">
        <w:rPr>
          <w:rFonts w:ascii="仿宋_GB2312" w:hAnsi="仿宋" w:cs="仿宋_GB2312" w:hint="eastAsia"/>
          <w:color w:val="000000"/>
        </w:rPr>
        <w:t>。</w:t>
      </w: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Pr="000274DD" w:rsidRDefault="00995EA8" w:rsidP="008D2613">
      <w:pPr>
        <w:spacing w:line="540" w:lineRule="atLeast"/>
        <w:ind w:firstLineChars="200" w:firstLine="643"/>
        <w:jc w:val="center"/>
        <w:rPr>
          <w:rFonts w:ascii="黑体" w:eastAsia="黑体" w:hAnsi="黑体" w:cs="仿宋_GB2312"/>
          <w:b/>
          <w:color w:val="000000"/>
        </w:rPr>
      </w:pPr>
      <w:r>
        <w:rPr>
          <w:rFonts w:ascii="黑体" w:eastAsia="黑体" w:hAnsi="黑体" w:cs="仿宋_GB2312"/>
          <w:b/>
          <w:color w:val="000000"/>
        </w:rPr>
        <w:t>201</w:t>
      </w:r>
      <w:r>
        <w:rPr>
          <w:rFonts w:ascii="黑体" w:eastAsia="黑体" w:hAnsi="黑体" w:cs="仿宋_GB2312" w:hint="eastAsia"/>
          <w:b/>
          <w:color w:val="000000"/>
        </w:rPr>
        <w:t>9</w:t>
      </w:r>
      <w:r w:rsidR="006172D8" w:rsidRPr="000274DD">
        <w:rPr>
          <w:rFonts w:ascii="黑体" w:eastAsia="黑体" w:hAnsi="黑体" w:cs="仿宋_GB2312" w:hint="eastAsia"/>
          <w:b/>
          <w:color w:val="000000"/>
        </w:rPr>
        <w:t>年</w:t>
      </w:r>
      <w:r w:rsidR="006172D8">
        <w:rPr>
          <w:rFonts w:ascii="黑体" w:eastAsia="黑体" w:hAnsi="黑体" w:cs="仿宋_GB2312" w:hint="eastAsia"/>
          <w:b/>
          <w:color w:val="000000"/>
        </w:rPr>
        <w:t>高新区</w:t>
      </w:r>
      <w:r w:rsidR="006172D8" w:rsidRPr="000274DD">
        <w:rPr>
          <w:rFonts w:ascii="黑体" w:eastAsia="黑体" w:hAnsi="黑体" w:cs="仿宋_GB2312" w:hint="eastAsia"/>
          <w:b/>
          <w:color w:val="000000"/>
        </w:rPr>
        <w:t>举债情况</w:t>
      </w:r>
      <w:r w:rsidR="006172D8">
        <w:rPr>
          <w:rFonts w:ascii="黑体" w:eastAsia="黑体" w:hAnsi="黑体" w:cs="仿宋_GB2312" w:hint="eastAsia"/>
          <w:b/>
          <w:color w:val="000000"/>
        </w:rPr>
        <w:t>说明</w:t>
      </w:r>
    </w:p>
    <w:p w:rsidR="006172D8" w:rsidRDefault="00995EA8" w:rsidP="006A26CB">
      <w:pPr>
        <w:spacing w:line="540" w:lineRule="atLeast"/>
        <w:ind w:firstLineChars="200" w:firstLine="640"/>
        <w:rPr>
          <w:rFonts w:ascii="黑体" w:eastAsia="黑体" w:hAnsi="黑体" w:cs="仿宋_GB2312"/>
          <w:b/>
          <w:color w:val="000000"/>
        </w:rPr>
      </w:pPr>
      <w:r>
        <w:rPr>
          <w:rFonts w:ascii="仿宋_GB2312" w:hAnsi="仿宋" w:cs="仿宋_GB2312"/>
          <w:color w:val="000000"/>
        </w:rPr>
        <w:t>201</w:t>
      </w:r>
      <w:r>
        <w:rPr>
          <w:rFonts w:ascii="仿宋_GB2312" w:hAnsi="仿宋" w:cs="仿宋_GB2312" w:hint="eastAsia"/>
          <w:color w:val="000000"/>
        </w:rPr>
        <w:t>9</w:t>
      </w:r>
      <w:r w:rsidR="006172D8">
        <w:rPr>
          <w:rFonts w:ascii="仿宋_GB2312" w:hAnsi="仿宋" w:cs="仿宋_GB2312" w:hint="eastAsia"/>
          <w:color w:val="000000"/>
        </w:rPr>
        <w:t>年</w:t>
      </w:r>
      <w:r w:rsidR="006172D8">
        <w:rPr>
          <w:rFonts w:ascii="仿宋_GB2312" w:hAnsi="仿宋" w:cs="仿宋_GB2312"/>
          <w:color w:val="000000"/>
        </w:rPr>
        <w:t>,</w:t>
      </w:r>
      <w:r w:rsidR="006172D8">
        <w:rPr>
          <w:rFonts w:ascii="仿宋_GB2312" w:hAnsi="仿宋" w:cs="仿宋_GB2312" w:hint="eastAsia"/>
          <w:color w:val="000000"/>
        </w:rPr>
        <w:t>年初债务余额</w:t>
      </w:r>
      <w:r>
        <w:rPr>
          <w:rFonts w:ascii="仿宋_GB2312" w:hAnsi="仿宋" w:cs="仿宋_GB2312"/>
          <w:color w:val="000000"/>
        </w:rPr>
        <w:t>3849</w:t>
      </w:r>
      <w:r>
        <w:rPr>
          <w:rFonts w:ascii="仿宋_GB2312" w:hAnsi="仿宋" w:cs="仿宋_GB2312" w:hint="eastAsia"/>
          <w:color w:val="000000"/>
        </w:rPr>
        <w:t>9</w:t>
      </w:r>
      <w:r w:rsidR="006172D8">
        <w:rPr>
          <w:rFonts w:ascii="仿宋_GB2312" w:hAnsi="仿宋" w:cs="仿宋_GB2312" w:hint="eastAsia"/>
          <w:color w:val="000000"/>
        </w:rPr>
        <w:t>万元</w:t>
      </w:r>
      <w:r w:rsidR="006172D8">
        <w:rPr>
          <w:rFonts w:ascii="仿宋_GB2312" w:hAnsi="仿宋" w:cs="仿宋_GB2312"/>
          <w:color w:val="000000"/>
        </w:rPr>
        <w:t>,</w:t>
      </w:r>
      <w:r w:rsidR="006172D8">
        <w:rPr>
          <w:rFonts w:ascii="仿宋_GB2312" w:hAnsi="仿宋" w:cs="仿宋_GB2312" w:hint="eastAsia"/>
          <w:color w:val="000000"/>
        </w:rPr>
        <w:t>新增债务</w:t>
      </w:r>
      <w:r>
        <w:rPr>
          <w:rFonts w:ascii="仿宋_GB2312" w:hAnsi="仿宋" w:cs="仿宋_GB2312" w:hint="eastAsia"/>
          <w:color w:val="000000"/>
        </w:rPr>
        <w:t>1000</w:t>
      </w:r>
      <w:r w:rsidR="006172D8">
        <w:rPr>
          <w:rFonts w:ascii="仿宋_GB2312" w:hAnsi="仿宋" w:cs="仿宋_GB2312" w:hint="eastAsia"/>
          <w:color w:val="000000"/>
        </w:rPr>
        <w:t>万元</w:t>
      </w:r>
      <w:r w:rsidR="006172D8">
        <w:rPr>
          <w:rFonts w:ascii="仿宋_GB2312" w:hAnsi="仿宋" w:cs="仿宋_GB2312"/>
          <w:color w:val="000000"/>
        </w:rPr>
        <w:t>,</w:t>
      </w:r>
      <w:r w:rsidR="006172D8">
        <w:rPr>
          <w:rFonts w:ascii="仿宋_GB2312" w:hAnsi="仿宋" w:cs="仿宋_GB2312" w:hint="eastAsia"/>
          <w:color w:val="000000"/>
        </w:rPr>
        <w:t>均为专项债务。</w:t>
      </w:r>
      <w:r>
        <w:rPr>
          <w:rFonts w:ascii="仿宋_GB2312" w:hAnsi="仿宋" w:cs="仿宋_GB2312"/>
          <w:color w:val="000000"/>
        </w:rPr>
        <w:t>201</w:t>
      </w:r>
      <w:r>
        <w:rPr>
          <w:rFonts w:ascii="仿宋_GB2312" w:hAnsi="仿宋" w:cs="仿宋_GB2312" w:hint="eastAsia"/>
          <w:color w:val="000000"/>
        </w:rPr>
        <w:t>9</w:t>
      </w:r>
      <w:r w:rsidR="006172D8">
        <w:rPr>
          <w:rFonts w:ascii="仿宋_GB2312" w:hAnsi="仿宋" w:cs="仿宋_GB2312" w:hint="eastAsia"/>
          <w:color w:val="000000"/>
        </w:rPr>
        <w:t>年末</w:t>
      </w:r>
      <w:r w:rsidR="006172D8">
        <w:rPr>
          <w:rFonts w:ascii="仿宋_GB2312" w:hAnsi="仿宋" w:cs="仿宋_GB2312"/>
          <w:color w:val="000000"/>
        </w:rPr>
        <w:t>,</w:t>
      </w:r>
      <w:r w:rsidR="006172D8">
        <w:rPr>
          <w:rFonts w:ascii="仿宋_GB2312" w:hAnsi="仿宋" w:cs="仿宋_GB2312" w:hint="eastAsia"/>
          <w:color w:val="000000"/>
        </w:rPr>
        <w:t>债务余额</w:t>
      </w:r>
      <w:r>
        <w:rPr>
          <w:rFonts w:ascii="仿宋_GB2312" w:hAnsi="仿宋" w:cs="仿宋_GB2312" w:hint="eastAsia"/>
          <w:color w:val="000000"/>
        </w:rPr>
        <w:t>47960</w:t>
      </w:r>
      <w:r w:rsidR="006172D8">
        <w:rPr>
          <w:rFonts w:ascii="仿宋_GB2312" w:hAnsi="仿宋" w:cs="仿宋_GB2312" w:hint="eastAsia"/>
          <w:color w:val="000000"/>
        </w:rPr>
        <w:t>万元</w:t>
      </w:r>
      <w:r w:rsidR="006172D8">
        <w:rPr>
          <w:rFonts w:ascii="仿宋_GB2312" w:hAnsi="仿宋" w:cs="仿宋_GB2312"/>
          <w:color w:val="000000"/>
        </w:rPr>
        <w:t>,</w:t>
      </w:r>
      <w:r w:rsidR="006172D8">
        <w:rPr>
          <w:rFonts w:ascii="仿宋_GB2312" w:hAnsi="仿宋" w:cs="仿宋_GB2312" w:hint="eastAsia"/>
          <w:color w:val="000000"/>
        </w:rPr>
        <w:t>其中</w:t>
      </w:r>
      <w:r w:rsidR="006172D8">
        <w:rPr>
          <w:rFonts w:ascii="仿宋_GB2312" w:hAnsi="仿宋" w:cs="仿宋_GB2312"/>
          <w:color w:val="000000"/>
        </w:rPr>
        <w:t>:</w:t>
      </w:r>
      <w:r w:rsidR="006172D8">
        <w:rPr>
          <w:rFonts w:ascii="仿宋_GB2312" w:hAnsi="仿宋" w:cs="仿宋_GB2312" w:hint="eastAsia"/>
          <w:color w:val="000000"/>
        </w:rPr>
        <w:t>一般债务</w:t>
      </w:r>
      <w:r>
        <w:rPr>
          <w:rFonts w:ascii="仿宋_GB2312" w:hAnsi="仿宋" w:cs="仿宋_GB2312" w:hint="eastAsia"/>
          <w:color w:val="000000"/>
        </w:rPr>
        <w:t>28602</w:t>
      </w:r>
      <w:r w:rsidR="006172D8">
        <w:rPr>
          <w:rFonts w:ascii="仿宋_GB2312" w:hAnsi="仿宋" w:cs="仿宋_GB2312" w:hint="eastAsia"/>
          <w:color w:val="000000"/>
        </w:rPr>
        <w:t>万元</w:t>
      </w:r>
      <w:r w:rsidR="006172D8">
        <w:rPr>
          <w:rFonts w:ascii="仿宋_GB2312" w:hAnsi="仿宋" w:cs="仿宋_GB2312"/>
          <w:color w:val="000000"/>
        </w:rPr>
        <w:t>,</w:t>
      </w:r>
      <w:r w:rsidR="006172D8">
        <w:rPr>
          <w:rFonts w:ascii="仿宋_GB2312" w:hAnsi="仿宋" w:cs="仿宋_GB2312" w:hint="eastAsia"/>
          <w:color w:val="000000"/>
        </w:rPr>
        <w:t>专项债务</w:t>
      </w:r>
      <w:r>
        <w:rPr>
          <w:rFonts w:ascii="仿宋_GB2312" w:hAnsi="仿宋" w:cs="仿宋_GB2312" w:hint="eastAsia"/>
          <w:color w:val="000000"/>
        </w:rPr>
        <w:t>19358</w:t>
      </w:r>
      <w:r w:rsidR="006172D8">
        <w:rPr>
          <w:rFonts w:ascii="仿宋_GB2312" w:hAnsi="仿宋" w:cs="仿宋_GB2312" w:hint="eastAsia"/>
          <w:color w:val="000000"/>
        </w:rPr>
        <w:t>万元</w:t>
      </w:r>
      <w:r w:rsidR="006172D8">
        <w:rPr>
          <w:rFonts w:ascii="仿宋_GB2312" w:hAnsi="仿宋" w:cs="仿宋_GB2312"/>
          <w:color w:val="000000"/>
        </w:rPr>
        <w:t>,</w:t>
      </w:r>
      <w:r w:rsidR="006172D8">
        <w:rPr>
          <w:rFonts w:ascii="仿宋_GB2312" w:hAnsi="仿宋" w:cs="仿宋_GB2312" w:hint="eastAsia"/>
          <w:color w:val="000000"/>
        </w:rPr>
        <w:t>主要用于</w:t>
      </w:r>
      <w:r>
        <w:rPr>
          <w:rFonts w:ascii="仿宋_GB2312" w:hAnsi="仿宋" w:cs="仿宋_GB2312" w:hint="eastAsia"/>
          <w:color w:val="000000"/>
        </w:rPr>
        <w:t>棚户区改造</w:t>
      </w:r>
      <w:r w:rsidR="006172D8">
        <w:rPr>
          <w:rFonts w:ascii="仿宋_GB2312" w:hAnsi="仿宋" w:cs="仿宋_GB2312" w:hint="eastAsia"/>
          <w:color w:val="000000"/>
        </w:rPr>
        <w:t>。</w:t>
      </w:r>
      <w:r w:rsidR="006A26CB">
        <w:rPr>
          <w:rFonts w:ascii="仿宋_GB2312" w:hAnsi="仿宋" w:cs="仿宋_GB2312" w:hint="eastAsia"/>
          <w:color w:val="000000"/>
        </w:rPr>
        <w:t>2019年债务共支付利息1656万元</w:t>
      </w:r>
      <w:r w:rsidR="00677C17">
        <w:rPr>
          <w:rFonts w:ascii="仿宋_GB2312" w:hAnsi="仿宋" w:cs="仿宋_GB2312" w:hint="eastAsia"/>
          <w:color w:val="000000"/>
        </w:rPr>
        <w:t>。</w:t>
      </w: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Pr="000274DD" w:rsidRDefault="00E06F5F" w:rsidP="008D2613">
      <w:pPr>
        <w:spacing w:line="540" w:lineRule="atLeast"/>
        <w:ind w:firstLineChars="200" w:firstLine="643"/>
        <w:jc w:val="center"/>
        <w:rPr>
          <w:rFonts w:ascii="黑体" w:eastAsia="黑体" w:hAnsi="黑体" w:cs="仿宋_GB2312"/>
          <w:b/>
          <w:color w:val="000000"/>
        </w:rPr>
      </w:pPr>
      <w:r>
        <w:rPr>
          <w:rFonts w:ascii="黑体" w:eastAsia="黑体" w:hAnsi="黑体" w:cs="仿宋_GB2312"/>
          <w:b/>
          <w:color w:val="000000"/>
        </w:rPr>
        <w:t>201</w:t>
      </w:r>
      <w:r>
        <w:rPr>
          <w:rFonts w:ascii="黑体" w:eastAsia="黑体" w:hAnsi="黑体" w:cs="仿宋_GB2312" w:hint="eastAsia"/>
          <w:b/>
          <w:color w:val="000000"/>
        </w:rPr>
        <w:t>9</w:t>
      </w:r>
      <w:r w:rsidR="006172D8" w:rsidRPr="000274DD">
        <w:rPr>
          <w:rFonts w:ascii="黑体" w:eastAsia="黑体" w:hAnsi="黑体" w:cs="仿宋_GB2312" w:hint="eastAsia"/>
          <w:b/>
          <w:color w:val="000000"/>
        </w:rPr>
        <w:t>年</w:t>
      </w:r>
      <w:r w:rsidR="006172D8">
        <w:rPr>
          <w:rFonts w:ascii="黑体" w:eastAsia="黑体" w:hAnsi="黑体" w:cs="仿宋_GB2312" w:hint="eastAsia"/>
          <w:b/>
          <w:color w:val="000000"/>
        </w:rPr>
        <w:t>高新区</w:t>
      </w:r>
      <w:r w:rsidR="006172D8" w:rsidRPr="000274DD">
        <w:rPr>
          <w:rFonts w:ascii="黑体" w:eastAsia="黑体" w:hAnsi="黑体" w:cs="仿宋_GB2312" w:hint="eastAsia"/>
          <w:b/>
          <w:color w:val="000000"/>
        </w:rPr>
        <w:t>转移支付情况</w:t>
      </w:r>
      <w:r w:rsidR="006172D8">
        <w:rPr>
          <w:rFonts w:ascii="黑体" w:eastAsia="黑体" w:hAnsi="黑体" w:cs="仿宋_GB2312" w:hint="eastAsia"/>
          <w:b/>
          <w:color w:val="000000"/>
        </w:rPr>
        <w:t>说明</w:t>
      </w:r>
    </w:p>
    <w:p w:rsidR="006172D8" w:rsidRDefault="00F104CF" w:rsidP="008D2613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201</w:t>
      </w:r>
      <w:r>
        <w:rPr>
          <w:rFonts w:ascii="仿宋_GB2312" w:hAnsi="仿宋" w:cs="仿宋_GB2312" w:hint="eastAsia"/>
          <w:color w:val="000000"/>
        </w:rPr>
        <w:t>9</w:t>
      </w:r>
      <w:r w:rsidR="006172D8">
        <w:rPr>
          <w:rFonts w:ascii="仿宋_GB2312" w:hAnsi="仿宋" w:cs="仿宋_GB2312" w:hint="eastAsia"/>
          <w:color w:val="000000"/>
        </w:rPr>
        <w:t>年上级补助收入</w:t>
      </w:r>
      <w:r>
        <w:rPr>
          <w:rFonts w:ascii="仿宋_GB2312" w:hAnsi="仿宋" w:cs="仿宋_GB2312" w:hint="eastAsia"/>
          <w:color w:val="000000"/>
        </w:rPr>
        <w:t>16069</w:t>
      </w:r>
      <w:r w:rsidR="006172D8">
        <w:rPr>
          <w:rFonts w:ascii="仿宋_GB2312" w:hAnsi="仿宋" w:cs="仿宋_GB2312" w:hint="eastAsia"/>
          <w:color w:val="000000"/>
        </w:rPr>
        <w:t>万元，其中：返还性收入</w:t>
      </w:r>
      <w:r w:rsidR="006172D8">
        <w:rPr>
          <w:rFonts w:ascii="仿宋_GB2312" w:hAnsi="仿宋" w:cs="仿宋_GB2312"/>
          <w:color w:val="000000"/>
        </w:rPr>
        <w:t>4746</w:t>
      </w:r>
      <w:r w:rsidR="006172D8">
        <w:rPr>
          <w:rFonts w:ascii="仿宋_GB2312" w:hAnsi="仿宋" w:cs="仿宋_GB2312" w:hint="eastAsia"/>
          <w:color w:val="000000"/>
        </w:rPr>
        <w:t>万元，一般转移支付收入</w:t>
      </w:r>
      <w:r>
        <w:rPr>
          <w:rFonts w:ascii="仿宋_GB2312" w:hAnsi="仿宋" w:cs="仿宋_GB2312" w:hint="eastAsia"/>
          <w:color w:val="000000"/>
        </w:rPr>
        <w:t>3649</w:t>
      </w:r>
      <w:r w:rsidR="006172D8">
        <w:rPr>
          <w:rFonts w:ascii="仿宋_GB2312" w:hAnsi="仿宋" w:cs="仿宋_GB2312" w:hint="eastAsia"/>
          <w:color w:val="000000"/>
        </w:rPr>
        <w:t>万元，专项转移支付收入</w:t>
      </w:r>
      <w:r>
        <w:rPr>
          <w:rFonts w:ascii="仿宋_GB2312" w:hAnsi="仿宋" w:cs="仿宋_GB2312" w:hint="eastAsia"/>
          <w:color w:val="000000"/>
        </w:rPr>
        <w:t>7674</w:t>
      </w:r>
      <w:r w:rsidR="006172D8">
        <w:rPr>
          <w:rFonts w:ascii="仿宋_GB2312" w:hAnsi="仿宋" w:cs="仿宋_GB2312" w:hint="eastAsia"/>
          <w:color w:val="000000"/>
        </w:rPr>
        <w:t>万元。</w:t>
      </w:r>
      <w:r>
        <w:rPr>
          <w:rFonts w:ascii="仿宋_GB2312" w:hAnsi="仿宋" w:cs="仿宋_GB2312"/>
          <w:color w:val="000000"/>
        </w:rPr>
        <w:t>201</w:t>
      </w:r>
      <w:r>
        <w:rPr>
          <w:rFonts w:ascii="仿宋_GB2312" w:hAnsi="仿宋" w:cs="仿宋_GB2312" w:hint="eastAsia"/>
          <w:color w:val="000000"/>
        </w:rPr>
        <w:t>9</w:t>
      </w:r>
      <w:r w:rsidR="006172D8">
        <w:rPr>
          <w:rFonts w:ascii="仿宋_GB2312" w:hAnsi="仿宋" w:cs="仿宋_GB2312" w:hint="eastAsia"/>
          <w:color w:val="000000"/>
        </w:rPr>
        <w:t>年转移支付全部列支。</w:t>
      </w:r>
      <w:r w:rsidR="001D506E">
        <w:rPr>
          <w:rFonts w:ascii="仿宋_GB2312" w:hAnsi="仿宋" w:cs="仿宋_GB2312" w:hint="eastAsia"/>
          <w:color w:val="000000"/>
        </w:rPr>
        <w:t>具体收支如下：</w:t>
      </w:r>
    </w:p>
    <w:p w:rsidR="001D506E" w:rsidRDefault="001D506E" w:rsidP="001D506E"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1返还性收入4746万元</w:t>
      </w:r>
    </w:p>
    <w:p w:rsidR="001D506E" w:rsidRDefault="001D506E" w:rsidP="001D506E"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（1）增值税返还基数351万元</w:t>
      </w:r>
    </w:p>
    <w:p w:rsidR="001D506E" w:rsidRDefault="001D506E" w:rsidP="001D506E"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（2）增值税五五返还4272万元</w:t>
      </w:r>
    </w:p>
    <w:p w:rsidR="001D506E" w:rsidRDefault="001D506E" w:rsidP="001D506E"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（3）所得税返还基数123万元</w:t>
      </w:r>
    </w:p>
    <w:p w:rsidR="001D506E" w:rsidRPr="003100B5" w:rsidRDefault="001D506E" w:rsidP="001D506E"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 w:rsidRPr="003100B5">
        <w:rPr>
          <w:rFonts w:ascii="仿宋_GB2312" w:hAnsi="仿宋" w:cs="仿宋_GB2312" w:hint="eastAsia"/>
          <w:color w:val="000000"/>
        </w:rPr>
        <w:t>2</w:t>
      </w:r>
      <w:r>
        <w:rPr>
          <w:rFonts w:ascii="仿宋_GB2312" w:hAnsi="仿宋" w:cs="仿宋_GB2312" w:hint="eastAsia"/>
          <w:color w:val="000000"/>
        </w:rPr>
        <w:t>.</w:t>
      </w:r>
      <w:r w:rsidRPr="003100B5">
        <w:rPr>
          <w:rFonts w:ascii="仿宋_GB2312" w:hAnsi="仿宋" w:cs="仿宋_GB2312" w:hint="eastAsia"/>
          <w:color w:val="000000"/>
        </w:rPr>
        <w:t>一般转移支付收入3649万元</w:t>
      </w:r>
    </w:p>
    <w:p w:rsidR="001D506E" w:rsidRPr="003100B5" w:rsidRDefault="001D506E" w:rsidP="001D506E"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 w:rsidRPr="003100B5">
        <w:rPr>
          <w:rFonts w:ascii="仿宋_GB2312" w:hAnsi="仿宋" w:cs="仿宋_GB2312" w:hint="eastAsia"/>
          <w:color w:val="000000"/>
        </w:rPr>
        <w:t>（1）均衡性转移支付收入78万元</w:t>
      </w:r>
    </w:p>
    <w:p w:rsidR="001D506E" w:rsidRPr="003100B5" w:rsidRDefault="001D506E" w:rsidP="001D506E">
      <w:pPr>
        <w:widowControl/>
        <w:spacing w:line="540" w:lineRule="atLeast"/>
        <w:ind w:firstLine="630"/>
        <w:jc w:val="left"/>
        <w:rPr>
          <w:rFonts w:ascii="仿宋_GB2312" w:hAnsi="仿宋" w:cs="仿宋_GB2312"/>
          <w:color w:val="000000"/>
        </w:rPr>
      </w:pPr>
      <w:r w:rsidRPr="003100B5">
        <w:rPr>
          <w:rFonts w:ascii="仿宋_GB2312" w:hAnsi="仿宋" w:cs="仿宋_GB2312" w:hint="eastAsia"/>
          <w:color w:val="000000"/>
        </w:rPr>
        <w:t>（2）结算补助收入375万元</w:t>
      </w:r>
    </w:p>
    <w:p w:rsidR="001D506E" w:rsidRPr="003100B5" w:rsidRDefault="001D506E" w:rsidP="001D506E">
      <w:pPr>
        <w:widowControl/>
        <w:spacing w:line="540" w:lineRule="atLeast"/>
        <w:ind w:firstLine="630"/>
        <w:jc w:val="left"/>
        <w:rPr>
          <w:rFonts w:ascii="仿宋_GB2312" w:hAnsi="仿宋" w:cs="仿宋_GB2312"/>
          <w:color w:val="000000"/>
        </w:rPr>
      </w:pPr>
      <w:r w:rsidRPr="003100B5">
        <w:rPr>
          <w:rFonts w:ascii="仿宋_GB2312" w:hAnsi="仿宋" w:cs="仿宋_GB2312" w:hint="eastAsia"/>
          <w:color w:val="000000"/>
        </w:rPr>
        <w:t>（3）基本养老金转移支付收入38万元</w:t>
      </w:r>
    </w:p>
    <w:p w:rsidR="001D506E" w:rsidRDefault="001D506E" w:rsidP="001D506E">
      <w:pPr>
        <w:widowControl/>
        <w:spacing w:line="540" w:lineRule="atLeast"/>
        <w:ind w:firstLineChars="200" w:firstLine="640"/>
        <w:jc w:val="left"/>
        <w:rPr>
          <w:rFonts w:ascii="仿宋_GB2312" w:hAnsi="仿宋" w:cs="仿宋_GB2312"/>
          <w:color w:val="000000"/>
        </w:rPr>
      </w:pPr>
      <w:r w:rsidRPr="003100B5">
        <w:rPr>
          <w:rFonts w:ascii="仿宋_GB2312" w:hAnsi="仿宋" w:cs="仿宋_GB2312" w:hint="eastAsia"/>
          <w:color w:val="000000"/>
        </w:rPr>
        <w:t>(4) 固定数额补助401万元</w:t>
      </w:r>
    </w:p>
    <w:p w:rsidR="001D506E" w:rsidRPr="003100B5" w:rsidRDefault="001D506E" w:rsidP="001D506E">
      <w:pPr>
        <w:widowControl/>
        <w:spacing w:line="540" w:lineRule="atLeast"/>
        <w:ind w:firstLineChars="150" w:firstLine="480"/>
        <w:jc w:val="left"/>
        <w:rPr>
          <w:rFonts w:ascii="仿宋_GB2312" w:hAnsi="仿宋" w:cs="仿宋_GB2312"/>
          <w:color w:val="000000"/>
        </w:rPr>
      </w:pPr>
      <w:r w:rsidRPr="003100B5">
        <w:rPr>
          <w:rFonts w:ascii="仿宋_GB2312" w:hAnsi="宋体" w:cs="宋体" w:hint="eastAsia"/>
          <w:kern w:val="0"/>
        </w:rPr>
        <w:t>（5）教育共同财政事权转移支付收入1033万元</w:t>
      </w:r>
    </w:p>
    <w:p w:rsidR="001D506E" w:rsidRPr="003100B5" w:rsidRDefault="001D506E" w:rsidP="001D506E">
      <w:pPr>
        <w:widowControl/>
        <w:ind w:firstLineChars="150" w:firstLine="480"/>
        <w:jc w:val="left"/>
        <w:rPr>
          <w:rFonts w:ascii="仿宋_GB2312" w:hAnsi="宋体" w:cs="宋体"/>
          <w:kern w:val="0"/>
        </w:rPr>
      </w:pPr>
      <w:r w:rsidRPr="003100B5">
        <w:rPr>
          <w:rFonts w:ascii="仿宋_GB2312" w:hAnsi="宋体" w:cs="宋体" w:hint="eastAsia"/>
          <w:kern w:val="0"/>
        </w:rPr>
        <w:t>（6）社会保障和就业共同财政事权转移支付收入995万元</w:t>
      </w:r>
    </w:p>
    <w:p w:rsidR="001D506E" w:rsidRPr="003100B5" w:rsidRDefault="001D506E" w:rsidP="001D506E">
      <w:pPr>
        <w:widowControl/>
        <w:ind w:firstLineChars="150" w:firstLine="480"/>
        <w:jc w:val="left"/>
        <w:rPr>
          <w:rFonts w:ascii="仿宋_GB2312" w:hAnsi="宋体" w:cs="宋体"/>
          <w:kern w:val="0"/>
        </w:rPr>
      </w:pPr>
      <w:r w:rsidRPr="003100B5">
        <w:rPr>
          <w:rFonts w:ascii="仿宋_GB2312" w:hAnsi="宋体" w:cs="宋体" w:hint="eastAsia"/>
          <w:kern w:val="0"/>
        </w:rPr>
        <w:t>（7）卫生健康共同财政事权分类分档转移支付收入729万元</w:t>
      </w:r>
    </w:p>
    <w:p w:rsidR="001D506E" w:rsidRPr="003100B5" w:rsidRDefault="001D506E" w:rsidP="001D506E"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 w:rsidRPr="003100B5">
        <w:rPr>
          <w:rFonts w:ascii="仿宋_GB2312" w:hAnsi="仿宋" w:cs="仿宋_GB2312" w:hint="eastAsia"/>
          <w:color w:val="000000"/>
        </w:rPr>
        <w:t>3.专项转移支付收7674万元</w:t>
      </w:r>
    </w:p>
    <w:p w:rsidR="001D506E" w:rsidRPr="00E21BB8" w:rsidRDefault="001D506E" w:rsidP="001D506E">
      <w:pPr>
        <w:widowControl/>
        <w:ind w:firstLineChars="250" w:firstLine="800"/>
        <w:jc w:val="left"/>
        <w:rPr>
          <w:rFonts w:ascii="仿宋_GB2312" w:hAnsi="宋体" w:cs="宋体"/>
          <w:kern w:val="0"/>
        </w:rPr>
      </w:pPr>
      <w:r w:rsidRPr="003100B5">
        <w:rPr>
          <w:rFonts w:ascii="仿宋_GB2312" w:hAnsi="宋体" w:cs="宋体" w:hint="eastAsia"/>
          <w:kern w:val="0"/>
        </w:rPr>
        <w:t>(1)一般公共服务</w:t>
      </w:r>
      <w:r w:rsidRPr="00E21BB8">
        <w:rPr>
          <w:rFonts w:ascii="仿宋_GB2312" w:hAnsi="宋体" w:cs="宋体" w:hint="eastAsia"/>
          <w:kern w:val="0"/>
        </w:rPr>
        <w:t>30万元</w:t>
      </w:r>
    </w:p>
    <w:p w:rsidR="001D506E" w:rsidRPr="00E21BB8" w:rsidRDefault="001D506E" w:rsidP="001D506E">
      <w:pPr>
        <w:widowControl/>
        <w:ind w:firstLineChars="250" w:firstLine="800"/>
        <w:jc w:val="left"/>
        <w:rPr>
          <w:rFonts w:ascii="仿宋_GB2312" w:hAnsi="宋体" w:cs="宋体"/>
          <w:kern w:val="0"/>
        </w:rPr>
      </w:pPr>
      <w:r w:rsidRPr="003100B5">
        <w:rPr>
          <w:rFonts w:ascii="仿宋_GB2312" w:hAnsi="宋体" w:cs="宋体" w:hint="eastAsia"/>
          <w:kern w:val="0"/>
        </w:rPr>
        <w:t>(</w:t>
      </w:r>
      <w:r w:rsidRPr="00E21BB8">
        <w:rPr>
          <w:rFonts w:ascii="仿宋_GB2312" w:hAnsi="宋体" w:cs="宋体" w:hint="eastAsia"/>
          <w:kern w:val="0"/>
        </w:rPr>
        <w:t>2</w:t>
      </w:r>
      <w:r w:rsidRPr="003100B5">
        <w:rPr>
          <w:rFonts w:ascii="仿宋_GB2312" w:hAnsi="宋体" w:cs="宋体" w:hint="eastAsia"/>
          <w:kern w:val="0"/>
        </w:rPr>
        <w:t>)教育</w:t>
      </w:r>
      <w:r w:rsidRPr="00E21BB8">
        <w:rPr>
          <w:rFonts w:ascii="仿宋_GB2312" w:hAnsi="宋体" w:cs="宋体" w:hint="eastAsia"/>
          <w:kern w:val="0"/>
        </w:rPr>
        <w:t>282万元</w:t>
      </w:r>
    </w:p>
    <w:p w:rsidR="001D506E" w:rsidRPr="00E21BB8" w:rsidRDefault="001D506E" w:rsidP="001D506E">
      <w:pPr>
        <w:widowControl/>
        <w:ind w:firstLineChars="250" w:firstLine="800"/>
        <w:jc w:val="left"/>
        <w:rPr>
          <w:rFonts w:ascii="仿宋_GB2312" w:hAnsi="宋体" w:cs="宋体"/>
          <w:kern w:val="0"/>
        </w:rPr>
      </w:pPr>
      <w:r w:rsidRPr="00E21BB8">
        <w:rPr>
          <w:rFonts w:ascii="仿宋_GB2312" w:hAnsi="宋体" w:cs="宋体" w:hint="eastAsia"/>
          <w:kern w:val="0"/>
        </w:rPr>
        <w:t>(3)科学技术936万元</w:t>
      </w:r>
    </w:p>
    <w:p w:rsidR="001D506E" w:rsidRPr="00E21BB8" w:rsidRDefault="001D506E" w:rsidP="001D506E">
      <w:pPr>
        <w:widowControl/>
        <w:ind w:firstLineChars="250" w:firstLine="800"/>
        <w:jc w:val="left"/>
        <w:rPr>
          <w:rFonts w:ascii="仿宋_GB2312" w:hAnsi="宋体" w:cs="宋体"/>
          <w:kern w:val="0"/>
        </w:rPr>
      </w:pPr>
      <w:r w:rsidRPr="00E21BB8">
        <w:rPr>
          <w:rFonts w:ascii="仿宋_GB2312" w:hAnsi="宋体" w:cs="宋体" w:hint="eastAsia"/>
          <w:kern w:val="0"/>
        </w:rPr>
        <w:lastRenderedPageBreak/>
        <w:t>(4</w:t>
      </w:r>
      <w:r>
        <w:rPr>
          <w:rFonts w:ascii="仿宋_GB2312" w:hAnsi="宋体" w:cs="宋体" w:hint="eastAsia"/>
          <w:kern w:val="0"/>
        </w:rPr>
        <w:t>)</w:t>
      </w:r>
      <w:r w:rsidRPr="00E21BB8">
        <w:rPr>
          <w:rFonts w:ascii="仿宋_GB2312" w:hAnsi="宋体" w:cs="宋体" w:hint="eastAsia"/>
          <w:kern w:val="0"/>
        </w:rPr>
        <w:t>文化体育与传媒2万元</w:t>
      </w:r>
    </w:p>
    <w:p w:rsidR="001D506E" w:rsidRPr="00E21BB8" w:rsidRDefault="001D506E" w:rsidP="001D506E">
      <w:pPr>
        <w:widowControl/>
        <w:ind w:firstLineChars="200" w:firstLine="640"/>
        <w:jc w:val="left"/>
        <w:rPr>
          <w:rFonts w:ascii="仿宋_GB2312" w:hAnsi="宋体" w:cs="宋体"/>
          <w:kern w:val="0"/>
        </w:rPr>
      </w:pPr>
      <w:r>
        <w:rPr>
          <w:rFonts w:ascii="仿宋_GB2312" w:hAnsi="宋体" w:cs="宋体" w:hint="eastAsia"/>
          <w:kern w:val="0"/>
        </w:rPr>
        <w:t>（</w:t>
      </w:r>
      <w:r w:rsidRPr="00E21BB8">
        <w:rPr>
          <w:rFonts w:ascii="仿宋_GB2312" w:hAnsi="宋体" w:cs="宋体" w:hint="eastAsia"/>
          <w:kern w:val="0"/>
        </w:rPr>
        <w:t>5)社会保障和就业36万元</w:t>
      </w:r>
    </w:p>
    <w:p w:rsidR="001D506E" w:rsidRPr="00E21BB8" w:rsidRDefault="001D506E" w:rsidP="001D506E">
      <w:pPr>
        <w:widowControl/>
        <w:ind w:firstLineChars="250" w:firstLine="800"/>
        <w:jc w:val="left"/>
        <w:rPr>
          <w:rFonts w:ascii="仿宋_GB2312" w:hAnsi="宋体" w:cs="宋体"/>
          <w:kern w:val="0"/>
        </w:rPr>
      </w:pPr>
      <w:r w:rsidRPr="00E21BB8">
        <w:rPr>
          <w:rFonts w:ascii="仿宋_GB2312" w:hAnsi="宋体" w:cs="宋体" w:hint="eastAsia"/>
          <w:kern w:val="0"/>
        </w:rPr>
        <w:t>(6)医疗卫生与计划生育82万元</w:t>
      </w:r>
    </w:p>
    <w:p w:rsidR="001D506E" w:rsidRPr="00E21BB8" w:rsidRDefault="001D506E" w:rsidP="001D506E">
      <w:pPr>
        <w:widowControl/>
        <w:ind w:firstLineChars="250" w:firstLine="800"/>
        <w:jc w:val="left"/>
        <w:rPr>
          <w:rFonts w:ascii="仿宋_GB2312" w:hAnsi="宋体" w:cs="宋体"/>
          <w:kern w:val="0"/>
        </w:rPr>
      </w:pPr>
      <w:r w:rsidRPr="00E21BB8">
        <w:rPr>
          <w:rFonts w:ascii="仿宋_GB2312" w:hAnsi="宋体" w:cs="宋体" w:hint="eastAsia"/>
          <w:kern w:val="0"/>
        </w:rPr>
        <w:t>(7)城乡社区事务92万元</w:t>
      </w:r>
    </w:p>
    <w:p w:rsidR="001D506E" w:rsidRPr="00E21BB8" w:rsidRDefault="001D506E" w:rsidP="001D506E">
      <w:pPr>
        <w:widowControl/>
        <w:ind w:firstLineChars="250" w:firstLine="800"/>
        <w:jc w:val="left"/>
        <w:rPr>
          <w:rFonts w:ascii="仿宋_GB2312" w:hAnsi="宋体" w:cs="宋体"/>
          <w:kern w:val="0"/>
        </w:rPr>
      </w:pPr>
      <w:r w:rsidRPr="00E21BB8">
        <w:rPr>
          <w:rFonts w:ascii="仿宋_GB2312" w:hAnsi="宋体" w:cs="宋体" w:hint="eastAsia"/>
          <w:kern w:val="0"/>
        </w:rPr>
        <w:t>(8)农林水12万元</w:t>
      </w:r>
    </w:p>
    <w:p w:rsidR="001D506E" w:rsidRPr="00E21BB8" w:rsidRDefault="001D506E" w:rsidP="001D506E">
      <w:pPr>
        <w:widowControl/>
        <w:ind w:firstLineChars="250" w:firstLine="800"/>
        <w:jc w:val="left"/>
        <w:rPr>
          <w:rFonts w:ascii="仿宋_GB2312" w:hAnsi="宋体" w:cs="宋体"/>
          <w:kern w:val="0"/>
        </w:rPr>
      </w:pPr>
      <w:r w:rsidRPr="00E21BB8">
        <w:rPr>
          <w:rFonts w:ascii="仿宋_GB2312" w:hAnsi="宋体" w:cs="宋体" w:hint="eastAsia"/>
          <w:kern w:val="0"/>
        </w:rPr>
        <w:t>(9)资源勘探信息等2507万元</w:t>
      </w:r>
    </w:p>
    <w:p w:rsidR="001D506E" w:rsidRPr="00E21BB8" w:rsidRDefault="001D506E" w:rsidP="001D506E">
      <w:pPr>
        <w:widowControl/>
        <w:ind w:firstLineChars="200" w:firstLine="640"/>
        <w:jc w:val="left"/>
        <w:rPr>
          <w:rFonts w:ascii="仿宋_GB2312" w:hAnsi="宋体" w:cs="宋体"/>
          <w:kern w:val="0"/>
        </w:rPr>
      </w:pPr>
      <w:r w:rsidRPr="00E21BB8">
        <w:rPr>
          <w:rFonts w:ascii="仿宋_GB2312" w:hAnsi="宋体" w:cs="宋体" w:hint="eastAsia"/>
          <w:kern w:val="0"/>
        </w:rPr>
        <w:t>(10</w:t>
      </w:r>
      <w:r>
        <w:rPr>
          <w:rFonts w:ascii="仿宋_GB2312" w:hAnsi="宋体" w:cs="宋体" w:hint="eastAsia"/>
          <w:kern w:val="0"/>
        </w:rPr>
        <w:t>)</w:t>
      </w:r>
      <w:r w:rsidRPr="00E21BB8">
        <w:rPr>
          <w:rFonts w:ascii="仿宋_GB2312" w:hAnsi="宋体" w:cs="宋体" w:hint="eastAsia"/>
          <w:kern w:val="0"/>
        </w:rPr>
        <w:t>商业服务业等206万元</w:t>
      </w:r>
    </w:p>
    <w:p w:rsidR="001D506E" w:rsidRPr="00E21BB8" w:rsidRDefault="001D506E" w:rsidP="001D506E">
      <w:pPr>
        <w:widowControl/>
        <w:ind w:firstLineChars="200" w:firstLine="640"/>
        <w:jc w:val="left"/>
        <w:rPr>
          <w:rFonts w:ascii="仿宋_GB2312" w:hAnsi="宋体" w:cs="宋体"/>
          <w:kern w:val="0"/>
        </w:rPr>
      </w:pPr>
      <w:r w:rsidRPr="00E21BB8">
        <w:rPr>
          <w:rFonts w:ascii="仿宋_GB2312" w:hAnsi="宋体" w:cs="宋体" w:hint="eastAsia"/>
          <w:kern w:val="0"/>
        </w:rPr>
        <w:t>(11)住房保障3489万元</w:t>
      </w: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Pr="000274DD" w:rsidRDefault="006172D8" w:rsidP="008D2613">
      <w:pPr>
        <w:spacing w:line="540" w:lineRule="atLeast"/>
        <w:ind w:firstLineChars="200" w:firstLine="643"/>
        <w:jc w:val="center"/>
        <w:rPr>
          <w:rFonts w:ascii="黑体" w:eastAsia="黑体" w:hAnsi="黑体" w:cs="仿宋_GB2312"/>
          <w:b/>
          <w:color w:val="000000"/>
        </w:rPr>
      </w:pPr>
      <w:r w:rsidRPr="000274DD">
        <w:rPr>
          <w:rFonts w:ascii="黑体" w:eastAsia="黑体" w:hAnsi="黑体" w:cs="仿宋_GB2312"/>
          <w:b/>
          <w:color w:val="000000"/>
        </w:rPr>
        <w:t xml:space="preserve"> </w:t>
      </w:r>
      <w:r w:rsidRPr="000274DD">
        <w:rPr>
          <w:rFonts w:ascii="黑体" w:eastAsia="黑体" w:hAnsi="黑体" w:cs="仿宋_GB2312" w:hint="eastAsia"/>
          <w:b/>
          <w:color w:val="000000"/>
        </w:rPr>
        <w:t>“三公”经费</w:t>
      </w:r>
      <w:r>
        <w:rPr>
          <w:rFonts w:ascii="黑体" w:eastAsia="黑体" w:hAnsi="黑体" w:cs="仿宋_GB2312" w:hint="eastAsia"/>
          <w:b/>
          <w:color w:val="000000"/>
        </w:rPr>
        <w:t>决算</w:t>
      </w:r>
      <w:r w:rsidRPr="000274DD">
        <w:rPr>
          <w:rFonts w:ascii="黑体" w:eastAsia="黑体" w:hAnsi="黑体" w:cs="仿宋_GB2312" w:hint="eastAsia"/>
          <w:b/>
          <w:color w:val="000000"/>
        </w:rPr>
        <w:t>情况</w:t>
      </w:r>
      <w:r>
        <w:rPr>
          <w:rFonts w:ascii="黑体" w:eastAsia="黑体" w:hAnsi="黑体" w:cs="仿宋_GB2312" w:hint="eastAsia"/>
          <w:b/>
          <w:color w:val="000000"/>
        </w:rPr>
        <w:t>说明</w:t>
      </w:r>
    </w:p>
    <w:p w:rsidR="006172D8" w:rsidRDefault="00F104CF" w:rsidP="008D2613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201</w:t>
      </w:r>
      <w:r>
        <w:rPr>
          <w:rFonts w:ascii="仿宋_GB2312" w:hAnsi="仿宋" w:cs="仿宋_GB2312" w:hint="eastAsia"/>
          <w:color w:val="000000"/>
        </w:rPr>
        <w:t>9</w:t>
      </w:r>
      <w:r w:rsidR="006172D8">
        <w:rPr>
          <w:rFonts w:ascii="仿宋_GB2312" w:hAnsi="仿宋" w:cs="仿宋_GB2312" w:hint="eastAsia"/>
          <w:color w:val="000000"/>
        </w:rPr>
        <w:t>年度，“三公”经费财政拨款支出决算数为</w:t>
      </w:r>
      <w:r w:rsidR="006172D8">
        <w:rPr>
          <w:rFonts w:ascii="仿宋_GB2312" w:hAnsi="仿宋" w:cs="仿宋_GB2312"/>
          <w:color w:val="000000"/>
        </w:rPr>
        <w:t>9.04</w:t>
      </w:r>
      <w:r w:rsidR="006172D8">
        <w:rPr>
          <w:rFonts w:ascii="仿宋_GB2312" w:hAnsi="仿宋" w:cs="仿宋_GB2312" w:hint="eastAsia"/>
          <w:color w:val="000000"/>
        </w:rPr>
        <w:t>万元，比上年减少</w:t>
      </w:r>
      <w:r w:rsidR="006172D8">
        <w:rPr>
          <w:rFonts w:ascii="仿宋_GB2312" w:hAnsi="仿宋" w:cs="仿宋_GB2312"/>
          <w:color w:val="000000"/>
        </w:rPr>
        <w:t>88.6</w:t>
      </w:r>
      <w:r w:rsidR="006172D8">
        <w:rPr>
          <w:rFonts w:ascii="仿宋_GB2312" w:hAnsi="仿宋" w:cs="仿宋_GB2312" w:hint="eastAsia"/>
          <w:color w:val="000000"/>
        </w:rPr>
        <w:t>万元，同比减少</w:t>
      </w:r>
      <w:r w:rsidR="006172D8">
        <w:rPr>
          <w:rFonts w:ascii="仿宋_GB2312" w:hAnsi="仿宋" w:cs="仿宋_GB2312"/>
          <w:color w:val="000000"/>
        </w:rPr>
        <w:t>90.74%</w:t>
      </w:r>
      <w:r w:rsidR="006172D8">
        <w:rPr>
          <w:rFonts w:ascii="仿宋_GB2312" w:hAnsi="仿宋" w:cs="仿宋_GB2312" w:hint="eastAsia"/>
          <w:color w:val="000000"/>
        </w:rPr>
        <w:t>。其中：</w:t>
      </w:r>
    </w:p>
    <w:p w:rsidR="006172D8" w:rsidRDefault="006172D8" w:rsidP="008D2613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1</w:t>
      </w:r>
      <w:r>
        <w:rPr>
          <w:rFonts w:ascii="仿宋_GB2312" w:hAnsi="仿宋" w:cs="仿宋_GB2312" w:hint="eastAsia"/>
          <w:color w:val="000000"/>
        </w:rPr>
        <w:t>因公出国（境）费决算支出</w:t>
      </w:r>
      <w:r>
        <w:rPr>
          <w:rFonts w:ascii="仿宋_GB2312" w:hAnsi="仿宋" w:cs="仿宋_GB2312"/>
          <w:color w:val="000000"/>
        </w:rPr>
        <w:t>0</w:t>
      </w:r>
      <w:r>
        <w:rPr>
          <w:rFonts w:ascii="仿宋_GB2312" w:hAnsi="仿宋" w:cs="仿宋_GB2312" w:hint="eastAsia"/>
          <w:color w:val="000000"/>
        </w:rPr>
        <w:t>万元，</w:t>
      </w:r>
      <w:r>
        <w:rPr>
          <w:rFonts w:ascii="仿宋_GB2312" w:hAnsi="仿宋" w:cs="仿宋_GB2312"/>
          <w:color w:val="000000"/>
        </w:rPr>
        <w:t>0</w:t>
      </w:r>
      <w:r>
        <w:rPr>
          <w:rFonts w:ascii="仿宋_GB2312" w:hAnsi="仿宋" w:cs="仿宋_GB2312" w:hint="eastAsia"/>
          <w:color w:val="000000"/>
        </w:rPr>
        <w:t>批次，</w:t>
      </w:r>
      <w:r>
        <w:rPr>
          <w:rFonts w:ascii="仿宋_GB2312" w:hAnsi="仿宋" w:cs="仿宋_GB2312"/>
          <w:color w:val="000000"/>
        </w:rPr>
        <w:t>0</w:t>
      </w:r>
      <w:r>
        <w:rPr>
          <w:rFonts w:ascii="仿宋_GB2312" w:hAnsi="仿宋" w:cs="仿宋_GB2312" w:hint="eastAsia"/>
          <w:color w:val="000000"/>
        </w:rPr>
        <w:t>人次。</w:t>
      </w:r>
    </w:p>
    <w:p w:rsidR="006172D8" w:rsidRDefault="006172D8" w:rsidP="008D2613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</w:t>
      </w:r>
      <w:r>
        <w:rPr>
          <w:rFonts w:ascii="仿宋_GB2312" w:hAnsi="仿宋" w:cs="仿宋_GB2312" w:hint="eastAsia"/>
          <w:color w:val="000000"/>
        </w:rPr>
        <w:t>公务用车购置及运行维护费决算</w:t>
      </w:r>
      <w:r>
        <w:rPr>
          <w:rFonts w:ascii="仿宋_GB2312" w:hAnsi="仿宋" w:cs="仿宋_GB2312"/>
          <w:color w:val="000000"/>
        </w:rPr>
        <w:t>8.52</w:t>
      </w:r>
      <w:r>
        <w:rPr>
          <w:rFonts w:ascii="仿宋_GB2312" w:hAnsi="仿宋" w:cs="仿宋_GB2312" w:hint="eastAsia"/>
          <w:color w:val="000000"/>
        </w:rPr>
        <w:t>万元，其中：公务用车购置费支出</w:t>
      </w:r>
      <w:r>
        <w:rPr>
          <w:rFonts w:ascii="仿宋_GB2312" w:hAnsi="仿宋" w:cs="仿宋_GB2312"/>
          <w:color w:val="000000"/>
        </w:rPr>
        <w:t>0</w:t>
      </w:r>
      <w:r>
        <w:rPr>
          <w:rFonts w:ascii="仿宋_GB2312" w:hAnsi="仿宋" w:cs="仿宋_GB2312" w:hint="eastAsia"/>
          <w:color w:val="000000"/>
        </w:rPr>
        <w:t>万元。公务用车运行维护费</w:t>
      </w:r>
      <w:r>
        <w:rPr>
          <w:rFonts w:ascii="仿宋_GB2312" w:hAnsi="仿宋" w:cs="仿宋_GB2312"/>
          <w:color w:val="000000"/>
        </w:rPr>
        <w:t>8.52</w:t>
      </w:r>
      <w:r>
        <w:rPr>
          <w:rFonts w:ascii="仿宋_GB2312" w:hAnsi="仿宋" w:cs="仿宋_GB2312" w:hint="eastAsia"/>
          <w:color w:val="000000"/>
        </w:rPr>
        <w:t>万元，主要用于燃料费、维修费、过路过桥费、保险费。较上年减少</w:t>
      </w:r>
      <w:r>
        <w:rPr>
          <w:rFonts w:ascii="仿宋_GB2312" w:hAnsi="仿宋" w:cs="仿宋_GB2312"/>
          <w:color w:val="000000"/>
        </w:rPr>
        <w:t>87.44</w:t>
      </w:r>
      <w:r>
        <w:rPr>
          <w:rFonts w:ascii="仿宋_GB2312" w:hAnsi="仿宋" w:cs="仿宋_GB2312" w:hint="eastAsia"/>
          <w:color w:val="000000"/>
        </w:rPr>
        <w:t>万元，主要原因是：认真执行八项规定，厉行节约，压缩减少不必要的开支，积极响应节能减耗等规定。</w:t>
      </w:r>
    </w:p>
    <w:p w:rsidR="006172D8" w:rsidRDefault="006172D8" w:rsidP="008D2613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3.</w:t>
      </w:r>
      <w:r>
        <w:rPr>
          <w:rFonts w:ascii="仿宋_GB2312" w:hAnsi="仿宋" w:cs="仿宋_GB2312" w:hint="eastAsia"/>
          <w:color w:val="000000"/>
        </w:rPr>
        <w:t>公务接待费决算</w:t>
      </w:r>
      <w:r>
        <w:rPr>
          <w:rFonts w:ascii="仿宋_GB2312" w:hAnsi="仿宋" w:cs="仿宋_GB2312"/>
          <w:color w:val="000000"/>
        </w:rPr>
        <w:t>0.52</w:t>
      </w:r>
      <w:r>
        <w:rPr>
          <w:rFonts w:ascii="仿宋_GB2312" w:hAnsi="仿宋" w:cs="仿宋_GB2312" w:hint="eastAsia"/>
          <w:color w:val="000000"/>
        </w:rPr>
        <w:t>万元，较上年减少</w:t>
      </w:r>
      <w:r>
        <w:rPr>
          <w:rFonts w:ascii="仿宋_GB2312" w:hAnsi="仿宋" w:cs="仿宋_GB2312"/>
          <w:color w:val="000000"/>
        </w:rPr>
        <w:t>1.16</w:t>
      </w:r>
      <w:r>
        <w:rPr>
          <w:rFonts w:ascii="仿宋_GB2312" w:hAnsi="仿宋" w:cs="仿宋_GB2312" w:hint="eastAsia"/>
          <w:color w:val="000000"/>
        </w:rPr>
        <w:t>万元，主要原因是：认真执行八项规定，厉行节约，压缩减少不必要的开支。</w:t>
      </w:r>
    </w:p>
    <w:p w:rsidR="006172D8" w:rsidRDefault="006172D8" w:rsidP="008D2613">
      <w:pPr>
        <w:widowControl/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widowControl/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widowControl/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widowControl/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widowControl/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widowControl/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widowControl/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8D2613">
      <w:pPr>
        <w:widowControl/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Pr="000274DD" w:rsidRDefault="00100024" w:rsidP="008D2613">
      <w:pPr>
        <w:widowControl/>
        <w:spacing w:line="540" w:lineRule="atLeast"/>
        <w:ind w:firstLineChars="200" w:firstLine="643"/>
        <w:jc w:val="center"/>
        <w:rPr>
          <w:rFonts w:ascii="黑体" w:eastAsia="黑体" w:hAnsi="黑体" w:cs="仿宋_GB2312"/>
          <w:b/>
          <w:color w:val="000000"/>
        </w:rPr>
      </w:pPr>
      <w:r>
        <w:rPr>
          <w:rFonts w:ascii="黑体" w:eastAsia="黑体" w:hAnsi="黑体" w:cs="仿宋_GB2312"/>
          <w:b/>
          <w:color w:val="000000"/>
        </w:rPr>
        <w:t>201</w:t>
      </w:r>
      <w:r>
        <w:rPr>
          <w:rFonts w:ascii="黑体" w:eastAsia="黑体" w:hAnsi="黑体" w:cs="仿宋_GB2312" w:hint="eastAsia"/>
          <w:b/>
          <w:color w:val="000000"/>
        </w:rPr>
        <w:t>9</w:t>
      </w:r>
      <w:r w:rsidR="006172D8" w:rsidRPr="000274DD">
        <w:rPr>
          <w:rFonts w:ascii="黑体" w:eastAsia="黑体" w:hAnsi="黑体" w:cs="仿宋_GB2312" w:hint="eastAsia"/>
          <w:b/>
          <w:color w:val="000000"/>
        </w:rPr>
        <w:t>年</w:t>
      </w:r>
      <w:r w:rsidR="006172D8">
        <w:rPr>
          <w:rFonts w:ascii="黑体" w:eastAsia="黑体" w:hAnsi="黑体" w:cs="仿宋_GB2312" w:hint="eastAsia"/>
          <w:b/>
          <w:color w:val="000000"/>
        </w:rPr>
        <w:t>开发区</w:t>
      </w:r>
      <w:r w:rsidR="006172D8" w:rsidRPr="000274DD">
        <w:rPr>
          <w:rFonts w:ascii="黑体" w:eastAsia="黑体" w:hAnsi="黑体" w:cs="仿宋_GB2312" w:hint="eastAsia"/>
          <w:b/>
          <w:color w:val="000000"/>
        </w:rPr>
        <w:t>社会保险基金决算执行情况</w:t>
      </w:r>
      <w:r w:rsidR="006172D8">
        <w:rPr>
          <w:rFonts w:ascii="黑体" w:eastAsia="黑体" w:hAnsi="黑体" w:cs="仿宋_GB2312" w:hint="eastAsia"/>
          <w:b/>
          <w:color w:val="000000"/>
        </w:rPr>
        <w:t>说明</w:t>
      </w:r>
    </w:p>
    <w:p w:rsidR="006172D8" w:rsidRDefault="00100024" w:rsidP="008D2613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201</w:t>
      </w:r>
      <w:r>
        <w:rPr>
          <w:rFonts w:ascii="仿宋_GB2312" w:hAnsi="仿宋" w:cs="仿宋_GB2312" w:hint="eastAsia"/>
          <w:color w:val="000000"/>
        </w:rPr>
        <w:t>9</w:t>
      </w:r>
      <w:r w:rsidR="006172D8">
        <w:rPr>
          <w:rFonts w:ascii="仿宋_GB2312" w:hAnsi="仿宋" w:cs="仿宋_GB2312" w:hint="eastAsia"/>
          <w:color w:val="000000"/>
        </w:rPr>
        <w:t>年高新区社会保险基金决算收入</w:t>
      </w:r>
      <w:r>
        <w:rPr>
          <w:rFonts w:ascii="仿宋_GB2312" w:hAnsi="仿宋" w:cs="仿宋_GB2312" w:hint="eastAsia"/>
          <w:color w:val="000000"/>
        </w:rPr>
        <w:t>765</w:t>
      </w:r>
      <w:r w:rsidR="006172D8">
        <w:rPr>
          <w:rFonts w:ascii="仿宋_GB2312" w:hAnsi="仿宋" w:cs="仿宋_GB2312" w:hint="eastAsia"/>
          <w:color w:val="000000"/>
        </w:rPr>
        <w:t>万元，均为</w:t>
      </w:r>
    </w:p>
    <w:p w:rsidR="006172D8" w:rsidRDefault="006172D8" w:rsidP="0033201E">
      <w:pPr>
        <w:spacing w:line="540" w:lineRule="atLeas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城乡居民基本养老保险基金收入。</w:t>
      </w:r>
    </w:p>
    <w:p w:rsidR="006172D8" w:rsidRDefault="00100024" w:rsidP="008D2613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201</w:t>
      </w:r>
      <w:r>
        <w:rPr>
          <w:rFonts w:ascii="仿宋_GB2312" w:hAnsi="仿宋" w:cs="仿宋_GB2312" w:hint="eastAsia"/>
          <w:color w:val="000000"/>
        </w:rPr>
        <w:t>9</w:t>
      </w:r>
      <w:r w:rsidR="006172D8">
        <w:rPr>
          <w:rFonts w:ascii="仿宋_GB2312" w:hAnsi="仿宋" w:cs="仿宋_GB2312" w:hint="eastAsia"/>
          <w:color w:val="000000"/>
        </w:rPr>
        <w:t>年高新区社会保险基金决算支出</w:t>
      </w:r>
      <w:r>
        <w:rPr>
          <w:rFonts w:ascii="仿宋_GB2312" w:hAnsi="仿宋" w:cs="仿宋_GB2312" w:hint="eastAsia"/>
          <w:color w:val="000000"/>
        </w:rPr>
        <w:t>515</w:t>
      </w:r>
      <w:r w:rsidR="006172D8">
        <w:rPr>
          <w:rFonts w:ascii="仿宋_GB2312" w:hAnsi="仿宋" w:cs="仿宋_GB2312" w:hint="eastAsia"/>
          <w:color w:val="000000"/>
        </w:rPr>
        <w:t>万元。均为城乡居民基本养老保险基金支出。</w:t>
      </w: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Pr="00F65127" w:rsidRDefault="006172D8" w:rsidP="002151FD">
      <w:pPr>
        <w:jc w:val="center"/>
        <w:rPr>
          <w:rFonts w:ascii="黑体" w:eastAsia="黑体" w:hAnsi="黑体"/>
          <w:b/>
        </w:rPr>
      </w:pPr>
      <w:r w:rsidRPr="00F65127">
        <w:rPr>
          <w:rFonts w:ascii="黑体" w:eastAsia="黑体" w:hAnsi="黑体" w:hint="eastAsia"/>
          <w:b/>
        </w:rPr>
        <w:t>重大政策和重点项目绩效执行结果</w:t>
      </w:r>
    </w:p>
    <w:p w:rsidR="006172D8" w:rsidRPr="00F65127" w:rsidRDefault="006172D8" w:rsidP="008D2613">
      <w:pPr>
        <w:ind w:firstLineChars="200" w:firstLine="640"/>
        <w:rPr>
          <w:rFonts w:ascii="宋体" w:eastAsia="宋体"/>
        </w:rPr>
      </w:pPr>
    </w:p>
    <w:p w:rsidR="006172D8" w:rsidRDefault="006172D8" w:rsidP="008D2613">
      <w:pPr>
        <w:ind w:firstLineChars="200" w:firstLine="640"/>
      </w:pPr>
      <w:r>
        <w:rPr>
          <w:rFonts w:ascii="宋体" w:hAnsi="宋体" w:hint="eastAsia"/>
        </w:rPr>
        <w:t>高新区</w:t>
      </w:r>
      <w:r w:rsidR="00100024">
        <w:rPr>
          <w:rFonts w:ascii="宋体" w:hAnsi="宋体"/>
        </w:rPr>
        <w:t>201</w:t>
      </w:r>
      <w:r w:rsidR="00100024">
        <w:rPr>
          <w:rFonts w:ascii="宋体" w:hAnsi="宋体" w:hint="eastAsia"/>
        </w:rPr>
        <w:t>9</w:t>
      </w:r>
      <w:r>
        <w:rPr>
          <w:rFonts w:ascii="宋体" w:hAnsi="宋体" w:hint="eastAsia"/>
        </w:rPr>
        <w:t>年预算执行</w:t>
      </w:r>
      <w:bookmarkStart w:id="0" w:name="_GoBack"/>
      <w:bookmarkEnd w:id="0"/>
      <w:r>
        <w:rPr>
          <w:rFonts w:ascii="宋体" w:hAnsi="宋体" w:hint="eastAsia"/>
        </w:rPr>
        <w:t>工作坚持突出绩效，科学引导。按照“花钱必问效、无效必问责”的原则，加快建立全过程预算绩效管理机制，将预算项目安排与预算执行进度、审计检查结果相结合，建立健全以绩效为导向的预算分配机制，提高资金使用效益。创新财政投入方式，更好发挥财政资金对社会资本的撬动作用。</w:t>
      </w:r>
    </w:p>
    <w:p w:rsidR="006172D8" w:rsidRPr="002151FD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8D2613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Pr="000274DD" w:rsidRDefault="006172D8" w:rsidP="008D2613">
      <w:pPr>
        <w:spacing w:line="540" w:lineRule="atLeast"/>
        <w:ind w:firstLineChars="200" w:firstLine="640"/>
        <w:jc w:val="center"/>
        <w:rPr>
          <w:rFonts w:ascii="黑体" w:eastAsia="黑体" w:hAnsi="黑体" w:cs="仿宋_GB2312"/>
          <w:color w:val="000000"/>
        </w:rPr>
      </w:pPr>
      <w:r w:rsidRPr="000274DD">
        <w:rPr>
          <w:rFonts w:ascii="黑体" w:eastAsia="黑体" w:hAnsi="黑体" w:cs="仿宋_GB2312" w:hint="eastAsia"/>
          <w:color w:val="000000"/>
        </w:rPr>
        <w:t>国有资本经营收支决算执行情况</w:t>
      </w:r>
      <w:r>
        <w:rPr>
          <w:rFonts w:ascii="黑体" w:eastAsia="黑体" w:hAnsi="黑体" w:cs="仿宋_GB2312" w:hint="eastAsia"/>
          <w:color w:val="000000"/>
        </w:rPr>
        <w:t>说明</w:t>
      </w:r>
    </w:p>
    <w:p w:rsidR="006172D8" w:rsidRPr="00A614C0" w:rsidRDefault="006172D8" w:rsidP="008D2613">
      <w:pPr>
        <w:spacing w:line="540" w:lineRule="atLeast"/>
        <w:ind w:firstLineChars="200" w:firstLine="640"/>
        <w:rPr>
          <w:rFonts w:ascii="黑体" w:eastAsia="黑体"/>
          <w:sz w:val="44"/>
          <w:szCs w:val="44"/>
        </w:rPr>
      </w:pPr>
      <w:r>
        <w:rPr>
          <w:rFonts w:ascii="仿宋_GB2312" w:hAnsi="仿宋" w:cs="仿宋_GB2312" w:hint="eastAsia"/>
          <w:color w:val="000000"/>
        </w:rPr>
        <w:t>开发区</w:t>
      </w:r>
      <w:r w:rsidR="00100024">
        <w:rPr>
          <w:rFonts w:ascii="仿宋_GB2312" w:hAnsi="仿宋" w:cs="仿宋_GB2312"/>
          <w:color w:val="000000"/>
        </w:rPr>
        <w:t>201</w:t>
      </w:r>
      <w:r w:rsidR="00100024">
        <w:rPr>
          <w:rFonts w:ascii="仿宋_GB2312" w:hAnsi="仿宋" w:cs="仿宋_GB2312" w:hint="eastAsia"/>
          <w:color w:val="000000"/>
        </w:rPr>
        <w:t>9</w:t>
      </w:r>
      <w:r>
        <w:rPr>
          <w:rFonts w:ascii="仿宋_GB2312" w:hAnsi="仿宋" w:cs="仿宋_GB2312" w:hint="eastAsia"/>
          <w:color w:val="000000"/>
        </w:rPr>
        <w:t>年无国有资本经营收入预算、决算；无国有资本经营支出预算、决算。</w:t>
      </w:r>
    </w:p>
    <w:p w:rsidR="006172D8" w:rsidRDefault="006172D8" w:rsidP="008D2613">
      <w:pPr>
        <w:spacing w:line="560" w:lineRule="exact"/>
        <w:ind w:right="24" w:firstLineChars="200" w:firstLine="640"/>
        <w:rPr>
          <w:rFonts w:ascii="仿宋_GB2312" w:hAnsi="仿宋"/>
        </w:rPr>
      </w:pPr>
    </w:p>
    <w:p w:rsidR="006172D8" w:rsidRDefault="006172D8"/>
    <w:p w:rsidR="006172D8" w:rsidRDefault="006172D8"/>
    <w:p w:rsidR="006172D8" w:rsidRDefault="006172D8"/>
    <w:p w:rsidR="006172D8" w:rsidRDefault="006172D8"/>
    <w:p w:rsidR="006172D8" w:rsidRDefault="006172D8"/>
    <w:p w:rsidR="006172D8" w:rsidRDefault="006172D8"/>
    <w:p w:rsidR="006172D8" w:rsidRDefault="006172D8"/>
    <w:p w:rsidR="006172D8" w:rsidRDefault="006172D8"/>
    <w:p w:rsidR="006172D8" w:rsidRDefault="006172D8"/>
    <w:p w:rsidR="006172D8" w:rsidRDefault="006172D8"/>
    <w:p w:rsidR="006172D8" w:rsidRDefault="006172D8"/>
    <w:p w:rsidR="006172D8" w:rsidRDefault="006172D8"/>
    <w:p w:rsidR="006172D8" w:rsidRDefault="006172D8"/>
    <w:p w:rsidR="006172D8" w:rsidRDefault="006172D8" w:rsidP="008D2613">
      <w:pPr>
        <w:spacing w:line="540" w:lineRule="atLeast"/>
        <w:ind w:firstLineChars="200" w:firstLine="640"/>
        <w:jc w:val="center"/>
        <w:rPr>
          <w:rFonts w:ascii="黑体" w:eastAsia="黑体" w:hAnsi="黑体" w:cs="仿宋_GB2312"/>
          <w:color w:val="000000"/>
        </w:rPr>
      </w:pPr>
      <w:r>
        <w:rPr>
          <w:rFonts w:ascii="黑体" w:eastAsia="黑体" w:hAnsi="黑体" w:cs="仿宋_GB2312" w:hint="eastAsia"/>
          <w:color w:val="000000"/>
        </w:rPr>
        <w:t>预算</w:t>
      </w:r>
      <w:r w:rsidRPr="008D5961">
        <w:rPr>
          <w:rFonts w:ascii="黑体" w:eastAsia="黑体" w:hAnsi="黑体" w:cs="仿宋_GB2312" w:hint="eastAsia"/>
          <w:color w:val="000000"/>
        </w:rPr>
        <w:t>绩效</w:t>
      </w:r>
      <w:r>
        <w:rPr>
          <w:rFonts w:ascii="黑体" w:eastAsia="黑体" w:hAnsi="黑体" w:cs="仿宋_GB2312" w:hint="eastAsia"/>
          <w:color w:val="000000"/>
        </w:rPr>
        <w:t>工作开展</w:t>
      </w:r>
      <w:r w:rsidRPr="008D5961">
        <w:rPr>
          <w:rFonts w:ascii="黑体" w:eastAsia="黑体" w:hAnsi="黑体" w:cs="仿宋_GB2312" w:hint="eastAsia"/>
          <w:color w:val="000000"/>
        </w:rPr>
        <w:t>情况</w:t>
      </w:r>
      <w:r>
        <w:rPr>
          <w:rFonts w:ascii="黑体" w:eastAsia="黑体" w:hAnsi="黑体" w:cs="仿宋_GB2312" w:hint="eastAsia"/>
          <w:color w:val="000000"/>
        </w:rPr>
        <w:t>说明</w:t>
      </w:r>
    </w:p>
    <w:p w:rsidR="006172D8" w:rsidRPr="00A7233F" w:rsidRDefault="006172D8" w:rsidP="008D2613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 w:rsidRPr="00A7233F">
        <w:rPr>
          <w:rFonts w:ascii="仿宋_GB2312" w:hAnsi="仿宋" w:cs="仿宋_GB2312"/>
          <w:color w:val="000000"/>
        </w:rPr>
        <w:t>1.</w:t>
      </w:r>
      <w:r w:rsidRPr="00A7233F">
        <w:rPr>
          <w:rFonts w:ascii="仿宋_GB2312" w:hAnsi="仿宋" w:cs="仿宋_GB2312" w:hint="eastAsia"/>
          <w:color w:val="000000"/>
        </w:rPr>
        <w:t>强化组织领导，明确责任分工。我区把贯彻落实行政绩效管理制度作为年度重要工作，进一步健全领导机构，主要领导为实施行政绩效管理制度的第一责任人，确定具体分管领导，为行政绩效管理制度的实施提供强有力的组织保障。</w:t>
      </w:r>
    </w:p>
    <w:p w:rsidR="006172D8" w:rsidRPr="00A7233F" w:rsidRDefault="006172D8" w:rsidP="008D2613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 w:rsidRPr="00A7233F">
        <w:rPr>
          <w:rFonts w:ascii="仿宋_GB2312" w:hAnsi="仿宋" w:cs="仿宋_GB2312"/>
          <w:color w:val="000000"/>
        </w:rPr>
        <w:t>2.</w:t>
      </w:r>
      <w:r w:rsidRPr="00A7233F">
        <w:rPr>
          <w:rFonts w:ascii="仿宋_GB2312" w:hAnsi="仿宋" w:cs="仿宋_GB2312" w:hint="eastAsia"/>
          <w:color w:val="000000"/>
        </w:rPr>
        <w:t>完善配套措施，强势推进。进一步提高区级各部门对实施行政绩效管理工作重要性的认识，准确把握绩效管理工作任务要求，确保执行有力、落实到位、抓出成效。</w:t>
      </w:r>
    </w:p>
    <w:p w:rsidR="006172D8" w:rsidRPr="00A7233F" w:rsidRDefault="006172D8" w:rsidP="008D2613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 w:rsidRPr="00A7233F">
        <w:rPr>
          <w:rFonts w:ascii="仿宋_GB2312" w:hAnsi="仿宋" w:cs="仿宋_GB2312"/>
          <w:color w:val="000000"/>
        </w:rPr>
        <w:t>3</w:t>
      </w:r>
      <w:r w:rsidRPr="00A7233F">
        <w:rPr>
          <w:rFonts w:ascii="仿宋_GB2312" w:hAnsi="仿宋" w:cs="仿宋_GB2312" w:hint="eastAsia"/>
          <w:color w:val="000000"/>
        </w:rPr>
        <w:t>．充分发挥媒体作用，加大宣传报道力度。</w:t>
      </w:r>
    </w:p>
    <w:p w:rsidR="006172D8" w:rsidRPr="00A7233F" w:rsidRDefault="006172D8" w:rsidP="008D2613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 w:rsidRPr="00A7233F">
        <w:rPr>
          <w:rFonts w:ascii="仿宋_GB2312" w:hAnsi="仿宋" w:cs="仿宋_GB2312"/>
          <w:color w:val="000000"/>
        </w:rPr>
        <w:t>4.</w:t>
      </w:r>
      <w:r w:rsidRPr="00A7233F">
        <w:rPr>
          <w:rFonts w:ascii="仿宋_GB2312" w:hAnsi="仿宋" w:cs="仿宋_GB2312" w:hint="eastAsia"/>
          <w:color w:val="000000"/>
        </w:rPr>
        <w:t>严格监督检查，加强目标管理。</w:t>
      </w:r>
    </w:p>
    <w:p w:rsidR="006172D8" w:rsidRPr="008D5961" w:rsidRDefault="006172D8" w:rsidP="00B70CC2">
      <w:pPr>
        <w:spacing w:line="540" w:lineRule="atLeast"/>
        <w:ind w:left="720"/>
        <w:rPr>
          <w:rFonts w:ascii="黑体" w:eastAsia="黑体" w:hAnsi="黑体" w:cs="仿宋_GB2312"/>
          <w:color w:val="000000"/>
        </w:rPr>
      </w:pPr>
    </w:p>
    <w:sectPr w:rsidR="006172D8" w:rsidRPr="008D5961" w:rsidSect="004D20C5">
      <w:headerReference w:type="default" r:id="rId7"/>
      <w:footerReference w:type="even" r:id="rId8"/>
      <w:footerReference w:type="default" r:id="rId9"/>
      <w:pgSz w:w="11906" w:h="16838"/>
      <w:pgMar w:top="2155" w:right="1474" w:bottom="1985" w:left="1588" w:header="851" w:footer="992" w:gutter="0"/>
      <w:cols w:space="720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F46" w:rsidRDefault="00E15F46" w:rsidP="004D20C5">
      <w:r>
        <w:separator/>
      </w:r>
    </w:p>
  </w:endnote>
  <w:endnote w:type="continuationSeparator" w:id="1">
    <w:p w:rsidR="00E15F46" w:rsidRDefault="00E15F46" w:rsidP="004D2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D8" w:rsidRDefault="008A7647">
    <w:pPr>
      <w:pStyle w:val="a5"/>
      <w:framePr w:wrap="around" w:vAnchor="text" w:hAnchor="margin" w:xAlign="inside" w:y="1"/>
      <w:rPr>
        <w:rStyle w:val="a3"/>
        <w:sz w:val="18"/>
      </w:rPr>
    </w:pPr>
    <w:r>
      <w:rPr>
        <w:rStyle w:val="a3"/>
        <w:sz w:val="18"/>
      </w:rPr>
      <w:fldChar w:fldCharType="begin"/>
    </w:r>
    <w:r w:rsidR="006172D8">
      <w:rPr>
        <w:rStyle w:val="a3"/>
        <w:sz w:val="18"/>
      </w:rPr>
      <w:instrText xml:space="preserve">PAGE  </w:instrText>
    </w:r>
    <w:r>
      <w:rPr>
        <w:rStyle w:val="a3"/>
        <w:sz w:val="18"/>
      </w:rPr>
      <w:fldChar w:fldCharType="separate"/>
    </w:r>
    <w:r w:rsidR="006172D8">
      <w:rPr>
        <w:rStyle w:val="a3"/>
        <w:sz w:val="18"/>
      </w:rPr>
      <w:t>3</w:t>
    </w:r>
    <w:r>
      <w:rPr>
        <w:rStyle w:val="a3"/>
        <w:sz w:val="18"/>
      </w:rPr>
      <w:fldChar w:fldCharType="end"/>
    </w:r>
  </w:p>
  <w:p w:rsidR="006172D8" w:rsidRDefault="006172D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D8" w:rsidRDefault="006172D8">
    <w:pPr>
      <w:pStyle w:val="a5"/>
      <w:framePr w:wrap="around" w:vAnchor="text" w:hAnchor="page" w:x="9406" w:y="-308"/>
      <w:rPr>
        <w:rStyle w:val="a3"/>
        <w:sz w:val="28"/>
        <w:szCs w:val="28"/>
      </w:rPr>
    </w:pPr>
    <w:r>
      <w:rPr>
        <w:rStyle w:val="a3"/>
        <w:sz w:val="28"/>
        <w:szCs w:val="28"/>
      </w:rPr>
      <w:t xml:space="preserve">— </w:t>
    </w:r>
    <w:r w:rsidR="008A7647">
      <w:rPr>
        <w:rStyle w:val="a3"/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8A7647">
      <w:rPr>
        <w:rStyle w:val="a3"/>
        <w:sz w:val="28"/>
        <w:szCs w:val="28"/>
      </w:rPr>
      <w:fldChar w:fldCharType="separate"/>
    </w:r>
    <w:r w:rsidR="00677C17">
      <w:rPr>
        <w:rStyle w:val="a3"/>
        <w:noProof/>
        <w:sz w:val="28"/>
        <w:szCs w:val="28"/>
      </w:rPr>
      <w:t>6</w:t>
    </w:r>
    <w:r w:rsidR="008A7647">
      <w:rPr>
        <w:rStyle w:val="a3"/>
        <w:sz w:val="28"/>
        <w:szCs w:val="28"/>
      </w:rPr>
      <w:fldChar w:fldCharType="end"/>
    </w:r>
    <w:r>
      <w:rPr>
        <w:rStyle w:val="a3"/>
        <w:sz w:val="28"/>
        <w:szCs w:val="28"/>
      </w:rPr>
      <w:t xml:space="preserve"> —</w:t>
    </w:r>
  </w:p>
  <w:p w:rsidR="006172D8" w:rsidRDefault="006172D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F46" w:rsidRDefault="00E15F46" w:rsidP="004D20C5">
      <w:r>
        <w:separator/>
      </w:r>
    </w:p>
  </w:footnote>
  <w:footnote w:type="continuationSeparator" w:id="1">
    <w:p w:rsidR="00E15F46" w:rsidRDefault="00E15F46" w:rsidP="004D2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D8" w:rsidRPr="00BC0274" w:rsidRDefault="006172D8" w:rsidP="00BC0274">
    <w:pPr>
      <w:pStyle w:val="a6"/>
      <w:pBdr>
        <w:bottom w:val="none" w:sz="0" w:space="0" w:color="auto"/>
      </w:pBdr>
      <w:jc w:val="left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E610A"/>
    <w:multiLevelType w:val="hybridMultilevel"/>
    <w:tmpl w:val="7B5265C0"/>
    <w:lvl w:ilvl="0" w:tplc="602A869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01E"/>
    <w:rsid w:val="000223CB"/>
    <w:rsid w:val="000274DD"/>
    <w:rsid w:val="00044BCA"/>
    <w:rsid w:val="000B1153"/>
    <w:rsid w:val="00100024"/>
    <w:rsid w:val="00135D5E"/>
    <w:rsid w:val="001A03E5"/>
    <w:rsid w:val="001D506E"/>
    <w:rsid w:val="001F29C6"/>
    <w:rsid w:val="002151FD"/>
    <w:rsid w:val="00215790"/>
    <w:rsid w:val="00244BA2"/>
    <w:rsid w:val="002505C4"/>
    <w:rsid w:val="00264ACF"/>
    <w:rsid w:val="003100B5"/>
    <w:rsid w:val="0033201E"/>
    <w:rsid w:val="00381C9D"/>
    <w:rsid w:val="003D7A61"/>
    <w:rsid w:val="00402C0B"/>
    <w:rsid w:val="004468DE"/>
    <w:rsid w:val="00451301"/>
    <w:rsid w:val="00452EB3"/>
    <w:rsid w:val="004B2D5E"/>
    <w:rsid w:val="004D20C5"/>
    <w:rsid w:val="00525DBE"/>
    <w:rsid w:val="005467CE"/>
    <w:rsid w:val="005744FF"/>
    <w:rsid w:val="006172D8"/>
    <w:rsid w:val="00677C17"/>
    <w:rsid w:val="006A26CB"/>
    <w:rsid w:val="007111AF"/>
    <w:rsid w:val="007D3FDA"/>
    <w:rsid w:val="007E2C92"/>
    <w:rsid w:val="007E3DCB"/>
    <w:rsid w:val="00847BBF"/>
    <w:rsid w:val="008935B7"/>
    <w:rsid w:val="008A7647"/>
    <w:rsid w:val="008D2613"/>
    <w:rsid w:val="008D5961"/>
    <w:rsid w:val="009147F2"/>
    <w:rsid w:val="00995EA8"/>
    <w:rsid w:val="00A614C0"/>
    <w:rsid w:val="00A7233F"/>
    <w:rsid w:val="00B70CC2"/>
    <w:rsid w:val="00B75C04"/>
    <w:rsid w:val="00B8220C"/>
    <w:rsid w:val="00BC0274"/>
    <w:rsid w:val="00BC2842"/>
    <w:rsid w:val="00C635E3"/>
    <w:rsid w:val="00C93B9C"/>
    <w:rsid w:val="00CE38D9"/>
    <w:rsid w:val="00D0470E"/>
    <w:rsid w:val="00DD73C8"/>
    <w:rsid w:val="00E06F5F"/>
    <w:rsid w:val="00E07BBE"/>
    <w:rsid w:val="00E15F46"/>
    <w:rsid w:val="00E21BB8"/>
    <w:rsid w:val="00E33BA2"/>
    <w:rsid w:val="00E46563"/>
    <w:rsid w:val="00E617DC"/>
    <w:rsid w:val="00EF7932"/>
    <w:rsid w:val="00F104CF"/>
    <w:rsid w:val="00F35AFA"/>
    <w:rsid w:val="00F42ACE"/>
    <w:rsid w:val="00F65127"/>
    <w:rsid w:val="00FB1074"/>
    <w:rsid w:val="00FF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1E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33201E"/>
    <w:rPr>
      <w:rFonts w:cs="Times New Roman"/>
      <w:sz w:val="24"/>
      <w:szCs w:val="24"/>
    </w:rPr>
  </w:style>
  <w:style w:type="character" w:customStyle="1" w:styleId="Char">
    <w:name w:val="纯文本 Char"/>
    <w:basedOn w:val="a0"/>
    <w:link w:val="a4"/>
    <w:uiPriority w:val="99"/>
    <w:locked/>
    <w:rsid w:val="0033201E"/>
    <w:rPr>
      <w:rFonts w:ascii="宋体" w:eastAsia="宋体" w:hAnsi="Courier New"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332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3201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Plain Text"/>
    <w:basedOn w:val="a"/>
    <w:link w:val="Char"/>
    <w:uiPriority w:val="99"/>
    <w:rsid w:val="0033201E"/>
    <w:rPr>
      <w:rFonts w:ascii="宋体" w:eastAsia="宋体" w:hAnsi="Courier New"/>
      <w:sz w:val="21"/>
      <w:szCs w:val="24"/>
    </w:rPr>
  </w:style>
  <w:style w:type="character" w:customStyle="1" w:styleId="PlainTextChar1">
    <w:name w:val="Plain Text Char1"/>
    <w:basedOn w:val="a0"/>
    <w:link w:val="a4"/>
    <w:uiPriority w:val="99"/>
    <w:semiHidden/>
    <w:locked/>
    <w:rsid w:val="000B1153"/>
    <w:rPr>
      <w:rFonts w:ascii="宋体" w:hAnsi="Courier New" w:cs="Courier New"/>
      <w:sz w:val="21"/>
      <w:szCs w:val="21"/>
    </w:rPr>
  </w:style>
  <w:style w:type="character" w:customStyle="1" w:styleId="Char1">
    <w:name w:val="纯文本 Char1"/>
    <w:basedOn w:val="a0"/>
    <w:link w:val="a4"/>
    <w:uiPriority w:val="99"/>
    <w:semiHidden/>
    <w:locked/>
    <w:rsid w:val="0033201E"/>
    <w:rPr>
      <w:rFonts w:ascii="宋体" w:eastAsia="宋体" w:hAnsi="Courier New" w:cs="Courier New"/>
      <w:sz w:val="21"/>
      <w:szCs w:val="21"/>
    </w:rPr>
  </w:style>
  <w:style w:type="paragraph" w:styleId="a6">
    <w:name w:val="header"/>
    <w:basedOn w:val="a"/>
    <w:link w:val="Char2"/>
    <w:uiPriority w:val="99"/>
    <w:rsid w:val="00332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33201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428</Words>
  <Characters>2442</Characters>
  <Application>Microsoft Office Word</Application>
  <DocSecurity>0</DocSecurity>
  <Lines>20</Lines>
  <Paragraphs>5</Paragraphs>
  <ScaleCrop>false</ScaleCrop>
  <Company>China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2019-11-12T02:51:00Z</dcterms:created>
  <dcterms:modified xsi:type="dcterms:W3CDTF">2021-06-16T03:29:00Z</dcterms:modified>
</cp:coreProperties>
</file>