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36"/>
          <w:szCs w:val="36"/>
          <w:lang w:val="en-US" w:eastAsia="zh-CN"/>
        </w:rPr>
        <w:t>安阳市巩固“大棚房”问题清理整治、耕地撂荒情况排查表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县（市、区）（单位盖章）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CESI仿宋-GB13000" w:hAnsi="CESI仿宋-GB13000" w:eastAsia="CESI仿宋-GB13000" w:cs="CESI仿宋-GB13000"/>
          <w:sz w:val="32"/>
          <w:szCs w:val="32"/>
          <w:u w:val="none"/>
          <w:lang w:val="en-US" w:eastAsia="zh-CN"/>
        </w:rPr>
        <w:t xml:space="preserve">               填表日期：     年 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62"/>
        <w:gridCol w:w="5775"/>
        <w:gridCol w:w="2323"/>
        <w:gridCol w:w="197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大棚房拆除后耕地是否撂荒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林州市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姚村镇冯家口梅平农业生态园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姚村镇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林州市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姚村镇冯家口薰衣草庄园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姚村镇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林州市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开元办田西裕合作社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开元办事处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林州市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横水镇焦家湾四季青农场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横水镇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林州市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黄华镇大屯村品绿花卉有限公司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黄华镇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" w:eastAsia="zh-CN"/>
              </w:rPr>
              <w:t>汤阴县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韩庄镇北张贾村三禾农庄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韩庄镇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" w:eastAsia="zh-CN"/>
              </w:rPr>
              <w:t>汤阴县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韩庄镇西云村九福溪水湾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韩庄镇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" w:eastAsia="zh-CN"/>
              </w:rPr>
              <w:t>汤阴县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韩庄镇汤河水库观光园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韩庄镇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" w:eastAsia="zh-CN"/>
              </w:rPr>
              <w:t>汤阴县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伏道镇香昙农业有限公司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伏道镇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花卉博览园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善宜店村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内黄县科技博览园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马上乡吉村南街康之源农业发展有限公司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马上乡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马上乡东庄头农场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马上乡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马上乡吉村西街林海生态庄园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马上乡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中召乡西街河南省绿园实业有限公司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中召乡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内黄县映山红农业有限公司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中召乡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安阳县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金秋农庄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白壁镇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安阳县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佳兴生态农庄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白壁镇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安阳县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光晗农业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瓦店乡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安阳县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博涵农庄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崔家桥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安阳县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方圆农庄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北郭乡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龙安区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马投涧四季宏景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马投涧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龙安区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马投涧俪水农庄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马投涧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龙安区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马投涧水涧土生园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马投涧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龙安区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善应镇荣英种植合作社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善应镇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龙安区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北蒙武村鹏行生态园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北蒙办事处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龙安区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北蒙苏村浩宇农庄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北蒙办事处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龙安区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北蒙三家庄健坤生态园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北蒙办事处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殷都区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洪河屯乡宏泰农业采摘园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洪河屯乡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殷都区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北蒙曹操磨坊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北蒙办事处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殷都区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水治镇安阳金柳弯湿地生态种植有限公司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水冶镇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宝莲寺镇何官屯沙尘暴生态园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宝莲寺镇嘉和生态园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宝莲寺镇幸福家园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宝莲寺镇袁薛庄墨林农庄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宝莲寺镇正邦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宝莲寺镇黎官屯花园餐厅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宝莲寺镇农产品展厅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宝莲寺镇伊农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文峰区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宝莲寺镇鸿鑫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宝莲寺镇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北关区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彰北办方北营草原风情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彰北办事处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北关区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彰北办桃村口阳光园林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彰北办事处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北关区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中原高新区六寺村刘玉明饭店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中原高新区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北关区</w:t>
            </w:r>
          </w:p>
        </w:tc>
        <w:tc>
          <w:tcPr>
            <w:tcW w:w="5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柏庄镇南街村安阳县贝尔春天休闲农林观光园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  <w:t>柏庄镇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填表人：</w:t>
      </w:r>
    </w:p>
    <w:p/>
    <w:sectPr>
      <w:pgSz w:w="16838" w:h="11906" w:orient="landscape"/>
      <w:pgMar w:top="1633" w:right="1440" w:bottom="1689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93DC0"/>
    <w:rsid w:val="55D93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2021-04-20T02:14:00Z</dcterms:created>
  <dc:creator>Administrator</dc:creator>
  <cp:lastModifiedBy>Administrator</cp:lastModifiedBy>
  <dcterms:modified xsi:type="dcterms:W3CDTF">2021-04-20T02:16:06Z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DBEB735F692F47C0A896F531063F2FB1</vt:lpwstr>
  </property>
</Properties>
</file>