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napToGrid/>
        <w:spacing w:before="0" w:beforeAutospacing="0" w:after="0" w:afterAutospacing="0" w:line="578" w:lineRule="exact"/>
        <w:jc w:val="both"/>
        <w:textAlignment w:val="bottom"/>
        <w:rPr>
          <w:rFonts w:hint="eastAsia" w:ascii="仿宋" w:hAnsi="仿宋" w:eastAsia="仿宋"/>
          <w:b w:val="0"/>
          <w:i w:val="0"/>
          <w:caps w:val="0"/>
          <w:spacing w:val="0"/>
          <w:w w:val="100"/>
          <w:sz w:val="32"/>
          <w:szCs w:val="32"/>
          <w:lang w:val="en-US" w:eastAsia="zh-CN"/>
        </w:rPr>
      </w:pPr>
      <w:r>
        <w:rPr>
          <w:rFonts w:hint="eastAsia" w:ascii="仿宋" w:hAnsi="仿宋" w:eastAsia="仿宋"/>
          <w:b w:val="0"/>
          <w:i w:val="0"/>
          <w:caps w:val="0"/>
          <w:spacing w:val="0"/>
          <w:w w:val="100"/>
          <w:sz w:val="32"/>
          <w:szCs w:val="32"/>
          <w:lang w:val="en-US" w:eastAsia="zh-CN"/>
        </w:rPr>
        <w:t xml:space="preserve"> </w:t>
      </w:r>
    </w:p>
    <w:p>
      <w:pPr>
        <w:keepLines w:val="0"/>
        <w:snapToGrid/>
        <w:spacing w:before="0" w:beforeAutospacing="0" w:after="0" w:afterAutospacing="0" w:line="578" w:lineRule="exact"/>
        <w:jc w:val="center"/>
        <w:textAlignment w:val="bottom"/>
        <w:rPr>
          <w:rFonts w:ascii="新宋体" w:hAnsi="新宋体" w:eastAsia="新宋体"/>
          <w:b/>
          <w:i w:val="0"/>
          <w:caps w:val="0"/>
          <w:spacing w:val="0"/>
          <w:w w:val="100"/>
          <w:sz w:val="36"/>
        </w:rPr>
      </w:pPr>
    </w:p>
    <w:p>
      <w:pPr>
        <w:keepLines w:val="0"/>
        <w:snapToGrid/>
        <w:spacing w:before="0" w:beforeAutospacing="0" w:after="0" w:afterAutospacing="0" w:line="578" w:lineRule="exact"/>
        <w:jc w:val="center"/>
        <w:textAlignment w:val="bottom"/>
        <w:rPr>
          <w:rFonts w:ascii="新宋体" w:hAnsi="新宋体" w:eastAsia="新宋体"/>
          <w:b/>
          <w:i w:val="0"/>
          <w:caps w:val="0"/>
          <w:spacing w:val="0"/>
          <w:w w:val="100"/>
          <w:sz w:val="36"/>
        </w:rPr>
      </w:pPr>
    </w:p>
    <w:p>
      <w:pPr>
        <w:keepLines w:val="0"/>
        <w:snapToGrid/>
        <w:spacing w:before="0" w:beforeAutospacing="0" w:after="0" w:afterAutospacing="0" w:line="578" w:lineRule="exact"/>
        <w:jc w:val="center"/>
        <w:textAlignment w:val="bottom"/>
        <w:rPr>
          <w:rFonts w:ascii="新宋体" w:hAnsi="新宋体" w:eastAsia="新宋体"/>
          <w:b/>
          <w:i w:val="0"/>
          <w:caps w:val="0"/>
          <w:spacing w:val="0"/>
          <w:w w:val="100"/>
          <w:sz w:val="36"/>
        </w:rPr>
      </w:pPr>
    </w:p>
    <w:p>
      <w:pPr>
        <w:keepLines w:val="0"/>
        <w:snapToGrid/>
        <w:spacing w:before="0" w:beforeAutospacing="0" w:after="0" w:afterAutospacing="0" w:line="578" w:lineRule="exact"/>
        <w:jc w:val="center"/>
        <w:textAlignment w:val="bottom"/>
        <w:rPr>
          <w:rFonts w:ascii="新宋体" w:hAnsi="新宋体" w:eastAsia="新宋体"/>
          <w:b/>
          <w:i w:val="0"/>
          <w:caps w:val="0"/>
          <w:spacing w:val="0"/>
          <w:w w:val="100"/>
          <w:sz w:val="36"/>
        </w:rPr>
      </w:pPr>
    </w:p>
    <w:p>
      <w:pPr>
        <w:keepLines w:val="0"/>
        <w:snapToGrid/>
        <w:spacing w:before="0" w:beforeAutospacing="0" w:after="0" w:afterAutospacing="0" w:line="578" w:lineRule="exact"/>
        <w:jc w:val="center"/>
        <w:textAlignment w:val="bottom"/>
        <w:rPr>
          <w:rFonts w:ascii="仿宋_GB2312" w:hAnsi="仿宋_GB2312" w:eastAsia="仿宋_GB2312" w:cs="仿宋_GB2312"/>
          <w:b w:val="0"/>
          <w:bCs/>
          <w:i w:val="0"/>
          <w:caps w:val="0"/>
          <w:spacing w:val="0"/>
          <w:w w:val="100"/>
          <w:sz w:val="32"/>
          <w:szCs w:val="32"/>
        </w:rPr>
      </w:pPr>
    </w:p>
    <w:p>
      <w:pPr>
        <w:keepLines w:val="0"/>
        <w:snapToGrid/>
        <w:spacing w:before="0" w:beforeAutospacing="0" w:after="0" w:afterAutospacing="0" w:line="578" w:lineRule="exact"/>
        <w:jc w:val="center"/>
        <w:textAlignment w:val="bottom"/>
        <w:rPr>
          <w:rFonts w:ascii="仿宋_GB2312" w:hAnsi="仿宋_GB2312" w:eastAsia="仿宋_GB2312" w:cs="仿宋_GB2312"/>
          <w:b w:val="0"/>
          <w:bCs/>
          <w:i w:val="0"/>
          <w:caps w:val="0"/>
          <w:spacing w:val="0"/>
          <w:w w:val="100"/>
          <w:sz w:val="32"/>
          <w:szCs w:val="32"/>
        </w:rPr>
      </w:pPr>
    </w:p>
    <w:p>
      <w:pPr>
        <w:keepLines w:val="0"/>
        <w:snapToGrid/>
        <w:spacing w:before="0" w:beforeAutospacing="0" w:after="0" w:afterAutospacing="0" w:line="578" w:lineRule="exact"/>
        <w:jc w:val="center"/>
        <w:textAlignment w:val="bottom"/>
        <w:rPr>
          <w:rFonts w:hint="eastAsia" w:ascii="仿宋" w:hAnsi="仿宋" w:eastAsia="仿宋" w:cs="仿宋"/>
          <w:b/>
          <w:i w:val="0"/>
          <w:caps w:val="0"/>
          <w:spacing w:val="0"/>
          <w:w w:val="100"/>
          <w:sz w:val="36"/>
        </w:rPr>
      </w:pPr>
      <w:r>
        <w:rPr>
          <w:rFonts w:hint="eastAsia" w:ascii="仿宋" w:hAnsi="仿宋" w:eastAsia="仿宋" w:cs="仿宋"/>
          <w:b w:val="0"/>
          <w:bCs/>
          <w:i w:val="0"/>
          <w:caps w:val="0"/>
          <w:spacing w:val="0"/>
          <w:w w:val="100"/>
          <w:sz w:val="32"/>
          <w:szCs w:val="32"/>
        </w:rPr>
        <w:t>汤农〔202</w:t>
      </w:r>
      <w:r>
        <w:rPr>
          <w:rFonts w:hint="eastAsia" w:ascii="仿宋" w:hAnsi="仿宋" w:eastAsia="仿宋" w:cs="仿宋"/>
          <w:b w:val="0"/>
          <w:bCs/>
          <w:i w:val="0"/>
          <w:caps w:val="0"/>
          <w:spacing w:val="0"/>
          <w:w w:val="100"/>
          <w:sz w:val="32"/>
          <w:szCs w:val="32"/>
          <w:lang w:val="en-US" w:eastAsia="zh-CN"/>
        </w:rPr>
        <w:t>1</w:t>
      </w:r>
      <w:r>
        <w:rPr>
          <w:rFonts w:hint="eastAsia" w:ascii="仿宋" w:hAnsi="仿宋" w:eastAsia="仿宋" w:cs="仿宋"/>
          <w:b w:val="0"/>
          <w:bCs/>
          <w:i w:val="0"/>
          <w:caps w:val="0"/>
          <w:spacing w:val="0"/>
          <w:w w:val="100"/>
          <w:sz w:val="32"/>
          <w:szCs w:val="32"/>
        </w:rPr>
        <w:t>〕</w:t>
      </w:r>
      <w:r>
        <w:rPr>
          <w:rFonts w:hint="eastAsia" w:ascii="仿宋" w:hAnsi="仿宋" w:eastAsia="仿宋" w:cs="仿宋"/>
          <w:b w:val="0"/>
          <w:bCs/>
          <w:i w:val="0"/>
          <w:caps w:val="0"/>
          <w:spacing w:val="0"/>
          <w:w w:val="100"/>
          <w:sz w:val="32"/>
          <w:szCs w:val="32"/>
          <w:lang w:val="en-US" w:eastAsia="zh-CN"/>
        </w:rPr>
        <w:t>58</w:t>
      </w:r>
      <w:r>
        <w:rPr>
          <w:rFonts w:hint="eastAsia" w:ascii="仿宋" w:hAnsi="仿宋" w:eastAsia="仿宋" w:cs="仿宋"/>
          <w:b w:val="0"/>
          <w:bCs/>
          <w:i w:val="0"/>
          <w:caps w:val="0"/>
          <w:spacing w:val="0"/>
          <w:w w:val="100"/>
          <w:sz w:val="32"/>
          <w:szCs w:val="32"/>
        </w:rPr>
        <w:t>号</w:t>
      </w:r>
    </w:p>
    <w:p>
      <w:pPr>
        <w:keepLines w:val="0"/>
        <w:snapToGrid w:val="0"/>
        <w:spacing w:before="0" w:beforeAutospacing="0" w:after="0" w:afterAutospacing="0" w:line="578" w:lineRule="exact"/>
        <w:jc w:val="center"/>
        <w:textAlignment w:val="baseline"/>
        <w:rPr>
          <w:rFonts w:eastAsia="方正小标宋简体"/>
          <w:b w:val="0"/>
          <w:i w:val="0"/>
          <w:caps w:val="0"/>
          <w:spacing w:val="0"/>
          <w:w w:val="100"/>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eastAsia"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汤阴县农业农村局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eastAsia"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关于上报《202</w:t>
      </w:r>
      <w:r>
        <w:rPr>
          <w:rFonts w:hint="eastAsia" w:ascii="方正小标宋简体" w:hAnsi="方正小标宋简体" w:eastAsia="方正小标宋简体" w:cs="方正小标宋简体"/>
          <w:b w:val="0"/>
          <w:i w:val="0"/>
          <w:caps w:val="0"/>
          <w:spacing w:val="0"/>
          <w:w w:val="100"/>
          <w:sz w:val="44"/>
          <w:szCs w:val="44"/>
          <w:lang w:val="en-US" w:eastAsia="zh-CN"/>
        </w:rPr>
        <w:t>1</w:t>
      </w:r>
      <w:r>
        <w:rPr>
          <w:rFonts w:hint="eastAsia" w:ascii="方正小标宋简体" w:hAnsi="方正小标宋简体" w:eastAsia="方正小标宋简体" w:cs="方正小标宋简体"/>
          <w:b w:val="0"/>
          <w:i w:val="0"/>
          <w:caps w:val="0"/>
          <w:spacing w:val="0"/>
          <w:w w:val="100"/>
          <w:sz w:val="44"/>
          <w:szCs w:val="44"/>
        </w:rPr>
        <w:t>年</w:t>
      </w:r>
      <w:bookmarkStart w:id="0" w:name="_GoBack"/>
      <w:bookmarkEnd w:id="0"/>
      <w:r>
        <w:rPr>
          <w:rFonts w:hint="eastAsia" w:ascii="方正小标宋简体" w:hAnsi="方正小标宋简体" w:eastAsia="方正小标宋简体" w:cs="方正小标宋简体"/>
          <w:b w:val="0"/>
          <w:i w:val="0"/>
          <w:caps w:val="0"/>
          <w:spacing w:val="0"/>
          <w:w w:val="100"/>
          <w:sz w:val="44"/>
          <w:szCs w:val="44"/>
        </w:rPr>
        <w:t>化肥减量增效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eastAsia"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工作方案》的报告</w:t>
      </w:r>
    </w:p>
    <w:p>
      <w:pPr>
        <w:keepLines w:val="0"/>
        <w:snapToGrid/>
        <w:spacing w:before="0" w:beforeAutospacing="0" w:after="0" w:afterAutospacing="0" w:line="578" w:lineRule="exact"/>
        <w:ind w:firstLine="656" w:firstLineChars="200"/>
        <w:jc w:val="right"/>
        <w:textAlignment w:val="baseline"/>
        <w:rPr>
          <w:rFonts w:eastAsia="仿宋"/>
          <w:b w:val="0"/>
          <w:i w:val="0"/>
          <w:caps w:val="0"/>
          <w:spacing w:val="0"/>
          <w:w w:val="100"/>
          <w:sz w:val="32"/>
          <w:szCs w:val="32"/>
        </w:rPr>
      </w:pPr>
    </w:p>
    <w:p>
      <w:pPr>
        <w:keepLines w:val="0"/>
        <w:snapToGrid/>
        <w:spacing w:before="0" w:beforeAutospacing="0" w:after="0" w:afterAutospacing="0" w:line="578" w:lineRule="exact"/>
        <w:jc w:val="lef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安阳市农业农村局：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56" w:firstLineChars="200"/>
        <w:jc w:val="left"/>
        <w:textAlignment w:val="baseline"/>
        <w:rPr>
          <w:rFonts w:hint="eastAsia"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根据《河南省农业农村厅关于印发&lt;河南省2021年化肥减量增效工作方案&gt;的通知》（豫农文</w:t>
      </w:r>
      <w:r>
        <w:rPr>
          <w:rFonts w:hint="eastAsia" w:ascii="仿宋" w:hAnsi="仿宋" w:eastAsia="仿宋" w:cs="仿宋"/>
          <w:b w:val="0"/>
          <w:bCs/>
          <w:i w:val="0"/>
          <w:caps w:val="0"/>
          <w:spacing w:val="0"/>
          <w:w w:val="100"/>
          <w:sz w:val="32"/>
          <w:szCs w:val="32"/>
        </w:rPr>
        <w:t>〔</w:t>
      </w:r>
      <w:r>
        <w:rPr>
          <w:rFonts w:hint="eastAsia" w:ascii="仿宋_GB2312" w:eastAsia="仿宋_GB2312"/>
          <w:b w:val="0"/>
          <w:i w:val="0"/>
          <w:caps w:val="0"/>
          <w:spacing w:val="0"/>
          <w:w w:val="100"/>
          <w:sz w:val="32"/>
          <w:szCs w:val="32"/>
        </w:rPr>
        <w:t>2021</w:t>
      </w:r>
      <w:r>
        <w:rPr>
          <w:rFonts w:hint="eastAsia" w:ascii="仿宋" w:hAnsi="仿宋" w:eastAsia="仿宋" w:cs="仿宋"/>
          <w:b w:val="0"/>
          <w:bCs/>
          <w:i w:val="0"/>
          <w:caps w:val="0"/>
          <w:spacing w:val="0"/>
          <w:w w:val="100"/>
          <w:sz w:val="32"/>
          <w:szCs w:val="32"/>
        </w:rPr>
        <w:t>〕</w:t>
      </w:r>
      <w:r>
        <w:rPr>
          <w:rFonts w:hint="eastAsia" w:ascii="仿宋_GB2312" w:eastAsia="仿宋_GB2312"/>
          <w:b w:val="0"/>
          <w:i w:val="0"/>
          <w:caps w:val="0"/>
          <w:spacing w:val="0"/>
          <w:w w:val="100"/>
          <w:sz w:val="32"/>
          <w:szCs w:val="32"/>
        </w:rPr>
        <w:t>64号）文件精神</w:t>
      </w:r>
      <w:r>
        <w:rPr>
          <w:rFonts w:hint="eastAsia" w:ascii="仿宋_GB2312" w:eastAsia="仿宋_GB2312"/>
          <w:b w:val="0"/>
          <w:i w:val="0"/>
          <w:caps w:val="0"/>
          <w:spacing w:val="0"/>
          <w:w w:val="100"/>
          <w:sz w:val="32"/>
          <w:szCs w:val="32"/>
          <w:lang w:eastAsia="zh-CN"/>
        </w:rPr>
        <w:t>，</w:t>
      </w:r>
      <w:r>
        <w:rPr>
          <w:rFonts w:hint="eastAsia" w:ascii="仿宋_GB2312" w:eastAsia="仿宋_GB2312"/>
          <w:b w:val="0"/>
          <w:i w:val="0"/>
          <w:caps w:val="0"/>
          <w:spacing w:val="0"/>
          <w:w w:val="100"/>
          <w:sz w:val="32"/>
          <w:szCs w:val="32"/>
        </w:rPr>
        <w:t>结合我</w:t>
      </w:r>
      <w:r>
        <w:rPr>
          <w:rFonts w:hint="eastAsia" w:ascii="仿宋_GB2312" w:eastAsia="仿宋_GB2312"/>
          <w:b w:val="0"/>
          <w:i w:val="0"/>
          <w:caps w:val="0"/>
          <w:spacing w:val="0"/>
          <w:w w:val="100"/>
          <w:sz w:val="32"/>
          <w:szCs w:val="32"/>
          <w:lang w:eastAsia="zh-CN"/>
        </w:rPr>
        <w:t>县</w:t>
      </w:r>
      <w:r>
        <w:rPr>
          <w:rFonts w:hint="eastAsia" w:ascii="仿宋_GB2312" w:eastAsia="仿宋_GB2312"/>
          <w:b w:val="0"/>
          <w:i w:val="0"/>
          <w:caps w:val="0"/>
          <w:spacing w:val="0"/>
          <w:w w:val="100"/>
          <w:sz w:val="32"/>
          <w:szCs w:val="32"/>
        </w:rPr>
        <w:t>实际，编制了《2021年</w:t>
      </w:r>
      <w:r>
        <w:rPr>
          <w:rFonts w:hint="eastAsia" w:ascii="仿宋_GB2312" w:eastAsia="仿宋_GB2312"/>
          <w:b w:val="0"/>
          <w:i w:val="0"/>
          <w:caps w:val="0"/>
          <w:spacing w:val="0"/>
          <w:w w:val="100"/>
          <w:sz w:val="32"/>
          <w:szCs w:val="32"/>
          <w:lang w:eastAsia="zh-CN"/>
        </w:rPr>
        <w:t>汤阴县</w:t>
      </w:r>
      <w:r>
        <w:rPr>
          <w:rFonts w:hint="eastAsia" w:ascii="仿宋_GB2312" w:eastAsia="仿宋_GB2312"/>
          <w:b w:val="0"/>
          <w:i w:val="0"/>
          <w:caps w:val="0"/>
          <w:spacing w:val="0"/>
          <w:w w:val="100"/>
          <w:sz w:val="32"/>
          <w:szCs w:val="32"/>
        </w:rPr>
        <w:t>化肥减量增效工作方案》(</w:t>
      </w:r>
      <w:r>
        <w:rPr>
          <w:rFonts w:hint="eastAsia" w:ascii="仿宋_GB2312" w:eastAsia="仿宋_GB2312"/>
          <w:b w:val="0"/>
          <w:i w:val="0"/>
          <w:caps w:val="0"/>
          <w:spacing w:val="0"/>
          <w:w w:val="100"/>
          <w:sz w:val="32"/>
          <w:szCs w:val="32"/>
          <w:lang w:eastAsia="zh-CN"/>
        </w:rPr>
        <w:t>汤</w:t>
      </w:r>
      <w:r>
        <w:rPr>
          <w:rFonts w:hint="eastAsia" w:ascii="仿宋_GB2312" w:eastAsia="仿宋_GB2312"/>
          <w:b w:val="0"/>
          <w:i w:val="0"/>
          <w:caps w:val="0"/>
          <w:spacing w:val="0"/>
          <w:w w:val="100"/>
          <w:sz w:val="32"/>
          <w:szCs w:val="32"/>
        </w:rPr>
        <w:t>农</w:t>
      </w:r>
      <w:r>
        <w:rPr>
          <w:rFonts w:hint="eastAsia" w:ascii="仿宋" w:hAnsi="仿宋" w:eastAsia="仿宋" w:cs="仿宋"/>
          <w:b w:val="0"/>
          <w:bCs/>
          <w:i w:val="0"/>
          <w:caps w:val="0"/>
          <w:spacing w:val="0"/>
          <w:w w:val="100"/>
          <w:sz w:val="32"/>
          <w:szCs w:val="32"/>
        </w:rPr>
        <w:t>〔</w:t>
      </w:r>
      <w:r>
        <w:rPr>
          <w:rFonts w:hint="eastAsia" w:ascii="仿宋_GB2312" w:eastAsia="仿宋_GB2312"/>
          <w:b w:val="0"/>
          <w:i w:val="0"/>
          <w:caps w:val="0"/>
          <w:spacing w:val="0"/>
          <w:w w:val="100"/>
          <w:sz w:val="32"/>
          <w:szCs w:val="32"/>
        </w:rPr>
        <w:t>2021</w:t>
      </w:r>
      <w:r>
        <w:rPr>
          <w:rFonts w:hint="eastAsia" w:ascii="仿宋" w:hAnsi="仿宋" w:eastAsia="仿宋" w:cs="仿宋"/>
          <w:b w:val="0"/>
          <w:bCs/>
          <w:i w:val="0"/>
          <w:caps w:val="0"/>
          <w:spacing w:val="0"/>
          <w:w w:val="100"/>
          <w:sz w:val="32"/>
          <w:szCs w:val="32"/>
        </w:rPr>
        <w:t>〕</w:t>
      </w:r>
      <w:r>
        <w:rPr>
          <w:rFonts w:hint="eastAsia" w:ascii="仿宋_GB2312" w:eastAsia="仿宋_GB2312"/>
          <w:b w:val="0"/>
          <w:i w:val="0"/>
          <w:caps w:val="0"/>
          <w:spacing w:val="0"/>
          <w:w w:val="100"/>
          <w:sz w:val="32"/>
          <w:szCs w:val="32"/>
          <w:lang w:val="en-US" w:eastAsia="zh-CN"/>
        </w:rPr>
        <w:t>58</w:t>
      </w:r>
      <w:r>
        <w:rPr>
          <w:rFonts w:hint="eastAsia" w:ascii="仿宋_GB2312" w:eastAsia="仿宋_GB2312"/>
          <w:b w:val="0"/>
          <w:i w:val="0"/>
          <w:caps w:val="0"/>
          <w:spacing w:val="0"/>
          <w:w w:val="100"/>
          <w:sz w:val="32"/>
          <w:szCs w:val="32"/>
        </w:rPr>
        <w:t>号)，现上报。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56" w:firstLineChars="200"/>
        <w:jc w:val="left"/>
        <w:textAlignment w:val="baseline"/>
        <w:rPr>
          <w:rFonts w:hint="eastAsia"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附件：202</w:t>
      </w:r>
      <w:r>
        <w:rPr>
          <w:rFonts w:hint="eastAsia" w:ascii="仿宋_GB2312" w:eastAsia="仿宋_GB2312"/>
          <w:b w:val="0"/>
          <w:i w:val="0"/>
          <w:caps w:val="0"/>
          <w:spacing w:val="0"/>
          <w:w w:val="100"/>
          <w:sz w:val="32"/>
          <w:szCs w:val="32"/>
          <w:lang w:val="en-US" w:eastAsia="zh-CN"/>
        </w:rPr>
        <w:t>1</w:t>
      </w:r>
      <w:r>
        <w:rPr>
          <w:rFonts w:hint="eastAsia" w:ascii="仿宋_GB2312" w:eastAsia="仿宋_GB2312"/>
          <w:b w:val="0"/>
          <w:i w:val="0"/>
          <w:caps w:val="0"/>
          <w:spacing w:val="0"/>
          <w:w w:val="100"/>
          <w:sz w:val="32"/>
          <w:szCs w:val="32"/>
        </w:rPr>
        <w:t>年汤阴县化肥减量增效工作方案</w:t>
      </w:r>
    </w:p>
    <w:p>
      <w:pPr>
        <w:keepLines w:val="0"/>
        <w:snapToGrid/>
        <w:spacing w:before="0" w:beforeAutospacing="0" w:after="0" w:afterAutospacing="0" w:line="578" w:lineRule="exact"/>
        <w:jc w:val="both"/>
        <w:textAlignment w:val="baseline"/>
        <w:rPr>
          <w:rFonts w:hint="eastAsia" w:ascii="仿宋_GB2312" w:eastAsia="仿宋_GB2312"/>
          <w:b w:val="0"/>
          <w:i w:val="0"/>
          <w:caps w:val="0"/>
          <w:spacing w:val="0"/>
          <w:w w:val="100"/>
          <w:sz w:val="32"/>
          <w:szCs w:val="32"/>
        </w:rPr>
      </w:pPr>
    </w:p>
    <w:p>
      <w:pPr>
        <w:keepLines w:val="0"/>
        <w:snapToGrid/>
        <w:spacing w:before="0" w:beforeAutospacing="0" w:after="0" w:afterAutospacing="0" w:line="578" w:lineRule="exact"/>
        <w:ind w:firstLine="656" w:firstLineChars="200"/>
        <w:jc w:val="righ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202</w:t>
      </w: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年</w:t>
      </w:r>
      <w:r>
        <w:rPr>
          <w:rFonts w:hint="eastAsia" w:ascii="仿宋" w:hAnsi="仿宋" w:eastAsia="仿宋" w:cs="仿宋"/>
          <w:b w:val="0"/>
          <w:i w:val="0"/>
          <w:caps w:val="0"/>
          <w:spacing w:val="0"/>
          <w:w w:val="100"/>
          <w:sz w:val="32"/>
          <w:szCs w:val="32"/>
          <w:lang w:val="en-US" w:eastAsia="zh-CN"/>
        </w:rPr>
        <w:t>7</w:t>
      </w:r>
      <w:r>
        <w:rPr>
          <w:rFonts w:hint="eastAsia" w:ascii="仿宋" w:hAnsi="仿宋" w:eastAsia="仿宋" w:cs="仿宋"/>
          <w:b w:val="0"/>
          <w:i w:val="0"/>
          <w:caps w:val="0"/>
          <w:spacing w:val="0"/>
          <w:w w:val="100"/>
          <w:sz w:val="32"/>
          <w:szCs w:val="32"/>
        </w:rPr>
        <w:t>月</w:t>
      </w:r>
      <w:r>
        <w:rPr>
          <w:rFonts w:hint="eastAsia" w:ascii="仿宋" w:hAnsi="仿宋" w:eastAsia="仿宋" w:cs="仿宋"/>
          <w:b w:val="0"/>
          <w:i w:val="0"/>
          <w:caps w:val="0"/>
          <w:spacing w:val="0"/>
          <w:w w:val="100"/>
          <w:sz w:val="32"/>
          <w:szCs w:val="32"/>
          <w:lang w:val="en-US" w:eastAsia="zh-CN"/>
        </w:rPr>
        <w:t>20</w:t>
      </w:r>
      <w:r>
        <w:rPr>
          <w:rFonts w:hint="eastAsia" w:ascii="仿宋" w:hAnsi="仿宋" w:eastAsia="仿宋" w:cs="仿宋"/>
          <w:b w:val="0"/>
          <w:i w:val="0"/>
          <w:caps w:val="0"/>
          <w:spacing w:val="0"/>
          <w:w w:val="100"/>
          <w:sz w:val="32"/>
          <w:szCs w:val="32"/>
        </w:rPr>
        <w:t>日</w:t>
      </w:r>
    </w:p>
    <w:p>
      <w:pPr>
        <w:keepLines w:val="0"/>
        <w:snapToGrid/>
        <w:spacing w:before="0" w:beforeAutospacing="0" w:after="0" w:afterAutospacing="0" w:line="578" w:lineRule="exact"/>
        <w:jc w:val="center"/>
        <w:textAlignment w:val="baseline"/>
        <w:rPr>
          <w:rFonts w:ascii="宋体" w:hAnsi="宋体"/>
          <w:b/>
          <w:i w:val="0"/>
          <w:caps w:val="0"/>
          <w:spacing w:val="0"/>
          <w:w w:val="100"/>
          <w:sz w:val="48"/>
          <w:szCs w:val="48"/>
        </w:rPr>
      </w:pPr>
    </w:p>
    <w:p>
      <w:pPr>
        <w:keepLines w:val="0"/>
        <w:snapToGrid/>
        <w:spacing w:before="0" w:beforeAutospacing="0" w:after="0" w:afterAutospacing="0" w:line="578" w:lineRule="exact"/>
        <w:jc w:val="both"/>
        <w:textAlignment w:val="baseline"/>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eastAsia="zh-CN"/>
        </w:rPr>
        <w:t>附件：</w:t>
      </w:r>
    </w:p>
    <w:p>
      <w:pPr>
        <w:keepLines w:val="0"/>
        <w:snapToGrid/>
        <w:spacing w:before="0" w:beforeAutospacing="0" w:after="0" w:afterAutospacing="0" w:line="578" w:lineRule="exact"/>
        <w:jc w:val="center"/>
        <w:textAlignment w:val="baseline"/>
        <w:rPr>
          <w:rFonts w:hint="eastAsia" w:ascii="方正小标宋简体" w:hAnsi="宋体" w:eastAsia="方正小标宋简体" w:cs="宋体"/>
          <w:b w:val="0"/>
          <w:bCs/>
          <w:i w:val="0"/>
          <w:caps w:val="0"/>
          <w:spacing w:val="0"/>
          <w:w w:val="100"/>
          <w:sz w:val="44"/>
          <w:szCs w:val="44"/>
        </w:rPr>
      </w:pPr>
    </w:p>
    <w:p>
      <w:pPr>
        <w:keepLines w:val="0"/>
        <w:snapToGrid/>
        <w:spacing w:before="0" w:beforeAutospacing="0" w:after="0" w:afterAutospacing="0" w:line="578" w:lineRule="exact"/>
        <w:jc w:val="center"/>
        <w:textAlignment w:val="baseline"/>
        <w:rPr>
          <w:rFonts w:hint="eastAsia" w:asciiTheme="majorEastAsia" w:hAnsiTheme="majorEastAsia" w:eastAsiaTheme="majorEastAsia" w:cstheme="majorEastAsia"/>
          <w:b w:val="0"/>
          <w:bCs/>
          <w:i w:val="0"/>
          <w:caps w:val="0"/>
          <w:spacing w:val="0"/>
          <w:w w:val="100"/>
          <w:sz w:val="44"/>
          <w:szCs w:val="44"/>
        </w:rPr>
      </w:pPr>
      <w:r>
        <w:rPr>
          <w:rFonts w:hint="eastAsia" w:asciiTheme="majorEastAsia" w:hAnsiTheme="majorEastAsia" w:eastAsiaTheme="majorEastAsia" w:cstheme="majorEastAsia"/>
          <w:b w:val="0"/>
          <w:bCs/>
          <w:i w:val="0"/>
          <w:caps w:val="0"/>
          <w:spacing w:val="0"/>
          <w:w w:val="100"/>
          <w:sz w:val="44"/>
          <w:szCs w:val="44"/>
        </w:rPr>
        <w:t>2021年</w:t>
      </w:r>
      <w:r>
        <w:rPr>
          <w:rFonts w:hint="eastAsia" w:asciiTheme="majorEastAsia" w:hAnsiTheme="majorEastAsia" w:eastAsiaTheme="majorEastAsia" w:cstheme="majorEastAsia"/>
          <w:b w:val="0"/>
          <w:bCs/>
          <w:i w:val="0"/>
          <w:caps w:val="0"/>
          <w:color w:val="000000"/>
          <w:spacing w:val="0"/>
          <w:w w:val="100"/>
          <w:sz w:val="44"/>
          <w:szCs w:val="44"/>
          <w:lang w:eastAsia="zh-CN"/>
        </w:rPr>
        <w:t>汤阴</w:t>
      </w:r>
      <w:r>
        <w:rPr>
          <w:rFonts w:hint="eastAsia" w:asciiTheme="majorEastAsia" w:hAnsiTheme="majorEastAsia" w:eastAsiaTheme="majorEastAsia" w:cstheme="majorEastAsia"/>
          <w:b w:val="0"/>
          <w:bCs/>
          <w:i w:val="0"/>
          <w:caps w:val="0"/>
          <w:color w:val="000000"/>
          <w:spacing w:val="0"/>
          <w:w w:val="100"/>
          <w:sz w:val="44"/>
          <w:szCs w:val="44"/>
        </w:rPr>
        <w:t>县</w:t>
      </w:r>
      <w:r>
        <w:rPr>
          <w:rFonts w:hint="eastAsia" w:asciiTheme="majorEastAsia" w:hAnsiTheme="majorEastAsia" w:eastAsiaTheme="majorEastAsia" w:cstheme="majorEastAsia"/>
          <w:b w:val="0"/>
          <w:bCs/>
          <w:i w:val="0"/>
          <w:caps w:val="0"/>
          <w:spacing w:val="0"/>
          <w:w w:val="100"/>
          <w:sz w:val="44"/>
          <w:szCs w:val="44"/>
        </w:rPr>
        <w:t>化肥减量增效工作方案</w:t>
      </w:r>
    </w:p>
    <w:p>
      <w:pPr>
        <w:keepLines w:val="0"/>
        <w:snapToGrid/>
        <w:spacing w:before="0" w:beforeAutospacing="0" w:after="0" w:afterAutospacing="0" w:line="578" w:lineRule="exact"/>
        <w:jc w:val="both"/>
        <w:textAlignment w:val="baseline"/>
        <w:rPr>
          <w:rFonts w:ascii="宋体" w:hAnsi="宋体"/>
          <w:b w:val="0"/>
          <w:i w:val="0"/>
          <w:caps w:val="0"/>
          <w:spacing w:val="0"/>
          <w:w w:val="100"/>
          <w:sz w:val="36"/>
          <w:szCs w:val="36"/>
        </w:rPr>
      </w:pPr>
    </w:p>
    <w:p>
      <w:pPr>
        <w:keepLines w:val="0"/>
        <w:snapToGrid/>
        <w:spacing w:before="0" w:beforeAutospacing="0" w:after="0" w:afterAutospacing="0" w:line="578" w:lineRule="exact"/>
        <w:jc w:val="both"/>
        <w:textAlignment w:val="baseline"/>
        <w:rPr>
          <w:rFonts w:ascii="宋体" w:hAnsi="宋体"/>
          <w:b w:val="0"/>
          <w:i w:val="0"/>
          <w:caps w:val="0"/>
          <w:spacing w:val="0"/>
          <w:w w:val="100"/>
          <w:sz w:val="36"/>
          <w:szCs w:val="36"/>
        </w:rPr>
      </w:pPr>
    </w:p>
    <w:p>
      <w:pPr>
        <w:keepLines w:val="0"/>
        <w:snapToGrid/>
        <w:spacing w:before="0" w:beforeAutospacing="0" w:after="0" w:afterAutospacing="0" w:line="578" w:lineRule="exact"/>
        <w:ind w:firstLine="1104" w:firstLineChars="300"/>
        <w:jc w:val="both"/>
        <w:textAlignment w:val="baseline"/>
        <w:rPr>
          <w:rFonts w:ascii="宋体" w:hAnsi="宋体"/>
          <w:b w:val="0"/>
          <w:i w:val="0"/>
          <w:caps w:val="0"/>
          <w:spacing w:val="0"/>
          <w:w w:val="100"/>
          <w:sz w:val="36"/>
          <w:szCs w:val="36"/>
        </w:rPr>
      </w:pPr>
    </w:p>
    <w:p>
      <w:pPr>
        <w:keepLines w:val="0"/>
        <w:snapToGrid/>
        <w:spacing w:before="0" w:beforeAutospacing="0" w:after="0" w:afterAutospacing="0" w:line="578" w:lineRule="exact"/>
        <w:ind w:firstLine="1312" w:firstLineChars="400"/>
        <w:jc w:val="both"/>
        <w:textAlignment w:val="baseline"/>
        <w:rPr>
          <w:rFonts w:hint="eastAsia" w:ascii="仿宋" w:hAnsi="仿宋" w:eastAsia="仿宋"/>
          <w:b w:val="0"/>
          <w:i w:val="0"/>
          <w:caps w:val="0"/>
          <w:spacing w:val="0"/>
          <w:w w:val="100"/>
          <w:sz w:val="32"/>
          <w:szCs w:val="32"/>
        </w:rPr>
      </w:pPr>
    </w:p>
    <w:p>
      <w:pPr>
        <w:keepLines w:val="0"/>
        <w:snapToGrid/>
        <w:spacing w:before="0" w:beforeAutospacing="0" w:after="0" w:afterAutospacing="0" w:line="578" w:lineRule="exact"/>
        <w:ind w:firstLine="1312" w:firstLineChars="400"/>
        <w:jc w:val="both"/>
        <w:textAlignment w:val="baseline"/>
        <w:rPr>
          <w:rFonts w:hint="eastAsia" w:ascii="仿宋" w:hAnsi="仿宋" w:eastAsia="仿宋"/>
          <w:b w:val="0"/>
          <w:i w:val="0"/>
          <w:caps w:val="0"/>
          <w:spacing w:val="0"/>
          <w:w w:val="100"/>
          <w:sz w:val="32"/>
          <w:szCs w:val="32"/>
        </w:rPr>
      </w:pPr>
    </w:p>
    <w:p>
      <w:pPr>
        <w:keepLines w:val="0"/>
        <w:snapToGrid/>
        <w:spacing w:before="0" w:beforeAutospacing="0" w:after="0" w:afterAutospacing="0" w:line="578" w:lineRule="exact"/>
        <w:ind w:firstLine="1312" w:firstLineChars="400"/>
        <w:jc w:val="both"/>
        <w:textAlignment w:val="baseline"/>
        <w:rPr>
          <w:rFonts w:hint="eastAsia" w:ascii="仿宋" w:hAnsi="仿宋" w:eastAsia="仿宋"/>
          <w:b w:val="0"/>
          <w:i w:val="0"/>
          <w:caps w:val="0"/>
          <w:spacing w:val="0"/>
          <w:w w:val="100"/>
          <w:sz w:val="32"/>
          <w:szCs w:val="32"/>
        </w:rPr>
      </w:pPr>
    </w:p>
    <w:p>
      <w:pPr>
        <w:keepLines w:val="0"/>
        <w:snapToGrid/>
        <w:spacing w:before="0" w:beforeAutospacing="0" w:after="0" w:afterAutospacing="0" w:line="578" w:lineRule="exact"/>
        <w:ind w:firstLine="1312" w:firstLineChars="400"/>
        <w:jc w:val="both"/>
        <w:textAlignment w:val="baseline"/>
        <w:rPr>
          <w:rFonts w:hint="eastAsia" w:ascii="仿宋" w:hAnsi="仿宋" w:eastAsia="仿宋"/>
          <w:b w:val="0"/>
          <w:i w:val="0"/>
          <w:caps w:val="0"/>
          <w:spacing w:val="0"/>
          <w:w w:val="100"/>
          <w:sz w:val="32"/>
          <w:szCs w:val="32"/>
        </w:rPr>
      </w:pPr>
    </w:p>
    <w:p>
      <w:pPr>
        <w:keepLines w:val="0"/>
        <w:snapToGrid/>
        <w:spacing w:before="0" w:beforeAutospacing="0" w:after="0" w:afterAutospacing="0" w:line="578" w:lineRule="exact"/>
        <w:ind w:firstLine="1312" w:firstLineChars="400"/>
        <w:jc w:val="both"/>
        <w:textAlignment w:val="baseline"/>
        <w:rPr>
          <w:rFonts w:hint="eastAsia" w:ascii="仿宋" w:hAnsi="仿宋" w:eastAsia="仿宋"/>
          <w:b w:val="0"/>
          <w:i w:val="0"/>
          <w:caps w:val="0"/>
          <w:spacing w:val="0"/>
          <w:w w:val="100"/>
          <w:sz w:val="32"/>
          <w:szCs w:val="32"/>
        </w:rPr>
      </w:pPr>
    </w:p>
    <w:p>
      <w:pPr>
        <w:keepLines w:val="0"/>
        <w:snapToGrid/>
        <w:spacing w:before="0" w:beforeAutospacing="0" w:after="0" w:afterAutospacing="0" w:line="578" w:lineRule="exact"/>
        <w:ind w:firstLine="1312" w:firstLineChars="400"/>
        <w:jc w:val="both"/>
        <w:textAlignment w:val="baseline"/>
        <w:rPr>
          <w:rFonts w:hint="eastAsia" w:ascii="仿宋" w:hAnsi="仿宋" w:eastAsia="仿宋"/>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900" w:lineRule="exact"/>
        <w:ind w:firstLine="1312" w:firstLineChars="4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承担单位：汤阴县土壤肥料工作站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900" w:lineRule="exact"/>
        <w:ind w:firstLine="1312" w:firstLineChars="4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eastAsia="zh-CN"/>
        </w:rPr>
        <w:t>主</w:t>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lang w:eastAsia="zh-CN"/>
        </w:rPr>
        <w:t>持</w:t>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lang w:eastAsia="zh-CN"/>
        </w:rPr>
        <w:t>人</w:t>
      </w:r>
      <w:r>
        <w:rPr>
          <w:rFonts w:hint="eastAsia" w:ascii="仿宋" w:hAnsi="仿宋" w:eastAsia="仿宋" w:cs="仿宋"/>
          <w:b w:val="0"/>
          <w:i w:val="0"/>
          <w:caps w:val="0"/>
          <w:spacing w:val="0"/>
          <w:w w:val="100"/>
          <w:sz w:val="32"/>
          <w:szCs w:val="32"/>
        </w:rPr>
        <w:t xml:space="preserve">：张  丹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900" w:lineRule="exact"/>
        <w:ind w:firstLine="1312" w:firstLineChars="4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联系电话：</w:t>
      </w:r>
      <w:r>
        <w:rPr>
          <w:rFonts w:hint="eastAsia" w:ascii="仿宋" w:hAnsi="仿宋" w:eastAsia="仿宋" w:cs="仿宋"/>
          <w:b w:val="0"/>
          <w:i w:val="0"/>
          <w:caps w:val="0"/>
          <w:spacing w:val="0"/>
          <w:w w:val="100"/>
          <w:sz w:val="32"/>
          <w:szCs w:val="32"/>
          <w:lang w:val="en-US" w:eastAsia="zh-CN"/>
        </w:rPr>
        <w:t>18303726291</w:t>
      </w:r>
    </w:p>
    <w:p>
      <w:pPr>
        <w:keepLines w:val="0"/>
        <w:snapToGrid/>
        <w:spacing w:before="0" w:beforeAutospacing="0" w:after="0" w:afterAutospacing="0" w:line="578" w:lineRule="exact"/>
        <w:ind w:firstLine="1104" w:firstLineChars="300"/>
        <w:jc w:val="both"/>
        <w:textAlignment w:val="baseline"/>
        <w:rPr>
          <w:rFonts w:ascii="宋体" w:hAnsi="宋体"/>
          <w:b w:val="0"/>
          <w:i w:val="0"/>
          <w:caps w:val="0"/>
          <w:spacing w:val="0"/>
          <w:w w:val="100"/>
          <w:sz w:val="36"/>
          <w:szCs w:val="36"/>
        </w:rPr>
      </w:pPr>
    </w:p>
    <w:p>
      <w:pPr>
        <w:keepLines w:val="0"/>
        <w:snapToGrid/>
        <w:spacing w:before="0" w:beforeAutospacing="0" w:after="0" w:afterAutospacing="0" w:line="578" w:lineRule="exact"/>
        <w:jc w:val="right"/>
        <w:textAlignment w:val="baseline"/>
        <w:rPr>
          <w:rFonts w:hint="eastAsia" w:ascii="宋体" w:hAnsi="宋体"/>
          <w:b w:val="0"/>
          <w:i w:val="0"/>
          <w:caps w:val="0"/>
          <w:spacing w:val="0"/>
          <w:w w:val="100"/>
          <w:sz w:val="36"/>
          <w:szCs w:val="36"/>
          <w:lang w:val="en-US" w:eastAsia="zh-CN"/>
        </w:rPr>
      </w:pPr>
      <w:r>
        <w:rPr>
          <w:rFonts w:hint="eastAsia" w:ascii="宋体" w:hAnsi="宋体"/>
          <w:b w:val="0"/>
          <w:i w:val="0"/>
          <w:caps w:val="0"/>
          <w:spacing w:val="0"/>
          <w:w w:val="100"/>
          <w:sz w:val="36"/>
          <w:szCs w:val="36"/>
          <w:lang w:val="en-US" w:eastAsia="zh-CN"/>
        </w:rPr>
        <w:t xml:space="preserve">                         </w:t>
      </w:r>
    </w:p>
    <w:p>
      <w:pPr>
        <w:keepLines w:val="0"/>
        <w:snapToGrid/>
        <w:spacing w:before="0" w:beforeAutospacing="0" w:after="0" w:afterAutospacing="0" w:line="578" w:lineRule="exact"/>
        <w:jc w:val="right"/>
        <w:textAlignment w:val="baseline"/>
        <w:rPr>
          <w:rFonts w:hint="eastAsia" w:ascii="仿宋" w:hAnsi="仿宋" w:eastAsia="仿宋"/>
          <w:b w:val="0"/>
          <w:i w:val="0"/>
          <w:caps w:val="0"/>
          <w:spacing w:val="0"/>
          <w:w w:val="100"/>
          <w:sz w:val="32"/>
          <w:szCs w:val="32"/>
        </w:rPr>
      </w:pPr>
    </w:p>
    <w:p>
      <w:pPr>
        <w:keepLines w:val="0"/>
        <w:snapToGrid/>
        <w:spacing w:before="0" w:beforeAutospacing="0" w:after="0" w:afterAutospacing="0" w:line="578" w:lineRule="exact"/>
        <w:ind w:firstLine="896" w:firstLineChars="200"/>
        <w:jc w:val="both"/>
        <w:textAlignment w:val="baseline"/>
        <w:rPr>
          <w:rFonts w:hint="eastAsia" w:ascii="方正小标宋简体" w:eastAsia="方正小标宋简体"/>
          <w:b w:val="0"/>
          <w:i w:val="0"/>
          <w:caps w:val="0"/>
          <w:spacing w:val="0"/>
          <w:w w:val="100"/>
          <w:sz w:val="44"/>
          <w:szCs w:val="44"/>
        </w:rPr>
        <w:sectPr>
          <w:footerReference r:id="rId3" w:type="default"/>
          <w:pgSz w:w="11906" w:h="16838"/>
          <w:pgMar w:top="2098" w:right="1474" w:bottom="1984" w:left="1587" w:header="851" w:footer="992" w:gutter="0"/>
          <w:pgNumType w:fmt="numberInDash"/>
          <w:cols w:space="0" w:num="1"/>
          <w:rtlGutter w:val="0"/>
          <w:docGrid w:type="linesAndChars" w:linePitch="319" w:charSpace="1789"/>
        </w:sectPr>
      </w:pPr>
    </w:p>
    <w:p>
      <w:pPr>
        <w:keepLines w:val="0"/>
        <w:snapToGrid/>
        <w:spacing w:before="0" w:beforeAutospacing="0" w:after="0" w:afterAutospacing="0" w:line="578" w:lineRule="exact"/>
        <w:ind w:firstLine="902" w:firstLineChars="200"/>
        <w:jc w:val="both"/>
        <w:textAlignment w:val="baseline"/>
        <w:rPr>
          <w:rFonts w:hint="eastAsia" w:asciiTheme="majorEastAsia" w:hAnsiTheme="majorEastAsia" w:eastAsiaTheme="majorEastAsia" w:cstheme="majorEastAsia"/>
          <w:b w:val="0"/>
          <w:i w:val="0"/>
          <w:caps w:val="0"/>
          <w:spacing w:val="0"/>
          <w:w w:val="100"/>
          <w:sz w:val="44"/>
          <w:szCs w:val="44"/>
        </w:rPr>
      </w:pPr>
      <w:r>
        <w:rPr>
          <w:rFonts w:hint="eastAsia" w:asciiTheme="majorEastAsia" w:hAnsiTheme="majorEastAsia" w:eastAsiaTheme="majorEastAsia" w:cstheme="majorEastAsia"/>
          <w:b w:val="0"/>
          <w:i w:val="0"/>
          <w:caps w:val="0"/>
          <w:spacing w:val="0"/>
          <w:w w:val="100"/>
          <w:sz w:val="44"/>
          <w:szCs w:val="44"/>
        </w:rPr>
        <w:t>2021年</w:t>
      </w:r>
      <w:r>
        <w:rPr>
          <w:rFonts w:hint="eastAsia" w:asciiTheme="majorEastAsia" w:hAnsiTheme="majorEastAsia" w:eastAsiaTheme="majorEastAsia" w:cstheme="majorEastAsia"/>
          <w:b w:val="0"/>
          <w:i w:val="0"/>
          <w:caps w:val="0"/>
          <w:color w:val="000000"/>
          <w:spacing w:val="0"/>
          <w:w w:val="100"/>
          <w:sz w:val="44"/>
          <w:szCs w:val="44"/>
          <w:lang w:eastAsia="zh-CN"/>
        </w:rPr>
        <w:t>汤阴</w:t>
      </w:r>
      <w:r>
        <w:rPr>
          <w:rFonts w:hint="eastAsia" w:asciiTheme="majorEastAsia" w:hAnsiTheme="majorEastAsia" w:eastAsiaTheme="majorEastAsia" w:cstheme="majorEastAsia"/>
          <w:b w:val="0"/>
          <w:i w:val="0"/>
          <w:caps w:val="0"/>
          <w:color w:val="000000"/>
          <w:spacing w:val="0"/>
          <w:w w:val="100"/>
          <w:sz w:val="44"/>
          <w:szCs w:val="44"/>
        </w:rPr>
        <w:t>县</w:t>
      </w:r>
      <w:r>
        <w:rPr>
          <w:rFonts w:hint="eastAsia" w:asciiTheme="majorEastAsia" w:hAnsiTheme="majorEastAsia" w:eastAsiaTheme="majorEastAsia" w:cstheme="majorEastAsia"/>
          <w:b w:val="0"/>
          <w:i w:val="0"/>
          <w:caps w:val="0"/>
          <w:spacing w:val="0"/>
          <w:w w:val="100"/>
          <w:sz w:val="44"/>
          <w:szCs w:val="44"/>
        </w:rPr>
        <w:t>化肥减量增效工作方案</w:t>
      </w:r>
    </w:p>
    <w:p>
      <w:pPr>
        <w:keepLines w:val="0"/>
        <w:snapToGrid/>
        <w:spacing w:before="0" w:beforeAutospacing="0" w:after="0" w:afterAutospacing="0" w:line="578" w:lineRule="exact"/>
        <w:ind w:firstLine="902" w:firstLineChars="200"/>
        <w:jc w:val="both"/>
        <w:textAlignment w:val="baseline"/>
        <w:rPr>
          <w:rFonts w:hint="eastAsia" w:ascii="方正小标宋简体" w:eastAsia="方正小标宋简体"/>
          <w:b w:val="0"/>
          <w:i w:val="0"/>
          <w:caps w:val="0"/>
          <w:spacing w:val="0"/>
          <w:w w:val="100"/>
          <w:sz w:val="44"/>
          <w:szCs w:val="44"/>
        </w:rPr>
      </w:pPr>
    </w:p>
    <w:p>
      <w:pPr>
        <w:keepLines w:val="0"/>
        <w:snapToGrid/>
        <w:spacing w:before="0" w:beforeAutospacing="0" w:after="0" w:afterAutospacing="0" w:line="578" w:lineRule="exact"/>
        <w:ind w:firstLine="662" w:firstLineChars="200"/>
        <w:jc w:val="both"/>
        <w:textAlignment w:val="baseline"/>
        <w:rPr>
          <w:rFonts w:ascii="黑体" w:eastAsia="黑体"/>
          <w:b w:val="0"/>
          <w:bCs w:val="0"/>
          <w:i w:val="0"/>
          <w:caps w:val="0"/>
          <w:spacing w:val="0"/>
          <w:w w:val="100"/>
          <w:sz w:val="32"/>
          <w:szCs w:val="32"/>
        </w:rPr>
      </w:pPr>
      <w:r>
        <w:rPr>
          <w:rFonts w:hint="eastAsia" w:ascii="黑体" w:eastAsia="黑体"/>
          <w:b w:val="0"/>
          <w:bCs w:val="0"/>
          <w:i w:val="0"/>
          <w:caps w:val="0"/>
          <w:spacing w:val="0"/>
          <w:w w:val="100"/>
          <w:sz w:val="32"/>
          <w:szCs w:val="32"/>
        </w:rPr>
        <w:t>一、基本情况</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汤阴县位处中原腹地，地处全国优势农产品规划区</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是传统的农业县</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国家商品粮基地县</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总面积</w:t>
      </w:r>
      <w:r>
        <w:rPr>
          <w:rFonts w:hint="eastAsia" w:eastAsia="仿宋_GB2312"/>
          <w:b w:val="0"/>
          <w:i w:val="0"/>
          <w:caps w:val="0"/>
          <w:color w:val="000000"/>
          <w:spacing w:val="0"/>
          <w:w w:val="100"/>
          <w:sz w:val="32"/>
          <w:szCs w:val="32"/>
        </w:rPr>
        <w:t>646</w:t>
      </w:r>
      <w:r>
        <w:rPr>
          <w:rFonts w:hint="eastAsia" w:ascii="仿宋" w:hAnsi="仿宋" w:eastAsia="仿宋" w:cs="仿宋"/>
          <w:b w:val="0"/>
          <w:i w:val="0"/>
          <w:caps w:val="0"/>
          <w:color w:val="000000"/>
          <w:spacing w:val="0"/>
          <w:w w:val="100"/>
          <w:sz w:val="32"/>
          <w:szCs w:val="32"/>
        </w:rPr>
        <w:t>平方公里，下辖</w:t>
      </w:r>
      <w:r>
        <w:rPr>
          <w:rFonts w:hint="eastAsia" w:eastAsia="仿宋_GB2312"/>
          <w:b w:val="0"/>
          <w:i w:val="0"/>
          <w:caps w:val="0"/>
          <w:color w:val="000000"/>
          <w:spacing w:val="0"/>
          <w:w w:val="100"/>
          <w:sz w:val="32"/>
          <w:szCs w:val="32"/>
        </w:rPr>
        <w:t>9</w:t>
      </w:r>
      <w:r>
        <w:rPr>
          <w:rFonts w:hint="eastAsia" w:ascii="仿宋" w:hAnsi="仿宋" w:eastAsia="仿宋" w:cs="仿宋"/>
          <w:b w:val="0"/>
          <w:i w:val="0"/>
          <w:caps w:val="0"/>
          <w:color w:val="000000"/>
          <w:spacing w:val="0"/>
          <w:w w:val="100"/>
          <w:sz w:val="32"/>
          <w:szCs w:val="32"/>
        </w:rPr>
        <w:t>镇</w:t>
      </w:r>
      <w:r>
        <w:rPr>
          <w:rFonts w:hint="eastAsia" w:eastAsia="仿宋_GB2312"/>
          <w:b w:val="0"/>
          <w:i w:val="0"/>
          <w:caps w:val="0"/>
          <w:color w:val="000000"/>
          <w:spacing w:val="0"/>
          <w:w w:val="100"/>
          <w:sz w:val="32"/>
          <w:szCs w:val="32"/>
        </w:rPr>
        <w:t>1</w:t>
      </w:r>
      <w:r>
        <w:rPr>
          <w:rFonts w:hint="eastAsia" w:ascii="仿宋" w:hAnsi="仿宋" w:eastAsia="仿宋" w:cs="仿宋"/>
          <w:b w:val="0"/>
          <w:i w:val="0"/>
          <w:caps w:val="0"/>
          <w:color w:val="000000"/>
          <w:spacing w:val="0"/>
          <w:w w:val="100"/>
          <w:sz w:val="32"/>
          <w:szCs w:val="32"/>
        </w:rPr>
        <w:t>乡</w:t>
      </w:r>
      <w:r>
        <w:rPr>
          <w:rFonts w:hint="eastAsia" w:eastAsia="仿宋_GB2312"/>
          <w:b w:val="0"/>
          <w:i w:val="0"/>
          <w:caps w:val="0"/>
          <w:color w:val="000000"/>
          <w:spacing w:val="0"/>
          <w:w w:val="100"/>
          <w:sz w:val="32"/>
          <w:szCs w:val="32"/>
        </w:rPr>
        <w:t>，298</w:t>
      </w:r>
      <w:r>
        <w:rPr>
          <w:rFonts w:hint="eastAsia" w:ascii="仿宋" w:hAnsi="仿宋" w:eastAsia="仿宋" w:cs="仿宋"/>
          <w:b w:val="0"/>
          <w:i w:val="0"/>
          <w:caps w:val="0"/>
          <w:color w:val="000000"/>
          <w:spacing w:val="0"/>
          <w:w w:val="100"/>
          <w:sz w:val="32"/>
          <w:szCs w:val="32"/>
        </w:rPr>
        <w:t>个行政村，人口</w:t>
      </w:r>
      <w:r>
        <w:rPr>
          <w:rFonts w:hint="eastAsia" w:eastAsia="仿宋_GB2312"/>
          <w:b w:val="0"/>
          <w:i w:val="0"/>
          <w:caps w:val="0"/>
          <w:color w:val="000000"/>
          <w:spacing w:val="0"/>
          <w:w w:val="100"/>
          <w:sz w:val="32"/>
          <w:szCs w:val="32"/>
          <w:lang w:val="en-US" w:eastAsia="zh-CN"/>
        </w:rPr>
        <w:t>52</w:t>
      </w:r>
      <w:r>
        <w:rPr>
          <w:rFonts w:hint="eastAsia" w:ascii="仿宋" w:hAnsi="仿宋" w:eastAsia="仿宋" w:cs="仿宋"/>
          <w:b w:val="0"/>
          <w:i w:val="0"/>
          <w:caps w:val="0"/>
          <w:color w:val="000000"/>
          <w:spacing w:val="0"/>
          <w:w w:val="100"/>
          <w:sz w:val="32"/>
          <w:szCs w:val="32"/>
        </w:rPr>
        <w:t>万</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我县拥有</w:t>
      </w:r>
      <w:r>
        <w:rPr>
          <w:rFonts w:hint="eastAsia" w:eastAsia="仿宋_GB2312"/>
          <w:b w:val="0"/>
          <w:i w:val="0"/>
          <w:caps w:val="0"/>
          <w:color w:val="000000"/>
          <w:spacing w:val="0"/>
          <w:w w:val="100"/>
          <w:sz w:val="32"/>
          <w:szCs w:val="32"/>
        </w:rPr>
        <w:t>50</w:t>
      </w:r>
      <w:r>
        <w:rPr>
          <w:rFonts w:hint="eastAsia" w:ascii="仿宋" w:hAnsi="仿宋" w:eastAsia="仿宋" w:cs="仿宋"/>
          <w:b w:val="0"/>
          <w:i w:val="0"/>
          <w:caps w:val="0"/>
          <w:color w:val="000000"/>
          <w:spacing w:val="0"/>
          <w:w w:val="100"/>
          <w:sz w:val="32"/>
          <w:szCs w:val="32"/>
        </w:rPr>
        <w:t>万亩优质玉米生产基地，农产品年加工能力达到</w:t>
      </w:r>
      <w:r>
        <w:rPr>
          <w:rFonts w:hint="eastAsia" w:eastAsia="仿宋_GB2312"/>
          <w:b w:val="0"/>
          <w:i w:val="0"/>
          <w:caps w:val="0"/>
          <w:color w:val="000000"/>
          <w:spacing w:val="0"/>
          <w:w w:val="100"/>
          <w:sz w:val="32"/>
          <w:szCs w:val="32"/>
        </w:rPr>
        <w:t>240</w:t>
      </w:r>
      <w:r>
        <w:rPr>
          <w:rFonts w:hint="eastAsia" w:ascii="仿宋" w:hAnsi="仿宋" w:eastAsia="仿宋" w:cs="仿宋"/>
          <w:b w:val="0"/>
          <w:i w:val="0"/>
          <w:caps w:val="0"/>
          <w:color w:val="000000"/>
          <w:spacing w:val="0"/>
          <w:w w:val="100"/>
          <w:sz w:val="32"/>
          <w:szCs w:val="32"/>
        </w:rPr>
        <w:t>万吨。耕作制度基本是一年两熟，主要为小麦-玉米轮作，辅以花生、大豆、蔬菜、果树等油料作物和经济作物。</w:t>
      </w:r>
      <w:r>
        <w:rPr>
          <w:rFonts w:hint="eastAsia" w:eastAsia="仿宋_GB2312"/>
          <w:b w:val="0"/>
          <w:i w:val="0"/>
          <w:caps w:val="0"/>
          <w:color w:val="000000"/>
          <w:spacing w:val="0"/>
          <w:w w:val="100"/>
          <w:sz w:val="32"/>
          <w:szCs w:val="32"/>
        </w:rPr>
        <w:t>20</w:t>
      </w:r>
      <w:r>
        <w:rPr>
          <w:rFonts w:hint="eastAsia" w:eastAsia="仿宋_GB2312"/>
          <w:b w:val="0"/>
          <w:i w:val="0"/>
          <w:caps w:val="0"/>
          <w:color w:val="000000"/>
          <w:spacing w:val="0"/>
          <w:w w:val="100"/>
          <w:sz w:val="32"/>
          <w:szCs w:val="32"/>
          <w:lang w:val="en-US" w:eastAsia="zh-CN"/>
        </w:rPr>
        <w:t>20</w:t>
      </w:r>
      <w:r>
        <w:rPr>
          <w:rFonts w:hint="eastAsia" w:ascii="仿宋" w:hAnsi="仿宋" w:eastAsia="仿宋" w:cs="仿宋"/>
          <w:b w:val="0"/>
          <w:i w:val="0"/>
          <w:caps w:val="0"/>
          <w:color w:val="000000"/>
          <w:spacing w:val="0"/>
          <w:w w:val="100"/>
          <w:sz w:val="32"/>
          <w:szCs w:val="32"/>
        </w:rPr>
        <w:t>年</w:t>
      </w:r>
      <w:r>
        <w:rPr>
          <w:rFonts w:hint="eastAsia" w:ascii="仿宋" w:hAnsi="仿宋" w:eastAsia="仿宋" w:cs="仿宋"/>
          <w:b w:val="0"/>
          <w:i w:val="0"/>
          <w:caps w:val="0"/>
          <w:color w:val="000000"/>
          <w:spacing w:val="0"/>
          <w:w w:val="100"/>
          <w:sz w:val="32"/>
          <w:szCs w:val="32"/>
          <w:lang w:eastAsia="zh-CN"/>
        </w:rPr>
        <w:t>主要</w:t>
      </w:r>
      <w:r>
        <w:rPr>
          <w:rFonts w:hint="eastAsia" w:ascii="仿宋" w:hAnsi="仿宋" w:eastAsia="仿宋" w:cs="仿宋"/>
          <w:b w:val="0"/>
          <w:i w:val="0"/>
          <w:caps w:val="0"/>
          <w:color w:val="000000"/>
          <w:spacing w:val="0"/>
          <w:w w:val="100"/>
          <w:sz w:val="32"/>
          <w:szCs w:val="32"/>
        </w:rPr>
        <w:t>农作物播种面积为</w:t>
      </w:r>
      <w:r>
        <w:rPr>
          <w:rFonts w:hint="eastAsia" w:eastAsia="仿宋_GB2312"/>
          <w:b w:val="0"/>
          <w:i w:val="0"/>
          <w:caps w:val="0"/>
          <w:color w:val="000000"/>
          <w:spacing w:val="0"/>
          <w:w w:val="100"/>
          <w:sz w:val="32"/>
          <w:szCs w:val="32"/>
          <w:lang w:val="en-US" w:eastAsia="zh-CN"/>
        </w:rPr>
        <w:t>107</w:t>
      </w:r>
      <w:r>
        <w:rPr>
          <w:rFonts w:hint="eastAsia" w:ascii="仿宋" w:hAnsi="仿宋" w:eastAsia="仿宋" w:cs="仿宋"/>
          <w:b w:val="0"/>
          <w:i w:val="0"/>
          <w:caps w:val="0"/>
          <w:color w:val="000000"/>
          <w:spacing w:val="0"/>
          <w:w w:val="100"/>
          <w:sz w:val="32"/>
          <w:szCs w:val="32"/>
        </w:rPr>
        <w:t>万亩，粮食总产量达</w:t>
      </w:r>
      <w:r>
        <w:rPr>
          <w:rFonts w:hint="eastAsia" w:eastAsia="仿宋_GB2312"/>
          <w:b w:val="0"/>
          <w:i w:val="0"/>
          <w:caps w:val="0"/>
          <w:color w:val="000000"/>
          <w:spacing w:val="0"/>
          <w:w w:val="100"/>
          <w:sz w:val="32"/>
          <w:szCs w:val="32"/>
          <w:lang w:val="en-US" w:eastAsia="zh-CN"/>
        </w:rPr>
        <w:t>58</w:t>
      </w:r>
      <w:r>
        <w:rPr>
          <w:rFonts w:hint="eastAsia" w:ascii="仿宋" w:hAnsi="仿宋" w:eastAsia="仿宋" w:cs="仿宋"/>
          <w:b w:val="0"/>
          <w:i w:val="0"/>
          <w:caps w:val="0"/>
          <w:color w:val="000000"/>
          <w:spacing w:val="0"/>
          <w:w w:val="100"/>
          <w:sz w:val="32"/>
          <w:szCs w:val="32"/>
        </w:rPr>
        <w:t>万吨</w:t>
      </w:r>
      <w:r>
        <w:rPr>
          <w:rFonts w:hint="eastAsia" w:eastAsia="仿宋_GB2312"/>
          <w:b w:val="0"/>
          <w:i w:val="0"/>
          <w:caps w:val="0"/>
          <w:color w:val="000000"/>
          <w:spacing w:val="0"/>
          <w:w w:val="100"/>
          <w:sz w:val="32"/>
          <w:szCs w:val="32"/>
        </w:rPr>
        <w:t>。</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汤阴县全年施用化肥总量（折纯）为</w:t>
      </w:r>
      <w:r>
        <w:rPr>
          <w:rFonts w:hint="eastAsia" w:ascii="Times New Roman" w:hAnsi="Times New Roman" w:eastAsia="仿宋_GB2312" w:cs="Times New Roman"/>
          <w:b w:val="0"/>
          <w:i w:val="0"/>
          <w:caps w:val="0"/>
          <w:color w:val="000000"/>
          <w:spacing w:val="0"/>
          <w:w w:val="100"/>
          <w:sz w:val="32"/>
          <w:szCs w:val="32"/>
          <w:lang w:val="en-US" w:eastAsia="zh-CN"/>
        </w:rPr>
        <w:t>4.12</w:t>
      </w:r>
      <w:r>
        <w:rPr>
          <w:rFonts w:hint="eastAsia" w:ascii="仿宋" w:hAnsi="仿宋" w:eastAsia="仿宋" w:cs="仿宋"/>
          <w:b w:val="0"/>
          <w:i w:val="0"/>
          <w:caps w:val="0"/>
          <w:color w:val="000000"/>
          <w:spacing w:val="0"/>
          <w:w w:val="100"/>
          <w:sz w:val="32"/>
          <w:szCs w:val="32"/>
        </w:rPr>
        <w:t>万吨，</w:t>
      </w:r>
      <w:r>
        <w:rPr>
          <w:rFonts w:hint="eastAsia" w:ascii="仿宋" w:hAnsi="仿宋" w:eastAsia="仿宋" w:cs="仿宋"/>
          <w:b w:val="0"/>
          <w:i w:val="0"/>
          <w:caps w:val="0"/>
          <w:color w:val="000000"/>
          <w:spacing w:val="0"/>
          <w:w w:val="100"/>
          <w:sz w:val="32"/>
          <w:szCs w:val="32"/>
          <w:lang w:eastAsia="zh-CN"/>
        </w:rPr>
        <w:t>其中</w:t>
      </w:r>
      <w:r>
        <w:rPr>
          <w:rFonts w:hint="eastAsia" w:ascii="仿宋" w:hAnsi="仿宋" w:eastAsia="仿宋" w:cs="仿宋"/>
          <w:b w:val="0"/>
          <w:i w:val="0"/>
          <w:caps w:val="0"/>
          <w:color w:val="000000"/>
          <w:spacing w:val="0"/>
          <w:w w:val="100"/>
          <w:sz w:val="32"/>
          <w:szCs w:val="32"/>
          <w:lang w:val="en-US" w:eastAsia="zh-CN"/>
        </w:rPr>
        <w:t>氮肥</w:t>
      </w:r>
      <w:r>
        <w:rPr>
          <w:rFonts w:hint="eastAsia" w:ascii="Times New Roman" w:hAnsi="Times New Roman" w:eastAsia="仿宋_GB2312" w:cs="Times New Roman"/>
          <w:b w:val="0"/>
          <w:i w:val="0"/>
          <w:caps w:val="0"/>
          <w:color w:val="000000"/>
          <w:spacing w:val="0"/>
          <w:w w:val="100"/>
          <w:sz w:val="32"/>
          <w:szCs w:val="32"/>
          <w:lang w:val="en-US" w:eastAsia="zh-CN"/>
        </w:rPr>
        <w:t>1.08</w:t>
      </w:r>
      <w:r>
        <w:rPr>
          <w:rFonts w:hint="eastAsia" w:ascii="仿宋" w:hAnsi="仿宋" w:eastAsia="仿宋" w:cs="仿宋"/>
          <w:b w:val="0"/>
          <w:i w:val="0"/>
          <w:caps w:val="0"/>
          <w:color w:val="000000"/>
          <w:spacing w:val="0"/>
          <w:w w:val="100"/>
          <w:sz w:val="32"/>
          <w:szCs w:val="32"/>
          <w:lang w:val="en-US" w:eastAsia="zh-CN"/>
        </w:rPr>
        <w:t>万吨、</w:t>
      </w:r>
      <w:r>
        <w:rPr>
          <w:rFonts w:hint="eastAsia" w:eastAsia="仿宋_GB2312" w:cs="Times New Roman"/>
          <w:b w:val="0"/>
          <w:i w:val="0"/>
          <w:caps w:val="0"/>
          <w:color w:val="000000"/>
          <w:spacing w:val="0"/>
          <w:w w:val="100"/>
          <w:sz w:val="32"/>
          <w:szCs w:val="32"/>
          <w:lang w:val="en-US" w:eastAsia="zh-CN"/>
        </w:rPr>
        <w:t>磷</w:t>
      </w:r>
      <w:r>
        <w:rPr>
          <w:rFonts w:hint="eastAsia" w:ascii="仿宋" w:hAnsi="仿宋" w:eastAsia="仿宋" w:cs="仿宋"/>
          <w:b w:val="0"/>
          <w:i w:val="0"/>
          <w:caps w:val="0"/>
          <w:color w:val="000000"/>
          <w:spacing w:val="0"/>
          <w:w w:val="100"/>
          <w:sz w:val="32"/>
          <w:szCs w:val="32"/>
          <w:lang w:val="en-US" w:eastAsia="zh-CN"/>
        </w:rPr>
        <w:t>肥</w:t>
      </w:r>
      <w:r>
        <w:rPr>
          <w:rFonts w:hint="eastAsia" w:ascii="Times New Roman" w:hAnsi="Times New Roman" w:eastAsia="仿宋_GB2312" w:cs="Times New Roman"/>
          <w:b w:val="0"/>
          <w:i w:val="0"/>
          <w:caps w:val="0"/>
          <w:color w:val="000000"/>
          <w:spacing w:val="0"/>
          <w:w w:val="100"/>
          <w:sz w:val="32"/>
          <w:szCs w:val="32"/>
          <w:lang w:val="en-US" w:eastAsia="zh-CN"/>
        </w:rPr>
        <w:t>0.38</w:t>
      </w:r>
      <w:r>
        <w:rPr>
          <w:rFonts w:hint="eastAsia" w:ascii="仿宋" w:hAnsi="仿宋" w:eastAsia="仿宋" w:cs="仿宋"/>
          <w:b w:val="0"/>
          <w:i w:val="0"/>
          <w:caps w:val="0"/>
          <w:color w:val="000000"/>
          <w:spacing w:val="0"/>
          <w:w w:val="100"/>
          <w:sz w:val="32"/>
          <w:szCs w:val="32"/>
          <w:lang w:val="en-US" w:eastAsia="zh-CN"/>
        </w:rPr>
        <w:t>万吨、</w:t>
      </w:r>
      <w:r>
        <w:rPr>
          <w:rFonts w:hint="eastAsia" w:eastAsia="仿宋_GB2312" w:cs="Times New Roman"/>
          <w:b w:val="0"/>
          <w:i w:val="0"/>
          <w:caps w:val="0"/>
          <w:color w:val="000000"/>
          <w:spacing w:val="0"/>
          <w:w w:val="100"/>
          <w:sz w:val="32"/>
          <w:szCs w:val="32"/>
          <w:lang w:val="en-US" w:eastAsia="zh-CN"/>
        </w:rPr>
        <w:t>钾</w:t>
      </w:r>
      <w:r>
        <w:rPr>
          <w:rFonts w:hint="eastAsia" w:ascii="仿宋" w:hAnsi="仿宋" w:eastAsia="仿宋" w:cs="仿宋"/>
          <w:b w:val="0"/>
          <w:i w:val="0"/>
          <w:caps w:val="0"/>
          <w:color w:val="000000"/>
          <w:spacing w:val="0"/>
          <w:w w:val="100"/>
          <w:sz w:val="32"/>
          <w:szCs w:val="32"/>
          <w:lang w:val="en-US" w:eastAsia="zh-CN"/>
        </w:rPr>
        <w:t>肥</w:t>
      </w:r>
      <w:r>
        <w:rPr>
          <w:rFonts w:hint="eastAsia" w:ascii="Times New Roman" w:hAnsi="Times New Roman" w:eastAsia="仿宋_GB2312" w:cs="Times New Roman"/>
          <w:b w:val="0"/>
          <w:i w:val="0"/>
          <w:caps w:val="0"/>
          <w:color w:val="000000"/>
          <w:spacing w:val="0"/>
          <w:w w:val="100"/>
          <w:sz w:val="32"/>
          <w:szCs w:val="32"/>
          <w:lang w:val="en-US" w:eastAsia="zh-CN"/>
        </w:rPr>
        <w:t>0.25</w:t>
      </w:r>
      <w:r>
        <w:rPr>
          <w:rFonts w:hint="eastAsia" w:ascii="仿宋" w:hAnsi="仿宋" w:eastAsia="仿宋" w:cs="仿宋"/>
          <w:b w:val="0"/>
          <w:i w:val="0"/>
          <w:caps w:val="0"/>
          <w:color w:val="000000"/>
          <w:spacing w:val="0"/>
          <w:w w:val="100"/>
          <w:sz w:val="32"/>
          <w:szCs w:val="32"/>
          <w:lang w:val="en-US" w:eastAsia="zh-CN"/>
        </w:rPr>
        <w:t>万吨、复合肥</w:t>
      </w:r>
      <w:r>
        <w:rPr>
          <w:rFonts w:hint="eastAsia" w:ascii="Times New Roman" w:hAnsi="Times New Roman" w:eastAsia="仿宋_GB2312" w:cs="Times New Roman"/>
          <w:b w:val="0"/>
          <w:i w:val="0"/>
          <w:caps w:val="0"/>
          <w:color w:val="000000"/>
          <w:spacing w:val="0"/>
          <w:w w:val="100"/>
          <w:sz w:val="32"/>
          <w:szCs w:val="32"/>
          <w:lang w:val="en-US" w:eastAsia="zh-CN"/>
        </w:rPr>
        <w:t>2.42</w:t>
      </w:r>
      <w:r>
        <w:rPr>
          <w:rFonts w:hint="eastAsia" w:ascii="仿宋" w:hAnsi="仿宋" w:eastAsia="仿宋" w:cs="仿宋"/>
          <w:b w:val="0"/>
          <w:i w:val="0"/>
          <w:caps w:val="0"/>
          <w:color w:val="000000"/>
          <w:spacing w:val="0"/>
          <w:w w:val="100"/>
          <w:sz w:val="32"/>
          <w:szCs w:val="32"/>
          <w:lang w:val="en-US" w:eastAsia="zh-CN"/>
        </w:rPr>
        <w:t>万吨，平均年每亩</w:t>
      </w:r>
      <w:r>
        <w:rPr>
          <w:rFonts w:hint="eastAsia" w:ascii="Times New Roman" w:hAnsi="Times New Roman" w:eastAsia="仿宋_GB2312" w:cs="Times New Roman"/>
          <w:b w:val="0"/>
          <w:i w:val="0"/>
          <w:caps w:val="0"/>
          <w:color w:val="000000"/>
          <w:spacing w:val="0"/>
          <w:w w:val="100"/>
          <w:sz w:val="32"/>
          <w:szCs w:val="32"/>
          <w:lang w:val="en-US" w:eastAsia="zh-CN"/>
        </w:rPr>
        <w:t>38.5</w:t>
      </w:r>
      <w:r>
        <w:rPr>
          <w:rFonts w:hint="eastAsia" w:ascii="仿宋" w:hAnsi="仿宋" w:eastAsia="仿宋" w:cs="仿宋"/>
          <w:b w:val="0"/>
          <w:i w:val="0"/>
          <w:caps w:val="0"/>
          <w:color w:val="000000"/>
          <w:spacing w:val="0"/>
          <w:w w:val="100"/>
          <w:sz w:val="32"/>
          <w:szCs w:val="32"/>
          <w:lang w:val="en-US" w:eastAsia="zh-CN"/>
        </w:rPr>
        <w:t>公斤纯量</w:t>
      </w:r>
      <w:r>
        <w:rPr>
          <w:rFonts w:hint="eastAsia" w:eastAsia="仿宋_GB2312"/>
          <w:b w:val="0"/>
          <w:i w:val="0"/>
          <w:caps w:val="0"/>
          <w:color w:val="000000"/>
          <w:spacing w:val="0"/>
          <w:w w:val="100"/>
          <w:sz w:val="32"/>
          <w:szCs w:val="32"/>
        </w:rPr>
        <w:t>。</w:t>
      </w:r>
    </w:p>
    <w:p>
      <w:pPr>
        <w:keepLines w:val="0"/>
        <w:snapToGrid/>
        <w:spacing w:before="0" w:beforeAutospacing="0" w:after="0" w:afterAutospacing="0" w:line="578" w:lineRule="exact"/>
        <w:ind w:firstLine="662" w:firstLineChars="200"/>
        <w:jc w:val="both"/>
        <w:textAlignment w:val="baseline"/>
        <w:rPr>
          <w:rFonts w:eastAsia="黑体"/>
          <w:b w:val="0"/>
          <w:i w:val="0"/>
          <w:caps w:val="0"/>
          <w:spacing w:val="0"/>
          <w:w w:val="100"/>
          <w:sz w:val="32"/>
          <w:szCs w:val="32"/>
        </w:rPr>
      </w:pPr>
      <w:r>
        <w:rPr>
          <w:rFonts w:hint="eastAsia" w:eastAsia="黑体"/>
          <w:b w:val="0"/>
          <w:i w:val="0"/>
          <w:caps w:val="0"/>
          <w:spacing w:val="0"/>
          <w:w w:val="100"/>
          <w:sz w:val="32"/>
          <w:szCs w:val="32"/>
        </w:rPr>
        <w:t>二、工作思路</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以习近平新时代中国特色社会主义思想为指导，</w:t>
      </w:r>
      <w:r>
        <w:rPr>
          <w:rFonts w:hint="eastAsia" w:ascii="仿宋" w:hAnsi="仿宋" w:eastAsia="仿宋" w:cs="仿宋"/>
          <w:b w:val="0"/>
          <w:i w:val="0"/>
          <w:caps w:val="0"/>
          <w:spacing w:val="0"/>
          <w:w w:val="100"/>
          <w:sz w:val="32"/>
          <w:szCs w:val="32"/>
          <w:lang w:eastAsia="zh-CN"/>
        </w:rPr>
        <w:t>以</w:t>
      </w:r>
      <w:r>
        <w:rPr>
          <w:rFonts w:hint="eastAsia" w:ascii="仿宋" w:hAnsi="仿宋" w:eastAsia="仿宋" w:cs="仿宋"/>
          <w:b w:val="0"/>
          <w:i w:val="0"/>
          <w:caps w:val="0"/>
          <w:spacing w:val="0"/>
          <w:w w:val="100"/>
          <w:sz w:val="32"/>
          <w:szCs w:val="32"/>
        </w:rPr>
        <w:t>实施乡村振兴战略</w:t>
      </w:r>
      <w:r>
        <w:rPr>
          <w:rFonts w:hint="eastAsia" w:ascii="仿宋" w:hAnsi="仿宋" w:eastAsia="仿宋" w:cs="仿宋"/>
          <w:b w:val="0"/>
          <w:i w:val="0"/>
          <w:caps w:val="0"/>
          <w:spacing w:val="0"/>
          <w:w w:val="100"/>
          <w:sz w:val="32"/>
          <w:szCs w:val="32"/>
          <w:lang w:eastAsia="zh-CN"/>
        </w:rPr>
        <w:t>为引领</w:t>
      </w:r>
      <w:r>
        <w:rPr>
          <w:rFonts w:hint="eastAsia" w:ascii="仿宋" w:hAnsi="仿宋" w:eastAsia="仿宋" w:cs="仿宋"/>
          <w:b w:val="0"/>
          <w:i w:val="0"/>
          <w:caps w:val="0"/>
          <w:spacing w:val="0"/>
          <w:w w:val="100"/>
          <w:sz w:val="32"/>
          <w:szCs w:val="32"/>
        </w:rPr>
        <w:t>，以粮食生产功能区和重要农产品生产保护区为重点，</w:t>
      </w:r>
      <w:r>
        <w:rPr>
          <w:rFonts w:hint="eastAsia" w:ascii="仿宋" w:hAnsi="仿宋" w:eastAsia="仿宋" w:cs="仿宋"/>
          <w:b w:val="0"/>
          <w:i w:val="0"/>
          <w:caps w:val="0"/>
          <w:spacing w:val="0"/>
          <w:w w:val="100"/>
          <w:sz w:val="32"/>
          <w:szCs w:val="32"/>
          <w:lang w:eastAsia="zh-CN"/>
        </w:rPr>
        <w:t>以提高农业质量效益和竞争力为核心，牢固树立新发展理念，持续推进测土配方施肥和化肥减量增效，优化施肥结构，减少不合理化肥投入，稳定提高化肥利用效率，探索开展肥料包装废弃物回收处理，为实现农业绿色高质量发展提供有力支撑。</w:t>
      </w:r>
    </w:p>
    <w:p>
      <w:pPr>
        <w:keepLines w:val="0"/>
        <w:snapToGrid/>
        <w:spacing w:before="0" w:beforeAutospacing="0" w:after="0" w:afterAutospacing="0" w:line="578" w:lineRule="exact"/>
        <w:ind w:firstLine="662" w:firstLineChars="200"/>
        <w:jc w:val="both"/>
        <w:textAlignment w:val="baseline"/>
        <w:rPr>
          <w:rFonts w:hint="eastAsia" w:ascii="黑体" w:eastAsia="黑体"/>
          <w:b w:val="0"/>
          <w:bCs w:val="0"/>
          <w:i w:val="0"/>
          <w:caps w:val="0"/>
          <w:spacing w:val="0"/>
          <w:w w:val="100"/>
          <w:sz w:val="32"/>
          <w:szCs w:val="32"/>
        </w:rPr>
      </w:pPr>
      <w:r>
        <w:rPr>
          <w:rFonts w:hint="eastAsia" w:ascii="黑体" w:eastAsia="黑体"/>
          <w:b w:val="0"/>
          <w:bCs w:val="0"/>
          <w:i w:val="0"/>
          <w:caps w:val="0"/>
          <w:spacing w:val="0"/>
          <w:w w:val="100"/>
          <w:sz w:val="32"/>
          <w:szCs w:val="32"/>
        </w:rPr>
        <w:t>三、目标任务</w:t>
      </w:r>
    </w:p>
    <w:p>
      <w:pPr>
        <w:keepLines w:val="0"/>
        <w:snapToGrid/>
        <w:spacing w:before="0" w:beforeAutospacing="0" w:after="0" w:afterAutospacing="0" w:line="578" w:lineRule="exact"/>
        <w:ind w:firstLine="662" w:firstLineChars="200"/>
        <w:jc w:val="both"/>
        <w:textAlignment w:val="baseline"/>
        <w:rPr>
          <w:rFonts w:hint="eastAsia" w:ascii="楷体_GB2312" w:hAnsi="楷体_GB2312" w:eastAsia="楷体_GB2312" w:cs="楷体_GB2312"/>
          <w:b w:val="0"/>
          <w:bCs w:val="0"/>
          <w:i w:val="0"/>
          <w:caps w:val="0"/>
          <w:spacing w:val="0"/>
          <w:w w:val="100"/>
          <w:kern w:val="0"/>
          <w:sz w:val="32"/>
          <w:szCs w:val="32"/>
        </w:rPr>
      </w:pPr>
      <w:r>
        <w:rPr>
          <w:rFonts w:hint="eastAsia" w:ascii="楷体_GB2312" w:hAnsi="楷体_GB2312" w:eastAsia="楷体_GB2312" w:cs="楷体_GB2312"/>
          <w:b w:val="0"/>
          <w:bCs w:val="0"/>
          <w:i w:val="0"/>
          <w:caps w:val="0"/>
          <w:spacing w:val="0"/>
          <w:w w:val="100"/>
          <w:kern w:val="0"/>
          <w:sz w:val="32"/>
          <w:szCs w:val="32"/>
        </w:rPr>
        <w:t>（一）测土配方施肥基础工作</w:t>
      </w:r>
    </w:p>
    <w:p>
      <w:pPr>
        <w:keepLines w:val="0"/>
        <w:snapToGrid/>
        <w:spacing w:before="0" w:beforeAutospacing="0" w:after="0" w:afterAutospacing="0" w:line="578" w:lineRule="exact"/>
        <w:ind w:firstLine="662" w:firstLineChars="200"/>
        <w:jc w:val="both"/>
        <w:textAlignment w:val="baseline"/>
        <w:rPr>
          <w:rFonts w:ascii="Calibri" w:hAnsi="Calibri" w:eastAsia="仿宋"/>
          <w:b w:val="0"/>
          <w:i w:val="0"/>
          <w:caps w:val="0"/>
          <w:spacing w:val="0"/>
          <w:w w:val="100"/>
          <w:kern w:val="0"/>
          <w:sz w:val="32"/>
          <w:szCs w:val="32"/>
        </w:rPr>
      </w:pPr>
      <w:r>
        <w:rPr>
          <w:rFonts w:hint="eastAsia" w:ascii="仿宋" w:hAnsi="仿宋" w:eastAsia="仿宋" w:cs="仿宋"/>
          <w:b w:val="0"/>
          <w:i w:val="0"/>
          <w:caps w:val="0"/>
          <w:spacing w:val="0"/>
          <w:w w:val="100"/>
          <w:sz w:val="32"/>
          <w:szCs w:val="32"/>
        </w:rPr>
        <w:t>继续夯实测土配方施肥基础</w:t>
      </w:r>
      <w:r>
        <w:rPr>
          <w:rFonts w:hint="eastAsia" w:ascii="仿宋" w:hAnsi="仿宋" w:eastAsia="仿宋" w:cs="仿宋"/>
          <w:b w:val="0"/>
          <w:i w:val="0"/>
          <w:caps w:val="0"/>
          <w:spacing w:val="0"/>
          <w:w w:val="100"/>
          <w:sz w:val="32"/>
          <w:szCs w:val="32"/>
          <w:lang w:eastAsia="zh-CN"/>
        </w:rPr>
        <w:t>工作</w:t>
      </w:r>
      <w:r>
        <w:rPr>
          <w:rFonts w:hint="eastAsia" w:ascii="仿宋" w:hAnsi="仿宋" w:eastAsia="仿宋" w:cs="仿宋"/>
          <w:b w:val="0"/>
          <w:i w:val="0"/>
          <w:caps w:val="0"/>
          <w:spacing w:val="0"/>
          <w:w w:val="100"/>
          <w:sz w:val="32"/>
          <w:szCs w:val="32"/>
        </w:rPr>
        <w:t>，开展取土化验和植株测试</w:t>
      </w:r>
      <w:r>
        <w:rPr>
          <w:rFonts w:hint="eastAsia" w:eastAsia="仿宋_GB2312"/>
          <w:b w:val="0"/>
          <w:i w:val="0"/>
          <w:caps w:val="0"/>
          <w:color w:val="000000"/>
          <w:spacing w:val="0"/>
          <w:w w:val="100"/>
          <w:sz w:val="32"/>
          <w:szCs w:val="32"/>
          <w:lang w:val="en-US" w:eastAsia="zh-CN"/>
        </w:rPr>
        <w:t>不少于100个</w:t>
      </w:r>
      <w:r>
        <w:rPr>
          <w:rFonts w:hint="eastAsia" w:ascii="仿宋" w:hAnsi="仿宋" w:eastAsia="仿宋" w:cs="仿宋"/>
          <w:b w:val="0"/>
          <w:i w:val="0"/>
          <w:caps w:val="0"/>
          <w:spacing w:val="0"/>
          <w:w w:val="100"/>
          <w:sz w:val="32"/>
          <w:szCs w:val="32"/>
        </w:rPr>
        <w:t>，完成</w:t>
      </w:r>
      <w:r>
        <w:rPr>
          <w:rFonts w:hint="eastAsia" w:ascii="仿宋" w:hAnsi="仿宋" w:eastAsia="仿宋" w:cs="仿宋"/>
          <w:b w:val="0"/>
          <w:i w:val="0"/>
          <w:caps w:val="0"/>
          <w:spacing w:val="0"/>
          <w:w w:val="100"/>
          <w:sz w:val="32"/>
          <w:szCs w:val="32"/>
          <w:lang w:eastAsia="zh-CN"/>
        </w:rPr>
        <w:t>减量施肥试验、肥料利用率试验</w:t>
      </w:r>
      <w:r>
        <w:rPr>
          <w:rFonts w:hint="eastAsia" w:ascii="仿宋" w:hAnsi="仿宋" w:eastAsia="仿宋" w:cs="仿宋"/>
          <w:b w:val="0"/>
          <w:i w:val="0"/>
          <w:caps w:val="0"/>
          <w:spacing w:val="0"/>
          <w:w w:val="100"/>
          <w:sz w:val="32"/>
          <w:szCs w:val="32"/>
        </w:rPr>
        <w:t>等田间试验</w:t>
      </w:r>
      <w:r>
        <w:rPr>
          <w:rFonts w:hint="eastAsia" w:eastAsia="仿宋_GB2312"/>
          <w:b w:val="0"/>
          <w:i w:val="0"/>
          <w:caps w:val="0"/>
          <w:color w:val="000000"/>
          <w:spacing w:val="0"/>
          <w:w w:val="100"/>
          <w:sz w:val="32"/>
          <w:szCs w:val="32"/>
          <w:lang w:val="en-US" w:eastAsia="zh-CN"/>
        </w:rPr>
        <w:t>6</w:t>
      </w:r>
      <w:r>
        <w:rPr>
          <w:rFonts w:hint="eastAsia" w:ascii="仿宋" w:hAnsi="仿宋" w:eastAsia="仿宋" w:cs="仿宋"/>
          <w:b w:val="0"/>
          <w:i w:val="0"/>
          <w:caps w:val="0"/>
          <w:spacing w:val="0"/>
          <w:w w:val="100"/>
          <w:sz w:val="32"/>
          <w:szCs w:val="32"/>
        </w:rPr>
        <w:t>个以上，进一步更新养分数据，优化施肥参数</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监测施肥效果，完善施肥方案，集成测土配方施肥技术模式</w:t>
      </w:r>
      <w:r>
        <w:rPr>
          <w:rFonts w:hint="eastAsia" w:ascii="仿宋_GB2312" w:eastAsia="仿宋_GB2312"/>
          <w:b w:val="0"/>
          <w:i w:val="0"/>
          <w:caps w:val="0"/>
          <w:spacing w:val="0"/>
          <w:w w:val="100"/>
          <w:sz w:val="32"/>
          <w:szCs w:val="32"/>
        </w:rPr>
        <w:t>。</w:t>
      </w:r>
    </w:p>
    <w:p>
      <w:pPr>
        <w:keepLines w:val="0"/>
        <w:snapToGrid/>
        <w:spacing w:before="0" w:beforeAutospacing="0" w:after="0" w:afterAutospacing="0" w:line="578" w:lineRule="exact"/>
        <w:ind w:firstLine="662" w:firstLineChars="200"/>
        <w:jc w:val="both"/>
        <w:textAlignment w:val="baseline"/>
        <w:rPr>
          <w:rFonts w:hint="eastAsia" w:ascii="楷体_GB2312" w:hAnsi="楷体_GB2312" w:eastAsia="楷体_GB2312" w:cs="楷体_GB2312"/>
          <w:b w:val="0"/>
          <w:bCs w:val="0"/>
          <w:i w:val="0"/>
          <w:caps w:val="0"/>
          <w:spacing w:val="0"/>
          <w:w w:val="100"/>
          <w:kern w:val="0"/>
          <w:sz w:val="32"/>
          <w:szCs w:val="32"/>
        </w:rPr>
      </w:pPr>
      <w:r>
        <w:rPr>
          <w:rFonts w:hint="eastAsia" w:ascii="楷体_GB2312" w:hAnsi="楷体_GB2312" w:eastAsia="楷体_GB2312" w:cs="楷体_GB2312"/>
          <w:b w:val="0"/>
          <w:bCs w:val="0"/>
          <w:i w:val="0"/>
          <w:caps w:val="0"/>
          <w:spacing w:val="0"/>
          <w:w w:val="100"/>
          <w:kern w:val="0"/>
          <w:sz w:val="32"/>
          <w:szCs w:val="32"/>
        </w:rPr>
        <w:t>（二）化肥减量增效示范</w:t>
      </w:r>
    </w:p>
    <w:p>
      <w:pPr>
        <w:keepLines w:val="0"/>
        <w:snapToGrid/>
        <w:spacing w:before="0" w:beforeAutospacing="0" w:after="0" w:afterAutospacing="0" w:line="578" w:lineRule="exact"/>
        <w:ind w:firstLine="827" w:firstLineChars="250"/>
        <w:jc w:val="both"/>
        <w:textAlignment w:val="baseline"/>
        <w:rPr>
          <w:rFonts w:hint="eastAsia" w:ascii="仿宋" w:hAnsi="仿宋" w:eastAsia="仿宋" w:cs="仿宋"/>
          <w:b w:val="0"/>
          <w:bCs w:val="0"/>
          <w:i w:val="0"/>
          <w:caps w:val="0"/>
          <w:spacing w:val="0"/>
          <w:w w:val="100"/>
          <w:kern w:val="0"/>
          <w:sz w:val="32"/>
          <w:szCs w:val="32"/>
        </w:rPr>
      </w:pPr>
      <w:r>
        <w:rPr>
          <w:rFonts w:hint="eastAsia" w:ascii="仿宋" w:hAnsi="仿宋" w:eastAsia="仿宋" w:cs="仿宋"/>
          <w:b w:val="0"/>
          <w:i w:val="0"/>
          <w:caps w:val="0"/>
          <w:spacing w:val="0"/>
          <w:w w:val="100"/>
          <w:sz w:val="32"/>
          <w:szCs w:val="32"/>
          <w:lang w:eastAsia="zh-CN"/>
        </w:rPr>
        <w:t>全</w:t>
      </w:r>
      <w:r>
        <w:rPr>
          <w:rFonts w:hint="eastAsia" w:ascii="仿宋" w:hAnsi="仿宋" w:eastAsia="仿宋" w:cs="仿宋"/>
          <w:b w:val="0"/>
          <w:i w:val="0"/>
          <w:caps w:val="0"/>
          <w:spacing w:val="0"/>
          <w:w w:val="100"/>
          <w:sz w:val="32"/>
          <w:szCs w:val="32"/>
        </w:rPr>
        <w:t>县建设不少于</w:t>
      </w:r>
      <w:r>
        <w:rPr>
          <w:rFonts w:hint="default" w:ascii="Times New Roman" w:hAnsi="Times New Roman" w:eastAsia="仿宋" w:cs="Times New Roman"/>
          <w:b w:val="0"/>
          <w:i w:val="0"/>
          <w:caps w:val="0"/>
          <w:color w:val="000000"/>
          <w:spacing w:val="0"/>
          <w:w w:val="100"/>
          <w:sz w:val="32"/>
          <w:szCs w:val="32"/>
          <w:lang w:val="en-US" w:eastAsia="zh-CN"/>
        </w:rPr>
        <w:t>2</w:t>
      </w:r>
      <w:r>
        <w:rPr>
          <w:rFonts w:hint="eastAsia" w:ascii="仿宋" w:hAnsi="仿宋" w:eastAsia="仿宋" w:cs="仿宋"/>
          <w:b w:val="0"/>
          <w:i w:val="0"/>
          <w:caps w:val="0"/>
          <w:spacing w:val="0"/>
          <w:w w:val="100"/>
          <w:sz w:val="32"/>
          <w:szCs w:val="32"/>
        </w:rPr>
        <w:t>个化肥减量增效技术服务示范区，累计示范面积不少于</w:t>
      </w:r>
      <w:r>
        <w:rPr>
          <w:rFonts w:hint="eastAsia" w:ascii="Times New Roman" w:hAnsi="Times New Roman" w:eastAsia="仿宋" w:cs="Times New Roman"/>
          <w:b w:val="0"/>
          <w:i w:val="0"/>
          <w:caps w:val="0"/>
          <w:color w:val="000000"/>
          <w:spacing w:val="0"/>
          <w:w w:val="100"/>
          <w:sz w:val="32"/>
          <w:szCs w:val="32"/>
          <w:lang w:val="en-US" w:eastAsia="zh-CN"/>
        </w:rPr>
        <w:t>2</w:t>
      </w:r>
      <w:r>
        <w:rPr>
          <w:rFonts w:hint="eastAsia" w:ascii="仿宋" w:hAnsi="仿宋" w:eastAsia="仿宋" w:cs="仿宋"/>
          <w:b w:val="0"/>
          <w:i w:val="0"/>
          <w:caps w:val="0"/>
          <w:spacing w:val="0"/>
          <w:w w:val="100"/>
          <w:sz w:val="32"/>
          <w:szCs w:val="32"/>
        </w:rPr>
        <w:t>万亩，示范区</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配方肥到位率</w:t>
      </w:r>
      <w:r>
        <w:rPr>
          <w:rFonts w:hint="eastAsia" w:ascii="Times New Roman" w:hAnsi="Times New Roman" w:eastAsia="仿宋" w:cs="Times New Roman"/>
          <w:b w:val="0"/>
          <w:i w:val="0"/>
          <w:caps w:val="0"/>
          <w:color w:val="000000"/>
          <w:spacing w:val="0"/>
          <w:w w:val="100"/>
          <w:sz w:val="32"/>
          <w:szCs w:val="32"/>
          <w:lang w:val="en-US" w:eastAsia="zh-CN"/>
        </w:rPr>
        <w:t>80%</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以上，</w:t>
      </w:r>
      <w:r>
        <w:rPr>
          <w:rFonts w:hint="eastAsia" w:ascii="仿宋" w:hAnsi="仿宋" w:eastAsia="仿宋" w:cs="仿宋"/>
          <w:b w:val="0"/>
          <w:i w:val="0"/>
          <w:caps w:val="0"/>
          <w:spacing w:val="0"/>
          <w:w w:val="100"/>
          <w:sz w:val="32"/>
          <w:szCs w:val="32"/>
        </w:rPr>
        <w:t>化肥用量减少</w:t>
      </w:r>
      <w:r>
        <w:rPr>
          <w:rFonts w:hint="eastAsia" w:ascii="Times New Roman" w:hAnsi="Times New Roman" w:eastAsia="仿宋" w:cs="Times New Roman"/>
          <w:b w:val="0"/>
          <w:i w:val="0"/>
          <w:caps w:val="0"/>
          <w:color w:val="000000"/>
          <w:spacing w:val="0"/>
          <w:w w:val="100"/>
          <w:sz w:val="32"/>
          <w:szCs w:val="32"/>
          <w:lang w:val="en-US" w:eastAsia="zh-CN"/>
        </w:rPr>
        <w:t>3%</w:t>
      </w:r>
      <w:r>
        <w:rPr>
          <w:rFonts w:hint="eastAsia" w:ascii="仿宋" w:hAnsi="仿宋" w:eastAsia="仿宋" w:cs="仿宋"/>
          <w:b w:val="0"/>
          <w:i w:val="0"/>
          <w:caps w:val="0"/>
          <w:spacing w:val="0"/>
          <w:w w:val="100"/>
          <w:sz w:val="32"/>
          <w:szCs w:val="32"/>
        </w:rPr>
        <w:t>以上，</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化肥利用率提高到</w:t>
      </w:r>
      <w:r>
        <w:rPr>
          <w:rFonts w:hint="eastAsia" w:ascii="Times New Roman" w:hAnsi="Times New Roman" w:eastAsia="仿宋" w:cs="Times New Roman"/>
          <w:b w:val="0"/>
          <w:i w:val="0"/>
          <w:caps w:val="0"/>
          <w:color w:val="000000"/>
          <w:spacing w:val="0"/>
          <w:w w:val="100"/>
          <w:sz w:val="32"/>
          <w:szCs w:val="32"/>
          <w:lang w:val="en-US" w:eastAsia="zh-CN"/>
        </w:rPr>
        <w:t>40％</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以上，带动全县</w:t>
      </w:r>
      <w:r>
        <w:rPr>
          <w:rFonts w:hint="eastAsia" w:ascii="仿宋" w:hAnsi="仿宋" w:eastAsia="仿宋" w:cs="仿宋"/>
          <w:b w:val="0"/>
          <w:i w:val="0"/>
          <w:caps w:val="0"/>
          <w:spacing w:val="0"/>
          <w:w w:val="100"/>
          <w:sz w:val="32"/>
          <w:szCs w:val="32"/>
        </w:rPr>
        <w:t>化肥用量负增长。开展农户施肥调查</w:t>
      </w:r>
      <w:r>
        <w:rPr>
          <w:rFonts w:hint="eastAsia" w:ascii="Times New Roman" w:hAnsi="Times New Roman" w:eastAsia="仿宋" w:cs="Times New Roman"/>
          <w:b w:val="0"/>
          <w:i w:val="0"/>
          <w:caps w:val="0"/>
          <w:color w:val="000000"/>
          <w:spacing w:val="0"/>
          <w:w w:val="100"/>
          <w:sz w:val="32"/>
          <w:szCs w:val="32"/>
          <w:lang w:val="en-US" w:eastAsia="zh-CN"/>
        </w:rPr>
        <w:t>180</w:t>
      </w:r>
      <w:r>
        <w:rPr>
          <w:rFonts w:hint="eastAsia" w:ascii="仿宋" w:hAnsi="仿宋" w:eastAsia="仿宋" w:cs="仿宋"/>
          <w:b w:val="0"/>
          <w:i w:val="0"/>
          <w:caps w:val="0"/>
          <w:spacing w:val="0"/>
          <w:w w:val="100"/>
          <w:sz w:val="32"/>
          <w:szCs w:val="32"/>
        </w:rPr>
        <w:t>户以上，</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集成化肥减量技术模式。加快肥料新产品、施肥新机具、实用新技术推广应用</w:t>
      </w:r>
      <w:r>
        <w:rPr>
          <w:rFonts w:hint="eastAsia" w:ascii="仿宋" w:hAnsi="仿宋" w:eastAsia="仿宋" w:cs="仿宋"/>
          <w:b w:val="0"/>
          <w:bCs w:val="0"/>
          <w:i w:val="0"/>
          <w:caps w:val="0"/>
          <w:spacing w:val="0"/>
          <w:w w:val="100"/>
          <w:sz w:val="32"/>
          <w:szCs w:val="32"/>
        </w:rPr>
        <w:t>。</w:t>
      </w:r>
    </w:p>
    <w:p>
      <w:pPr>
        <w:keepLines w:val="0"/>
        <w:snapToGrid/>
        <w:spacing w:before="0" w:beforeAutospacing="0" w:after="0" w:afterAutospacing="0" w:line="578" w:lineRule="exact"/>
        <w:ind w:firstLine="662" w:firstLineChars="200"/>
        <w:jc w:val="both"/>
        <w:textAlignment w:val="baseline"/>
        <w:rPr>
          <w:rFonts w:hint="eastAsia" w:ascii="楷体_GB2312" w:hAnsi="楷体_GB2312" w:eastAsia="楷体_GB2312" w:cs="楷体_GB2312"/>
          <w:b w:val="0"/>
          <w:bCs w:val="0"/>
          <w:i w:val="0"/>
          <w:caps w:val="0"/>
          <w:spacing w:val="0"/>
          <w:w w:val="100"/>
          <w:sz w:val="32"/>
          <w:szCs w:val="32"/>
        </w:rPr>
      </w:pPr>
      <w:r>
        <w:rPr>
          <w:rFonts w:hint="eastAsia" w:ascii="楷体_GB2312" w:hAnsi="楷体_GB2312" w:eastAsia="楷体_GB2312" w:cs="楷体_GB2312"/>
          <w:b w:val="0"/>
          <w:bCs w:val="0"/>
          <w:i w:val="0"/>
          <w:caps w:val="0"/>
          <w:spacing w:val="0"/>
          <w:w w:val="100"/>
          <w:sz w:val="32"/>
          <w:szCs w:val="32"/>
        </w:rPr>
        <w:t>（三）肥料包装废弃物回收处理试点</w:t>
      </w:r>
    </w:p>
    <w:p>
      <w:pPr>
        <w:keepLines w:val="0"/>
        <w:snapToGrid/>
        <w:spacing w:before="0" w:beforeAutospacing="0" w:after="0" w:afterAutospacing="0" w:line="578" w:lineRule="exact"/>
        <w:ind w:firstLine="662" w:firstLineChars="200"/>
        <w:jc w:val="both"/>
        <w:textAlignment w:val="baseline"/>
        <w:rPr>
          <w:rFonts w:hint="eastAsia" w:ascii="黑体" w:eastAsia="黑体"/>
          <w:b w:val="0"/>
          <w:i w:val="0"/>
          <w:caps w:val="0"/>
          <w:spacing w:val="0"/>
          <w:w w:val="100"/>
          <w:sz w:val="32"/>
          <w:szCs w:val="32"/>
        </w:rPr>
      </w:pPr>
      <w:r>
        <w:rPr>
          <w:rFonts w:hint="eastAsia" w:ascii="仿宋" w:hAnsi="仿宋" w:eastAsia="仿宋" w:cs="仿宋"/>
          <w:b w:val="0"/>
          <w:i w:val="0"/>
          <w:caps w:val="0"/>
          <w:spacing w:val="0"/>
          <w:w w:val="100"/>
          <w:sz w:val="32"/>
          <w:szCs w:val="32"/>
        </w:rPr>
        <w:t>在本区域</w:t>
      </w:r>
      <w:r>
        <w:rPr>
          <w:rFonts w:hint="eastAsia" w:eastAsia="仿宋_GB2312"/>
          <w:b w:val="0"/>
          <w:i w:val="0"/>
          <w:caps w:val="0"/>
          <w:color w:val="000000"/>
          <w:spacing w:val="0"/>
          <w:w w:val="100"/>
          <w:sz w:val="32"/>
          <w:szCs w:val="32"/>
          <w:lang w:val="en-US" w:eastAsia="zh-CN"/>
        </w:rPr>
        <w:t>50%</w:t>
      </w:r>
      <w:r>
        <w:rPr>
          <w:rFonts w:hint="eastAsia" w:ascii="仿宋" w:hAnsi="仿宋" w:eastAsia="仿宋" w:cs="仿宋"/>
          <w:b w:val="0"/>
          <w:i w:val="0"/>
          <w:caps w:val="0"/>
          <w:spacing w:val="0"/>
          <w:w w:val="100"/>
          <w:sz w:val="32"/>
          <w:szCs w:val="32"/>
        </w:rPr>
        <w:t>以上的行政村开展肥料包装废弃物回收处理，提升农民群众肥料包装废弃物回收处理意识，形成可复制、可推</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广的肥料包装回收处理模式和长效机制，示范带动全县肥料包装废弃物回收处理</w:t>
      </w:r>
      <w:r>
        <w:rPr>
          <w:rFonts w:hint="eastAsia" w:ascii="仿宋_GB2312" w:eastAsia="仿宋_GB2312"/>
          <w:b w:val="0"/>
          <w:i w:val="0"/>
          <w:caps w:val="0"/>
          <w:color w:val="000000" w:themeColor="text1"/>
          <w:spacing w:val="0"/>
          <w:w w:val="100"/>
          <w:sz w:val="32"/>
          <w:szCs w:val="32"/>
          <w14:textFill>
            <w14:solidFill>
              <w14:schemeClr w14:val="tx1"/>
            </w14:solidFill>
          </w14:textFill>
        </w:rPr>
        <w:t>。</w:t>
      </w:r>
    </w:p>
    <w:p>
      <w:pPr>
        <w:keepLines w:val="0"/>
        <w:snapToGrid/>
        <w:spacing w:before="0" w:beforeAutospacing="0" w:after="0" w:afterAutospacing="0" w:line="578" w:lineRule="exact"/>
        <w:ind w:firstLine="662" w:firstLineChars="200"/>
        <w:jc w:val="both"/>
        <w:textAlignment w:val="baseline"/>
        <w:rPr>
          <w:rFonts w:hint="eastAsia" w:ascii="黑体" w:eastAsia="黑体"/>
          <w:b w:val="0"/>
          <w:bCs w:val="0"/>
          <w:i w:val="0"/>
          <w:caps w:val="0"/>
          <w:spacing w:val="0"/>
          <w:w w:val="100"/>
          <w:sz w:val="32"/>
          <w:szCs w:val="32"/>
        </w:rPr>
      </w:pPr>
      <w:r>
        <w:rPr>
          <w:rFonts w:hint="eastAsia" w:ascii="黑体" w:eastAsia="黑体"/>
          <w:b w:val="0"/>
          <w:bCs w:val="0"/>
          <w:i w:val="0"/>
          <w:caps w:val="0"/>
          <w:spacing w:val="0"/>
          <w:w w:val="100"/>
          <w:sz w:val="32"/>
          <w:szCs w:val="32"/>
        </w:rPr>
        <w:t>四、实施内容</w:t>
      </w:r>
    </w:p>
    <w:p>
      <w:pPr>
        <w:keepLines w:val="0"/>
        <w:snapToGrid/>
        <w:spacing w:before="0" w:beforeAutospacing="0" w:after="0" w:afterAutospacing="0" w:line="578" w:lineRule="exact"/>
        <w:ind w:firstLine="662" w:firstLineChars="200"/>
        <w:jc w:val="both"/>
        <w:textAlignment w:val="baseline"/>
        <w:rPr>
          <w:rFonts w:hint="eastAsia" w:ascii="楷体_GB2312" w:hAnsi="楷体_GB2312" w:eastAsia="楷体_GB2312" w:cs="楷体_GB2312"/>
          <w:b w:val="0"/>
          <w:bCs w:val="0"/>
          <w:i w:val="0"/>
          <w:caps w:val="0"/>
          <w:spacing w:val="0"/>
          <w:w w:val="100"/>
          <w:sz w:val="32"/>
          <w:szCs w:val="32"/>
        </w:rPr>
      </w:pPr>
      <w:r>
        <w:rPr>
          <w:rFonts w:hint="eastAsia" w:ascii="楷体_GB2312" w:hAnsi="楷体_GB2312" w:eastAsia="楷体_GB2312" w:cs="楷体_GB2312"/>
          <w:b w:val="0"/>
          <w:bCs w:val="0"/>
          <w:i w:val="0"/>
          <w:caps w:val="0"/>
          <w:spacing w:val="0"/>
          <w:w w:val="100"/>
          <w:sz w:val="32"/>
          <w:szCs w:val="32"/>
        </w:rPr>
        <w:t>（一）夯实测土配方施肥基础工作</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spacing w:val="0"/>
          <w:w w:val="100"/>
          <w:sz w:val="32"/>
          <w:szCs w:val="32"/>
          <w:lang w:eastAsia="zh-CN"/>
        </w:rPr>
      </w:pPr>
      <w:r>
        <w:rPr>
          <w:rFonts w:hint="default" w:ascii="Times New Roman" w:hAnsi="Times New Roman" w:eastAsia="仿宋_GB2312" w:cs="Times New Roman"/>
          <w:b/>
          <w:bCs/>
          <w:i w:val="0"/>
          <w:caps w:val="0"/>
          <w:color w:val="000000"/>
          <w:spacing w:val="0"/>
          <w:w w:val="100"/>
          <w:sz w:val="32"/>
          <w:szCs w:val="32"/>
          <w:lang w:val="en-US" w:eastAsia="zh-CN"/>
        </w:rPr>
        <w:t>1</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bCs/>
          <w:i w:val="0"/>
          <w:caps w:val="0"/>
          <w:color w:val="000000"/>
          <w:spacing w:val="0"/>
          <w:w w:val="100"/>
          <w:sz w:val="32"/>
          <w:szCs w:val="32"/>
          <w:lang w:val="en-US" w:eastAsia="zh-CN"/>
        </w:rPr>
        <w:t>采样化验</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val="0"/>
          <w:i w:val="0"/>
          <w:caps w:val="0"/>
          <w:spacing w:val="0"/>
          <w:w w:val="100"/>
          <w:sz w:val="32"/>
          <w:szCs w:val="32"/>
        </w:rPr>
        <w:t>合理布设调查采样点位，规范采集土壤样品，强化分析化验质量控制，规范数据录入和审核校对等环节，不断完善测土配方施肥数据库，制作养分电子图。确保数据准确性。采集化验土壤样品不少于</w:t>
      </w:r>
      <w:r>
        <w:rPr>
          <w:rFonts w:hint="eastAsia" w:eastAsia="仿宋_GB2312"/>
          <w:b w:val="0"/>
          <w:i w:val="0"/>
          <w:caps w:val="0"/>
          <w:spacing w:val="0"/>
          <w:w w:val="100"/>
          <w:sz w:val="32"/>
          <w:szCs w:val="32"/>
          <w:lang w:val="en-US" w:eastAsia="zh-CN"/>
        </w:rPr>
        <w:t>100</w:t>
      </w:r>
      <w:r>
        <w:rPr>
          <w:rFonts w:hint="eastAsia" w:eastAsia="仿宋_GB2312"/>
          <w:b w:val="0"/>
          <w:i w:val="0"/>
          <w:caps w:val="0"/>
          <w:spacing w:val="0"/>
          <w:w w:val="100"/>
          <w:sz w:val="32"/>
          <w:szCs w:val="32"/>
        </w:rPr>
        <w:t>个，</w:t>
      </w:r>
      <w:r>
        <w:rPr>
          <w:rFonts w:hint="eastAsia" w:ascii="仿宋" w:hAnsi="仿宋" w:eastAsia="仿宋" w:cs="仿宋"/>
          <w:b w:val="0"/>
          <w:i w:val="0"/>
          <w:caps w:val="0"/>
          <w:spacing w:val="0"/>
          <w:w w:val="100"/>
          <w:sz w:val="32"/>
          <w:szCs w:val="32"/>
        </w:rPr>
        <w:t>及时将相关土样、晾晒、粉碎等送至有资质单位进行检测，主要检测内容为常规六项、耕层深度、有效铁、有效锰、有效铜、有效锌、有效硼、有效钼、有效硫、交换性钙、交换性镁。其中所有样品均做常规六项和耕层深度，重复比例为</w:t>
      </w:r>
      <w:r>
        <w:rPr>
          <w:rFonts w:hint="eastAsia" w:eastAsia="仿宋_GB2312"/>
          <w:b w:val="0"/>
          <w:i w:val="0"/>
          <w:caps w:val="0"/>
          <w:spacing w:val="0"/>
          <w:w w:val="100"/>
          <w:sz w:val="32"/>
          <w:szCs w:val="32"/>
        </w:rPr>
        <w:t>30%；10%</w:t>
      </w:r>
      <w:r>
        <w:rPr>
          <w:rFonts w:hint="eastAsia" w:ascii="仿宋" w:hAnsi="仿宋" w:eastAsia="仿宋" w:cs="仿宋"/>
          <w:b w:val="0"/>
          <w:i w:val="0"/>
          <w:caps w:val="0"/>
          <w:spacing w:val="0"/>
          <w:w w:val="100"/>
          <w:sz w:val="32"/>
          <w:szCs w:val="32"/>
        </w:rPr>
        <w:t>的样品做其余项目，重复比例为</w:t>
      </w:r>
      <w:r>
        <w:rPr>
          <w:rFonts w:hint="eastAsia" w:eastAsia="仿宋_GB2312"/>
          <w:b w:val="0"/>
          <w:i w:val="0"/>
          <w:caps w:val="0"/>
          <w:spacing w:val="0"/>
          <w:w w:val="100"/>
          <w:sz w:val="32"/>
          <w:szCs w:val="32"/>
        </w:rPr>
        <w:t>30%</w:t>
      </w:r>
      <w:r>
        <w:rPr>
          <w:rFonts w:hint="eastAsia" w:eastAsia="仿宋_GB2312"/>
          <w:b w:val="0"/>
          <w:i w:val="0"/>
          <w:caps w:val="0"/>
          <w:spacing w:val="0"/>
          <w:w w:val="100"/>
          <w:sz w:val="32"/>
          <w:szCs w:val="32"/>
          <w:lang w:eastAsia="zh-CN"/>
        </w:rPr>
        <w:t>。</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spacing w:val="0"/>
          <w:w w:val="100"/>
          <w:sz w:val="32"/>
          <w:szCs w:val="32"/>
        </w:rPr>
      </w:pPr>
      <w:r>
        <w:rPr>
          <w:rFonts w:hint="eastAsia" w:ascii="Times New Roman" w:hAnsi="Times New Roman" w:eastAsia="仿宋_GB2312" w:cs="Times New Roman"/>
          <w:b/>
          <w:bCs/>
          <w:i w:val="0"/>
          <w:caps w:val="0"/>
          <w:color w:val="000000"/>
          <w:spacing w:val="0"/>
          <w:w w:val="100"/>
          <w:sz w:val="32"/>
          <w:szCs w:val="32"/>
          <w:lang w:val="en-US" w:eastAsia="zh-CN"/>
        </w:rPr>
        <w:t>2</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bCs/>
          <w:i w:val="0"/>
          <w:caps w:val="0"/>
          <w:color w:val="000000"/>
          <w:spacing w:val="0"/>
          <w:w w:val="100"/>
          <w:sz w:val="32"/>
          <w:szCs w:val="32"/>
          <w:lang w:val="en-US" w:eastAsia="zh-CN"/>
        </w:rPr>
        <w:t>田间试验</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val="0"/>
          <w:i w:val="0"/>
          <w:caps w:val="0"/>
          <w:spacing w:val="0"/>
          <w:w w:val="100"/>
          <w:sz w:val="32"/>
          <w:szCs w:val="32"/>
        </w:rPr>
        <w:t>按照“统筹规划、区域设点、综合试验”的要求，</w:t>
      </w:r>
      <w:r>
        <w:rPr>
          <w:rFonts w:hint="eastAsia" w:ascii="仿宋" w:hAnsi="仿宋" w:eastAsia="仿宋" w:cs="仿宋"/>
          <w:b w:val="0"/>
          <w:i w:val="0"/>
          <w:caps w:val="0"/>
          <w:spacing w:val="0"/>
          <w:w w:val="100"/>
          <w:sz w:val="32"/>
          <w:szCs w:val="32"/>
          <w:lang w:eastAsia="zh-CN"/>
        </w:rPr>
        <w:t>根据省级田间试验方案要求和</w:t>
      </w:r>
      <w:r>
        <w:rPr>
          <w:rFonts w:hint="eastAsia" w:eastAsia="仿宋_GB2312"/>
          <w:b w:val="0"/>
          <w:i w:val="0"/>
          <w:caps w:val="0"/>
          <w:spacing w:val="0"/>
          <w:w w:val="100"/>
          <w:sz w:val="32"/>
          <w:szCs w:val="32"/>
          <w:lang w:eastAsia="zh-CN"/>
        </w:rPr>
        <w:t>NY/T 2911-2016</w:t>
      </w:r>
      <w:r>
        <w:rPr>
          <w:rFonts w:hint="eastAsia" w:ascii="仿宋" w:hAnsi="仿宋" w:eastAsia="仿宋" w:cs="仿宋"/>
          <w:b w:val="0"/>
          <w:i w:val="0"/>
          <w:caps w:val="0"/>
          <w:spacing w:val="0"/>
          <w:w w:val="100"/>
          <w:sz w:val="32"/>
          <w:szCs w:val="32"/>
          <w:lang w:eastAsia="zh-CN"/>
        </w:rPr>
        <w:t>规范制定田间试验细化方案，制</w:t>
      </w:r>
      <w:r>
        <w:rPr>
          <w:rFonts w:hint="eastAsia" w:ascii="仿宋" w:hAnsi="仿宋" w:eastAsia="仿宋" w:cs="仿宋"/>
          <w:b w:val="0"/>
          <w:i w:val="0"/>
          <w:caps w:val="0"/>
          <w:spacing w:val="0"/>
          <w:w w:val="100"/>
          <w:sz w:val="32"/>
          <w:szCs w:val="32"/>
        </w:rPr>
        <w:t>定田间试验方案。安排不少于</w:t>
      </w:r>
      <w:r>
        <w:rPr>
          <w:rFonts w:hint="eastAsia" w:eastAsia="仿宋_GB2312"/>
          <w:b w:val="0"/>
          <w:i w:val="0"/>
          <w:caps w:val="0"/>
          <w:color w:val="000000"/>
          <w:spacing w:val="0"/>
          <w:w w:val="100"/>
          <w:sz w:val="32"/>
          <w:szCs w:val="32"/>
          <w:lang w:val="en-US" w:eastAsia="zh-CN"/>
        </w:rPr>
        <w:t>6</w:t>
      </w:r>
      <w:r>
        <w:rPr>
          <w:rFonts w:hint="eastAsia" w:ascii="仿宋" w:hAnsi="仿宋" w:eastAsia="仿宋" w:cs="仿宋"/>
          <w:b w:val="0"/>
          <w:i w:val="0"/>
          <w:caps w:val="0"/>
          <w:spacing w:val="0"/>
          <w:w w:val="100"/>
          <w:sz w:val="32"/>
          <w:szCs w:val="32"/>
        </w:rPr>
        <w:t>个田间试验，其中减量施肥试验</w:t>
      </w:r>
      <w:r>
        <w:rPr>
          <w:rFonts w:hint="eastAsia" w:eastAsia="仿宋_GB2312"/>
          <w:b w:val="0"/>
          <w:i w:val="0"/>
          <w:caps w:val="0"/>
          <w:spacing w:val="0"/>
          <w:w w:val="100"/>
          <w:sz w:val="32"/>
          <w:szCs w:val="32"/>
        </w:rPr>
        <w:t>1</w:t>
      </w:r>
      <w:r>
        <w:rPr>
          <w:rFonts w:hint="eastAsia" w:ascii="仿宋" w:hAnsi="仿宋" w:eastAsia="仿宋" w:cs="仿宋"/>
          <w:b w:val="0"/>
          <w:i w:val="0"/>
          <w:caps w:val="0"/>
          <w:spacing w:val="0"/>
          <w:w w:val="100"/>
          <w:sz w:val="32"/>
          <w:szCs w:val="32"/>
        </w:rPr>
        <w:t>个、</w:t>
      </w:r>
      <w:r>
        <w:rPr>
          <w:rFonts w:hint="eastAsia" w:ascii="仿宋" w:hAnsi="仿宋" w:eastAsia="仿宋" w:cs="仿宋"/>
          <w:b w:val="0"/>
          <w:i w:val="0"/>
          <w:caps w:val="0"/>
          <w:spacing w:val="0"/>
          <w:w w:val="100"/>
          <w:sz w:val="32"/>
          <w:szCs w:val="32"/>
          <w:lang w:eastAsia="zh-CN"/>
        </w:rPr>
        <w:t>中微量元素单因子试验</w:t>
      </w:r>
      <w:r>
        <w:rPr>
          <w:rFonts w:hint="eastAsia" w:ascii="仿宋" w:hAnsi="仿宋" w:eastAsia="仿宋" w:cs="仿宋"/>
          <w:b w:val="0"/>
          <w:i w:val="0"/>
          <w:caps w:val="0"/>
          <w:spacing w:val="0"/>
          <w:w w:val="100"/>
          <w:sz w:val="32"/>
          <w:szCs w:val="32"/>
        </w:rPr>
        <w:t>1个、肥料利用率试验</w:t>
      </w:r>
      <w:r>
        <w:rPr>
          <w:rFonts w:hint="eastAsia" w:eastAsia="仿宋_GB2312"/>
          <w:b w:val="0"/>
          <w:i w:val="0"/>
          <w:caps w:val="0"/>
          <w:spacing w:val="0"/>
          <w:w w:val="100"/>
          <w:sz w:val="32"/>
          <w:szCs w:val="32"/>
        </w:rPr>
        <w:t>2个、“2+X”</w:t>
      </w:r>
      <w:r>
        <w:rPr>
          <w:rFonts w:hint="eastAsia" w:ascii="仿宋" w:hAnsi="仿宋" w:eastAsia="仿宋" w:cs="仿宋"/>
          <w:b w:val="0"/>
          <w:i w:val="0"/>
          <w:caps w:val="0"/>
          <w:spacing w:val="0"/>
          <w:w w:val="100"/>
          <w:sz w:val="32"/>
          <w:szCs w:val="32"/>
        </w:rPr>
        <w:t>试验</w:t>
      </w:r>
      <w:r>
        <w:rPr>
          <w:rFonts w:hint="eastAsia" w:eastAsia="仿宋_GB2312"/>
          <w:b w:val="0"/>
          <w:i w:val="0"/>
          <w:caps w:val="0"/>
          <w:spacing w:val="0"/>
          <w:w w:val="100"/>
          <w:sz w:val="32"/>
          <w:szCs w:val="32"/>
        </w:rPr>
        <w:t>1</w:t>
      </w:r>
      <w:r>
        <w:rPr>
          <w:rFonts w:hint="eastAsia" w:ascii="仿宋" w:hAnsi="仿宋" w:eastAsia="仿宋" w:cs="仿宋"/>
          <w:b w:val="0"/>
          <w:i w:val="0"/>
          <w:caps w:val="0"/>
          <w:spacing w:val="0"/>
          <w:w w:val="100"/>
          <w:sz w:val="32"/>
          <w:szCs w:val="32"/>
        </w:rPr>
        <w:t>个、</w:t>
      </w:r>
      <w:r>
        <w:rPr>
          <w:rFonts w:hint="eastAsia" w:ascii="仿宋" w:hAnsi="仿宋" w:eastAsia="仿宋" w:cs="仿宋"/>
          <w:b w:val="0"/>
          <w:i w:val="0"/>
          <w:caps w:val="0"/>
          <w:spacing w:val="0"/>
          <w:w w:val="100"/>
          <w:sz w:val="32"/>
          <w:szCs w:val="32"/>
          <w:lang w:eastAsia="zh-CN"/>
        </w:rPr>
        <w:t>肥效校正试验</w:t>
      </w:r>
      <w:r>
        <w:rPr>
          <w:rFonts w:hint="eastAsia" w:eastAsia="仿宋_GB2312"/>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个等。</w:t>
      </w:r>
    </w:p>
    <w:p>
      <w:pPr>
        <w:keepLines w:val="0"/>
        <w:snapToGrid/>
        <w:spacing w:before="0" w:beforeAutospacing="0" w:after="0" w:afterAutospacing="0" w:line="578" w:lineRule="exact"/>
        <w:ind w:firstLine="662" w:firstLineChars="200"/>
        <w:jc w:val="both"/>
        <w:textAlignment w:val="baseline"/>
        <w:rPr>
          <w:rFonts w:ascii="仿宋" w:hAnsi="仿宋" w:eastAsia="仿宋" w:cs="Times New Roman"/>
          <w:b w:val="0"/>
          <w:i w:val="0"/>
          <w:caps w:val="0"/>
          <w:color w:val="000000"/>
          <w:spacing w:val="0"/>
          <w:w w:val="100"/>
          <w:sz w:val="32"/>
          <w:szCs w:val="32"/>
        </w:rPr>
      </w:pPr>
      <w:r>
        <w:rPr>
          <w:rFonts w:hint="eastAsia" w:ascii="Times New Roman" w:hAnsi="Times New Roman" w:eastAsia="仿宋_GB2312" w:cs="Times New Roman"/>
          <w:b/>
          <w:bCs/>
          <w:i w:val="0"/>
          <w:caps w:val="0"/>
          <w:color w:val="000000"/>
          <w:spacing w:val="0"/>
          <w:w w:val="100"/>
          <w:sz w:val="32"/>
          <w:szCs w:val="32"/>
          <w:lang w:val="en-US" w:eastAsia="zh-CN"/>
        </w:rPr>
        <w:t>3</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bCs/>
          <w:i w:val="0"/>
          <w:caps w:val="0"/>
          <w:color w:val="000000"/>
          <w:spacing w:val="0"/>
          <w:w w:val="100"/>
          <w:sz w:val="32"/>
          <w:szCs w:val="32"/>
          <w:lang w:val="en-US" w:eastAsia="zh-CN"/>
        </w:rPr>
        <w:t>数据开发应用</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val="0"/>
          <w:i w:val="0"/>
          <w:caps w:val="0"/>
          <w:color w:val="000000"/>
          <w:spacing w:val="0"/>
          <w:w w:val="100"/>
          <w:sz w:val="32"/>
          <w:szCs w:val="32"/>
        </w:rPr>
        <w:t>充分利用我县测土配方施肥技术成果，建设科学施肥体系</w:t>
      </w:r>
      <w:r>
        <w:rPr>
          <w:rFonts w:hint="eastAsia" w:eastAsia="仿宋_GB2312"/>
          <w:b w:val="0"/>
          <w:i w:val="0"/>
          <w:caps w:val="0"/>
          <w:color w:val="000000"/>
          <w:spacing w:val="0"/>
          <w:w w:val="100"/>
          <w:sz w:val="32"/>
          <w:szCs w:val="32"/>
        </w:rPr>
        <w:t>1</w:t>
      </w:r>
      <w:r>
        <w:rPr>
          <w:rFonts w:hint="eastAsia" w:ascii="仿宋" w:hAnsi="仿宋" w:eastAsia="仿宋" w:cs="仿宋"/>
          <w:b w:val="0"/>
          <w:i w:val="0"/>
          <w:caps w:val="0"/>
          <w:color w:val="000000"/>
          <w:spacing w:val="0"/>
          <w:w w:val="100"/>
          <w:sz w:val="32"/>
          <w:szCs w:val="32"/>
        </w:rPr>
        <w:t>套、测土配方施肥数据库</w:t>
      </w:r>
      <w:r>
        <w:rPr>
          <w:rFonts w:hint="eastAsia" w:eastAsia="仿宋_GB2312"/>
          <w:b w:val="0"/>
          <w:i w:val="0"/>
          <w:caps w:val="0"/>
          <w:color w:val="000000"/>
          <w:spacing w:val="0"/>
          <w:w w:val="100"/>
          <w:sz w:val="32"/>
          <w:szCs w:val="32"/>
        </w:rPr>
        <w:t>1</w:t>
      </w:r>
      <w:r>
        <w:rPr>
          <w:rFonts w:hint="eastAsia" w:ascii="仿宋" w:hAnsi="仿宋" w:eastAsia="仿宋" w:cs="仿宋"/>
          <w:b w:val="0"/>
          <w:i w:val="0"/>
          <w:caps w:val="0"/>
          <w:color w:val="000000"/>
          <w:spacing w:val="0"/>
          <w:w w:val="100"/>
          <w:sz w:val="32"/>
          <w:szCs w:val="32"/>
        </w:rPr>
        <w:t>套、制作养分电子图</w:t>
      </w:r>
      <w:r>
        <w:rPr>
          <w:rFonts w:hint="eastAsia" w:eastAsia="仿宋_GB2312"/>
          <w:b w:val="0"/>
          <w:i w:val="0"/>
          <w:caps w:val="0"/>
          <w:color w:val="000000"/>
          <w:spacing w:val="0"/>
          <w:w w:val="100"/>
          <w:sz w:val="32"/>
          <w:szCs w:val="32"/>
        </w:rPr>
        <w:t>1</w:t>
      </w:r>
      <w:r>
        <w:rPr>
          <w:rFonts w:hint="eastAsia" w:ascii="仿宋" w:hAnsi="仿宋" w:eastAsia="仿宋" w:cs="仿宋"/>
          <w:b w:val="0"/>
          <w:i w:val="0"/>
          <w:caps w:val="0"/>
          <w:color w:val="000000"/>
          <w:spacing w:val="0"/>
          <w:w w:val="100"/>
          <w:sz w:val="32"/>
          <w:szCs w:val="32"/>
        </w:rPr>
        <w:t>套</w:t>
      </w:r>
      <w:r>
        <w:rPr>
          <w:rFonts w:hint="eastAsia" w:ascii="仿宋" w:hAnsi="仿宋" w:eastAsia="仿宋" w:cs="仿宋"/>
          <w:b w:val="0"/>
          <w:i w:val="0"/>
          <w:caps w:val="0"/>
          <w:color w:val="000000"/>
          <w:spacing w:val="0"/>
          <w:w w:val="100"/>
          <w:sz w:val="32"/>
          <w:szCs w:val="32"/>
          <w:lang w:eastAsia="zh-CN"/>
        </w:rPr>
        <w:t>、施肥指导意见</w:t>
      </w:r>
      <w:r>
        <w:rPr>
          <w:rFonts w:hint="eastAsia" w:eastAsia="仿宋_GB2312"/>
          <w:b w:val="0"/>
          <w:i w:val="0"/>
          <w:caps w:val="0"/>
          <w:color w:val="000000"/>
          <w:spacing w:val="0"/>
          <w:w w:val="100"/>
          <w:sz w:val="32"/>
          <w:szCs w:val="32"/>
          <w:lang w:val="en-US" w:eastAsia="zh-CN"/>
        </w:rPr>
        <w:t>2</w:t>
      </w:r>
      <w:r>
        <w:rPr>
          <w:rFonts w:hint="eastAsia" w:ascii="仿宋" w:hAnsi="仿宋" w:eastAsia="仿宋" w:cs="仿宋"/>
          <w:b w:val="0"/>
          <w:i w:val="0"/>
          <w:caps w:val="0"/>
          <w:color w:val="000000"/>
          <w:spacing w:val="0"/>
          <w:w w:val="100"/>
          <w:sz w:val="32"/>
          <w:szCs w:val="32"/>
          <w:lang w:val="en-US" w:eastAsia="zh-CN"/>
        </w:rPr>
        <w:t>套</w:t>
      </w:r>
      <w:r>
        <w:rPr>
          <w:rFonts w:hint="eastAsia" w:ascii="仿宋" w:hAnsi="仿宋" w:eastAsia="仿宋" w:cs="仿宋"/>
          <w:b w:val="0"/>
          <w:i w:val="0"/>
          <w:caps w:val="0"/>
          <w:color w:val="000000"/>
          <w:spacing w:val="0"/>
          <w:w w:val="100"/>
          <w:sz w:val="32"/>
          <w:szCs w:val="32"/>
        </w:rPr>
        <w:t>。</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spacing w:val="0"/>
          <w:w w:val="100"/>
          <w:sz w:val="32"/>
          <w:szCs w:val="32"/>
        </w:rPr>
      </w:pPr>
      <w:r>
        <w:rPr>
          <w:rFonts w:hint="eastAsia" w:ascii="Times New Roman" w:hAnsi="Times New Roman" w:eastAsia="仿宋_GB2312" w:cs="Times New Roman"/>
          <w:b/>
          <w:bCs/>
          <w:i w:val="0"/>
          <w:caps w:val="0"/>
          <w:color w:val="000000"/>
          <w:spacing w:val="0"/>
          <w:w w:val="100"/>
          <w:sz w:val="32"/>
          <w:szCs w:val="32"/>
          <w:lang w:val="en-US" w:eastAsia="zh-CN"/>
        </w:rPr>
        <w:t>4</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bCs/>
          <w:i w:val="0"/>
          <w:caps w:val="0"/>
          <w:color w:val="000000"/>
          <w:spacing w:val="0"/>
          <w:w w:val="100"/>
          <w:sz w:val="32"/>
          <w:szCs w:val="32"/>
          <w:lang w:val="en-US" w:eastAsia="zh-CN"/>
        </w:rPr>
        <w:t>配方制定发布</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val="0"/>
          <w:i w:val="0"/>
          <w:caps w:val="0"/>
          <w:spacing w:val="0"/>
          <w:w w:val="100"/>
          <w:sz w:val="32"/>
          <w:szCs w:val="32"/>
        </w:rPr>
        <w:t>优化肥料配方结构，在优化氮磷钾配比基础上，针对小麦、玉米各发布配方不少于</w:t>
      </w:r>
      <w:r>
        <w:rPr>
          <w:rFonts w:hint="eastAsia" w:eastAsia="仿宋_GB2312"/>
          <w:b w:val="0"/>
          <w:i w:val="0"/>
          <w:caps w:val="0"/>
          <w:spacing w:val="0"/>
          <w:w w:val="100"/>
          <w:sz w:val="32"/>
          <w:szCs w:val="32"/>
        </w:rPr>
        <w:t>1</w:t>
      </w:r>
      <w:r>
        <w:rPr>
          <w:rFonts w:hint="eastAsia" w:ascii="仿宋" w:hAnsi="仿宋" w:eastAsia="仿宋" w:cs="仿宋"/>
          <w:b w:val="0"/>
          <w:i w:val="0"/>
          <w:caps w:val="0"/>
          <w:spacing w:val="0"/>
          <w:w w:val="100"/>
          <w:sz w:val="32"/>
          <w:szCs w:val="32"/>
        </w:rPr>
        <w:t>个。完善配方发布制度，确保配方发布及时有效。</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Times New Roman" w:hAnsi="Times New Roman" w:eastAsia="仿宋_GB2312" w:cs="Times New Roman"/>
          <w:b/>
          <w:bCs/>
          <w:i w:val="0"/>
          <w:caps w:val="0"/>
          <w:color w:val="000000"/>
          <w:spacing w:val="0"/>
          <w:w w:val="100"/>
          <w:sz w:val="32"/>
          <w:szCs w:val="32"/>
          <w:lang w:val="en-US" w:eastAsia="zh-CN"/>
        </w:rPr>
        <w:t>5</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bCs/>
          <w:i w:val="0"/>
          <w:caps w:val="0"/>
          <w:color w:val="000000"/>
          <w:spacing w:val="0"/>
          <w:w w:val="100"/>
          <w:sz w:val="32"/>
          <w:szCs w:val="32"/>
          <w:lang w:val="en-US" w:eastAsia="zh-CN"/>
        </w:rPr>
        <w:t>农户施肥调查</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val="0"/>
          <w:i w:val="0"/>
          <w:caps w:val="0"/>
          <w:spacing w:val="0"/>
          <w:w w:val="100"/>
          <w:sz w:val="32"/>
          <w:szCs w:val="32"/>
        </w:rPr>
        <w:t>在秋播和夏播完成后，及时进行农户施肥调查。具体调查方法：采用随机等间距抽样的方法，在全县范围内，按照农户施肥习惯分</w:t>
      </w:r>
      <w:r>
        <w:rPr>
          <w:rFonts w:hint="eastAsia" w:eastAsia="仿宋_GB2312"/>
          <w:b w:val="0"/>
          <w:i w:val="0"/>
          <w:caps w:val="0"/>
          <w:spacing w:val="0"/>
          <w:w w:val="100"/>
          <w:sz w:val="32"/>
          <w:szCs w:val="32"/>
        </w:rPr>
        <w:t>3</w:t>
      </w:r>
      <w:r>
        <w:rPr>
          <w:rFonts w:hint="eastAsia" w:ascii="仿宋" w:hAnsi="仿宋" w:eastAsia="仿宋" w:cs="仿宋"/>
          <w:b w:val="0"/>
          <w:i w:val="0"/>
          <w:caps w:val="0"/>
          <w:spacing w:val="0"/>
          <w:w w:val="100"/>
          <w:sz w:val="32"/>
          <w:szCs w:val="32"/>
        </w:rPr>
        <w:t>区，在各区内随机抽取</w:t>
      </w:r>
      <w:r>
        <w:rPr>
          <w:rFonts w:hint="eastAsia" w:eastAsia="仿宋_GB2312"/>
          <w:b w:val="0"/>
          <w:i w:val="0"/>
          <w:caps w:val="0"/>
          <w:spacing w:val="0"/>
          <w:w w:val="100"/>
          <w:sz w:val="32"/>
          <w:szCs w:val="32"/>
        </w:rPr>
        <w:t>2～3</w:t>
      </w:r>
      <w:r>
        <w:rPr>
          <w:rFonts w:hint="eastAsia" w:ascii="仿宋" w:hAnsi="仿宋" w:eastAsia="仿宋" w:cs="仿宋"/>
          <w:b w:val="0"/>
          <w:i w:val="0"/>
          <w:caps w:val="0"/>
          <w:spacing w:val="0"/>
          <w:w w:val="100"/>
          <w:sz w:val="32"/>
          <w:szCs w:val="32"/>
        </w:rPr>
        <w:t>乡（镇），每乡（镇）根据辖区内各村人均收入随机等间距抽取</w:t>
      </w:r>
      <w:r>
        <w:rPr>
          <w:rFonts w:hint="eastAsia" w:eastAsia="仿宋_GB2312"/>
          <w:b w:val="0"/>
          <w:i w:val="0"/>
          <w:caps w:val="0"/>
          <w:spacing w:val="0"/>
          <w:w w:val="100"/>
          <w:sz w:val="32"/>
          <w:szCs w:val="32"/>
        </w:rPr>
        <w:t>3</w:t>
      </w:r>
      <w:r>
        <w:rPr>
          <w:rFonts w:hint="eastAsia" w:ascii="仿宋" w:hAnsi="仿宋" w:eastAsia="仿宋" w:cs="仿宋"/>
          <w:b w:val="0"/>
          <w:i w:val="0"/>
          <w:caps w:val="0"/>
          <w:spacing w:val="0"/>
          <w:w w:val="100"/>
          <w:sz w:val="32"/>
          <w:szCs w:val="32"/>
        </w:rPr>
        <w:t>个村，村内随机等间距抽</w:t>
      </w:r>
      <w:r>
        <w:rPr>
          <w:rFonts w:hint="eastAsia" w:eastAsia="仿宋_GB2312"/>
          <w:b w:val="0"/>
          <w:i w:val="0"/>
          <w:caps w:val="0"/>
          <w:spacing w:val="0"/>
          <w:w w:val="100"/>
          <w:sz w:val="32"/>
          <w:szCs w:val="32"/>
        </w:rPr>
        <w:t>取</w:t>
      </w:r>
      <w:r>
        <w:rPr>
          <w:rFonts w:hint="eastAsia" w:eastAsia="仿宋_GB2312"/>
          <w:b w:val="0"/>
          <w:i w:val="0"/>
          <w:caps w:val="0"/>
          <w:spacing w:val="0"/>
          <w:w w:val="100"/>
          <w:sz w:val="32"/>
          <w:szCs w:val="32"/>
          <w:lang w:val="en-US" w:eastAsia="zh-CN"/>
        </w:rPr>
        <w:t>180</w:t>
      </w:r>
      <w:r>
        <w:rPr>
          <w:rFonts w:hint="eastAsia" w:ascii="仿宋" w:hAnsi="仿宋" w:eastAsia="仿宋" w:cs="仿宋"/>
          <w:b w:val="0"/>
          <w:i w:val="0"/>
          <w:caps w:val="0"/>
          <w:spacing w:val="0"/>
          <w:w w:val="100"/>
          <w:sz w:val="32"/>
          <w:szCs w:val="32"/>
        </w:rPr>
        <w:t>家农户进行施肥状况调查。同时，每乡（镇）随机抽</w:t>
      </w:r>
      <w:r>
        <w:rPr>
          <w:rFonts w:hint="eastAsia" w:eastAsia="仿宋_GB2312"/>
          <w:b w:val="0"/>
          <w:i w:val="0"/>
          <w:caps w:val="0"/>
          <w:spacing w:val="0"/>
          <w:w w:val="100"/>
          <w:sz w:val="32"/>
          <w:szCs w:val="32"/>
        </w:rPr>
        <w:t>取</w:t>
      </w:r>
      <w:r>
        <w:rPr>
          <w:rFonts w:hint="eastAsia" w:eastAsia="仿宋_GB2312"/>
          <w:b w:val="0"/>
          <w:i w:val="0"/>
          <w:caps w:val="0"/>
          <w:spacing w:val="0"/>
          <w:w w:val="100"/>
          <w:sz w:val="32"/>
          <w:szCs w:val="32"/>
          <w:lang w:val="en-US" w:eastAsia="zh-CN"/>
        </w:rPr>
        <w:t>5</w:t>
      </w:r>
      <w:r>
        <w:rPr>
          <w:rFonts w:hint="eastAsia" w:eastAsia="仿宋_GB2312"/>
          <w:b w:val="0"/>
          <w:i w:val="0"/>
          <w:caps w:val="0"/>
          <w:spacing w:val="0"/>
          <w:w w:val="100"/>
          <w:sz w:val="32"/>
          <w:szCs w:val="32"/>
        </w:rPr>
        <w:t>～</w:t>
      </w:r>
      <w:r>
        <w:rPr>
          <w:rFonts w:hint="eastAsia" w:eastAsia="仿宋_GB2312"/>
          <w:b w:val="0"/>
          <w:i w:val="0"/>
          <w:caps w:val="0"/>
          <w:spacing w:val="0"/>
          <w:w w:val="100"/>
          <w:sz w:val="32"/>
          <w:szCs w:val="32"/>
          <w:lang w:val="en-US" w:eastAsia="zh-CN"/>
        </w:rPr>
        <w:t>10</w:t>
      </w:r>
      <w:r>
        <w:rPr>
          <w:rFonts w:hint="eastAsia" w:ascii="仿宋" w:hAnsi="仿宋" w:eastAsia="仿宋" w:cs="仿宋"/>
          <w:b w:val="0"/>
          <w:i w:val="0"/>
          <w:caps w:val="0"/>
          <w:spacing w:val="0"/>
          <w:w w:val="100"/>
          <w:sz w:val="32"/>
          <w:szCs w:val="32"/>
        </w:rPr>
        <w:t>家肥料经销店，对肥料经销商开展调研。摸清全县主要农作物，尤其是蔬菜、果树等特色农作物施肥方法、运筹、品种与施肥量等</w:t>
      </w:r>
      <w:r>
        <w:rPr>
          <w:rFonts w:hint="eastAsia" w:ascii="仿宋" w:hAnsi="仿宋" w:eastAsia="仿宋" w:cs="仿宋"/>
          <w:b w:val="0"/>
          <w:i w:val="0"/>
          <w:caps w:val="0"/>
          <w:spacing w:val="0"/>
          <w:w w:val="100"/>
          <w:sz w:val="32"/>
          <w:szCs w:val="32"/>
          <w:lang w:eastAsia="zh-CN"/>
        </w:rPr>
        <w:t>。</w:t>
      </w:r>
    </w:p>
    <w:p>
      <w:pPr>
        <w:keepLines w:val="0"/>
        <w:snapToGrid/>
        <w:spacing w:before="0" w:beforeAutospacing="0" w:after="0" w:afterAutospacing="0" w:line="578" w:lineRule="exact"/>
        <w:ind w:firstLine="662" w:firstLineChars="200"/>
        <w:jc w:val="both"/>
        <w:textAlignment w:val="baseline"/>
        <w:rPr>
          <w:rFonts w:ascii="仿宋" w:hAnsi="仿宋" w:eastAsia="仿宋" w:cs="Times New Roman"/>
          <w:b w:val="0"/>
          <w:i w:val="0"/>
          <w:caps w:val="0"/>
          <w:color w:val="FF0000"/>
          <w:spacing w:val="0"/>
          <w:w w:val="100"/>
          <w:sz w:val="32"/>
          <w:szCs w:val="32"/>
        </w:rPr>
      </w:pPr>
      <w:r>
        <w:rPr>
          <w:rFonts w:hint="default" w:ascii="Times New Roman" w:hAnsi="Times New Roman" w:eastAsia="仿宋_GB2312" w:cs="Times New Roman"/>
          <w:b/>
          <w:bCs/>
          <w:i w:val="0"/>
          <w:caps w:val="0"/>
          <w:color w:val="000000"/>
          <w:spacing w:val="0"/>
          <w:w w:val="100"/>
          <w:sz w:val="32"/>
          <w:szCs w:val="32"/>
          <w:lang w:val="en-US" w:eastAsia="zh-CN"/>
        </w:rPr>
        <w:t>6</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bCs/>
          <w:i w:val="0"/>
          <w:caps w:val="0"/>
          <w:color w:val="000000"/>
          <w:spacing w:val="0"/>
          <w:w w:val="100"/>
          <w:sz w:val="32"/>
          <w:szCs w:val="32"/>
          <w:lang w:val="en-US" w:eastAsia="zh-CN"/>
        </w:rPr>
        <w:t>示范区建设</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val="0"/>
          <w:i w:val="0"/>
          <w:caps w:val="0"/>
          <w:spacing w:val="0"/>
          <w:w w:val="100"/>
          <w:sz w:val="32"/>
          <w:szCs w:val="32"/>
        </w:rPr>
        <w:t>在全县范围内甄选种粮大户等新型农业经营主体</w:t>
      </w:r>
      <w:r>
        <w:rPr>
          <w:rFonts w:hint="eastAsia" w:eastAsia="仿宋_GB2312"/>
          <w:b w:val="0"/>
          <w:i w:val="0"/>
          <w:caps w:val="0"/>
          <w:spacing w:val="0"/>
          <w:w w:val="100"/>
          <w:sz w:val="32"/>
          <w:szCs w:val="32"/>
          <w:lang w:val="en-US" w:eastAsia="zh-CN"/>
        </w:rPr>
        <w:t>5</w:t>
      </w:r>
      <w:r>
        <w:rPr>
          <w:rFonts w:hint="eastAsia" w:ascii="仿宋" w:hAnsi="仿宋" w:eastAsia="仿宋" w:cs="仿宋"/>
          <w:b w:val="0"/>
          <w:i w:val="0"/>
          <w:caps w:val="0"/>
          <w:spacing w:val="0"/>
          <w:w w:val="100"/>
          <w:sz w:val="32"/>
          <w:szCs w:val="32"/>
          <w:lang w:val="en-US" w:eastAsia="zh-CN"/>
        </w:rPr>
        <w:t>个以上</w:t>
      </w:r>
      <w:r>
        <w:rPr>
          <w:rFonts w:hint="eastAsia" w:ascii="仿宋" w:hAnsi="仿宋" w:eastAsia="仿宋" w:cs="仿宋"/>
          <w:b w:val="0"/>
          <w:i w:val="0"/>
          <w:caps w:val="0"/>
          <w:spacing w:val="0"/>
          <w:w w:val="100"/>
          <w:sz w:val="32"/>
          <w:szCs w:val="32"/>
        </w:rPr>
        <w:t>，采取</w:t>
      </w:r>
      <w:r>
        <w:rPr>
          <w:rFonts w:hint="eastAsia" w:ascii="仿宋" w:hAnsi="仿宋" w:eastAsia="仿宋" w:cs="仿宋"/>
          <w:b w:val="0"/>
          <w:i w:val="0"/>
          <w:caps w:val="0"/>
          <w:spacing w:val="0"/>
          <w:w w:val="100"/>
          <w:sz w:val="32"/>
          <w:szCs w:val="32"/>
          <w:lang w:eastAsia="zh-CN"/>
        </w:rPr>
        <w:t>发放肥料</w:t>
      </w:r>
      <w:r>
        <w:rPr>
          <w:rFonts w:hint="eastAsia" w:ascii="仿宋" w:hAnsi="仿宋" w:eastAsia="仿宋" w:cs="仿宋"/>
          <w:b w:val="0"/>
          <w:i w:val="0"/>
          <w:caps w:val="0"/>
          <w:spacing w:val="0"/>
          <w:w w:val="100"/>
          <w:sz w:val="32"/>
          <w:szCs w:val="32"/>
        </w:rPr>
        <w:t>和技术指导的形式建立</w:t>
      </w:r>
      <w:r>
        <w:rPr>
          <w:rFonts w:hint="eastAsia" w:ascii="仿宋" w:hAnsi="仿宋" w:eastAsia="仿宋" w:cs="仿宋"/>
          <w:b w:val="0"/>
          <w:i w:val="0"/>
          <w:caps w:val="0"/>
          <w:spacing w:val="0"/>
          <w:w w:val="100"/>
          <w:sz w:val="32"/>
          <w:szCs w:val="32"/>
          <w:lang w:eastAsia="zh-CN"/>
        </w:rPr>
        <w:t>小麦、花生</w:t>
      </w:r>
      <w:r>
        <w:rPr>
          <w:rFonts w:hint="eastAsia" w:ascii="仿宋" w:hAnsi="仿宋" w:eastAsia="仿宋" w:cs="仿宋"/>
          <w:b w:val="0"/>
          <w:i w:val="0"/>
          <w:caps w:val="0"/>
          <w:spacing w:val="0"/>
          <w:w w:val="100"/>
          <w:sz w:val="32"/>
          <w:szCs w:val="32"/>
        </w:rPr>
        <w:t>等作物测土配方施肥示范</w:t>
      </w:r>
      <w:r>
        <w:rPr>
          <w:rFonts w:hint="eastAsia" w:ascii="仿宋" w:hAnsi="仿宋" w:eastAsia="仿宋" w:cs="仿宋"/>
          <w:b w:val="0"/>
          <w:i w:val="0"/>
          <w:caps w:val="0"/>
          <w:spacing w:val="0"/>
          <w:w w:val="100"/>
          <w:sz w:val="32"/>
          <w:szCs w:val="32"/>
          <w:lang w:eastAsia="zh-CN"/>
        </w:rPr>
        <w:t>区</w:t>
      </w:r>
      <w:r>
        <w:rPr>
          <w:rFonts w:hint="eastAsia" w:eastAsia="仿宋_GB2312"/>
          <w:b w:val="0"/>
          <w:i w:val="0"/>
          <w:caps w:val="0"/>
          <w:spacing w:val="0"/>
          <w:w w:val="100"/>
          <w:sz w:val="32"/>
          <w:szCs w:val="32"/>
          <w:lang w:eastAsia="zh-CN"/>
        </w:rPr>
        <w:t>2</w:t>
      </w:r>
      <w:r>
        <w:rPr>
          <w:rFonts w:hint="eastAsia" w:ascii="仿宋" w:hAnsi="仿宋" w:eastAsia="仿宋" w:cs="仿宋"/>
          <w:b w:val="0"/>
          <w:i w:val="0"/>
          <w:caps w:val="0"/>
          <w:spacing w:val="0"/>
          <w:w w:val="100"/>
          <w:sz w:val="32"/>
          <w:szCs w:val="32"/>
          <w:lang w:val="en-US" w:eastAsia="zh-CN"/>
        </w:rPr>
        <w:t>万亩以上。示范区内有醒目的展示标牌，做到有硬件可展示、有技术可推广、有标准可复制。</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Times New Roman" w:hAnsi="Times New Roman" w:eastAsia="仿宋_GB2312" w:cs="Times New Roman"/>
          <w:b/>
          <w:bCs/>
          <w:i w:val="0"/>
          <w:caps w:val="0"/>
          <w:color w:val="000000"/>
          <w:spacing w:val="0"/>
          <w:w w:val="100"/>
          <w:sz w:val="32"/>
          <w:szCs w:val="32"/>
          <w:lang w:val="en-US" w:eastAsia="zh-CN"/>
        </w:rPr>
        <w:t>7.</w:t>
      </w:r>
      <w:r>
        <w:rPr>
          <w:rFonts w:hint="eastAsia" w:ascii="仿宋" w:hAnsi="仿宋" w:eastAsia="仿宋" w:cs="仿宋"/>
          <w:b/>
          <w:bCs/>
          <w:i w:val="0"/>
          <w:caps w:val="0"/>
          <w:color w:val="000000"/>
          <w:spacing w:val="0"/>
          <w:w w:val="100"/>
          <w:sz w:val="32"/>
          <w:szCs w:val="32"/>
          <w:lang w:val="en-US" w:eastAsia="zh-CN"/>
        </w:rPr>
        <w:t>技术宣传与培训</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val="0"/>
          <w:i w:val="0"/>
          <w:caps w:val="0"/>
          <w:spacing w:val="0"/>
          <w:w w:val="100"/>
          <w:sz w:val="32"/>
          <w:szCs w:val="32"/>
          <w:lang w:val="en-US" w:eastAsia="zh-CN"/>
        </w:rPr>
        <w:t>整合单位技术力量，采取不同专业搭配，分成</w:t>
      </w:r>
      <w:r>
        <w:rPr>
          <w:rFonts w:hint="eastAsia" w:eastAsia="仿宋_GB2312"/>
          <w:b w:val="0"/>
          <w:i w:val="0"/>
          <w:caps w:val="0"/>
          <w:spacing w:val="0"/>
          <w:w w:val="100"/>
          <w:sz w:val="32"/>
          <w:szCs w:val="32"/>
        </w:rPr>
        <w:t>3～5</w:t>
      </w:r>
      <w:r>
        <w:rPr>
          <w:rFonts w:hint="eastAsia" w:ascii="仿宋" w:hAnsi="仿宋" w:eastAsia="仿宋" w:cs="仿宋"/>
          <w:b w:val="0"/>
          <w:i w:val="0"/>
          <w:caps w:val="0"/>
          <w:spacing w:val="0"/>
          <w:w w:val="100"/>
          <w:sz w:val="32"/>
          <w:szCs w:val="32"/>
          <w:lang w:val="en-US" w:eastAsia="zh-CN"/>
        </w:rPr>
        <w:t>个技术宣传、培训组，分包全县</w:t>
      </w:r>
      <w:r>
        <w:rPr>
          <w:rFonts w:hint="eastAsia" w:eastAsia="仿宋_GB2312"/>
          <w:b w:val="0"/>
          <w:i w:val="0"/>
          <w:caps w:val="0"/>
          <w:spacing w:val="0"/>
          <w:w w:val="100"/>
          <w:sz w:val="32"/>
          <w:szCs w:val="32"/>
        </w:rPr>
        <w:t>10</w:t>
      </w:r>
      <w:r>
        <w:rPr>
          <w:rFonts w:hint="eastAsia" w:ascii="仿宋" w:hAnsi="仿宋" w:eastAsia="仿宋" w:cs="仿宋"/>
          <w:b w:val="0"/>
          <w:i w:val="0"/>
          <w:caps w:val="0"/>
          <w:spacing w:val="0"/>
          <w:w w:val="100"/>
          <w:sz w:val="32"/>
          <w:szCs w:val="32"/>
          <w:lang w:val="en-US" w:eastAsia="zh-CN"/>
        </w:rPr>
        <w:t>个乡镇，带着技术明白卡或施肥指导意见等技术宣传资料，采取面对面技术指导服务，培训基层技术人员、肥料经销商和农民等，加快技术普及到村入户，争取技术覆盖率达到</w:t>
      </w:r>
      <w:r>
        <w:rPr>
          <w:rFonts w:hint="eastAsia" w:eastAsia="仿宋_GB2312"/>
          <w:b w:val="0"/>
          <w:i w:val="0"/>
          <w:caps w:val="0"/>
          <w:spacing w:val="0"/>
          <w:w w:val="100"/>
          <w:sz w:val="32"/>
          <w:szCs w:val="32"/>
        </w:rPr>
        <w:t>9</w:t>
      </w:r>
      <w:r>
        <w:rPr>
          <w:rFonts w:hint="eastAsia" w:eastAsia="仿宋_GB2312"/>
          <w:b w:val="0"/>
          <w:i w:val="0"/>
          <w:caps w:val="0"/>
          <w:spacing w:val="0"/>
          <w:w w:val="100"/>
          <w:sz w:val="32"/>
          <w:szCs w:val="32"/>
          <w:lang w:val="en-US" w:eastAsia="zh-CN"/>
        </w:rPr>
        <w:t>5</w:t>
      </w:r>
      <w:r>
        <w:rPr>
          <w:rFonts w:hint="eastAsia" w:eastAsia="仿宋_GB2312"/>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以上。通过发放施肥建议卡，做到乡有墙体广告、村有宣传栏、现场有培训、示范有观摩、群众眼中有宣传、手中有明白纸。</w:t>
      </w:r>
    </w:p>
    <w:p>
      <w:pPr>
        <w:keepLines w:val="0"/>
        <w:snapToGrid/>
        <w:spacing w:before="0" w:beforeAutospacing="0" w:after="0" w:afterAutospacing="0" w:line="578" w:lineRule="exact"/>
        <w:ind w:firstLine="662" w:firstLineChars="200"/>
        <w:jc w:val="both"/>
        <w:textAlignment w:val="baseline"/>
        <w:rPr>
          <w:rFonts w:hint="eastAsia" w:ascii="楷体_GB2312" w:hAnsi="楷体_GB2312" w:eastAsia="楷体_GB2312" w:cs="楷体_GB2312"/>
          <w:b w:val="0"/>
          <w:bCs/>
          <w:i w:val="0"/>
          <w:caps w:val="0"/>
          <w:color w:val="000000" w:themeColor="text1"/>
          <w:spacing w:val="0"/>
          <w:w w:val="100"/>
          <w:sz w:val="32"/>
          <w:szCs w:val="32"/>
          <w14:textFill>
            <w14:solidFill>
              <w14:schemeClr w14:val="tx1"/>
            </w14:solidFill>
          </w14:textFill>
        </w:rPr>
      </w:pPr>
      <w:r>
        <w:rPr>
          <w:rFonts w:hint="eastAsia" w:ascii="楷体_GB2312" w:hAnsi="楷体_GB2312" w:eastAsia="楷体_GB2312" w:cs="楷体_GB2312"/>
          <w:b w:val="0"/>
          <w:bCs/>
          <w:i w:val="0"/>
          <w:caps w:val="0"/>
          <w:color w:val="000000" w:themeColor="text1"/>
          <w:spacing w:val="0"/>
          <w:w w:val="100"/>
          <w:sz w:val="32"/>
          <w:szCs w:val="32"/>
          <w:lang w:eastAsia="zh-CN"/>
          <w14:textFill>
            <w14:solidFill>
              <w14:schemeClr w14:val="tx1"/>
            </w14:solidFill>
          </w14:textFill>
        </w:rPr>
        <w:t>（二）</w:t>
      </w:r>
      <w:r>
        <w:rPr>
          <w:rFonts w:hint="eastAsia" w:ascii="楷体_GB2312" w:hAnsi="楷体_GB2312" w:eastAsia="楷体_GB2312" w:cs="楷体_GB2312"/>
          <w:b w:val="0"/>
          <w:bCs/>
          <w:i w:val="0"/>
          <w:caps w:val="0"/>
          <w:color w:val="000000" w:themeColor="text1"/>
          <w:spacing w:val="0"/>
          <w:w w:val="100"/>
          <w:sz w:val="32"/>
          <w:szCs w:val="32"/>
          <w14:textFill>
            <w14:solidFill>
              <w14:schemeClr w14:val="tx1"/>
            </w14:solidFill>
          </w14:textFill>
        </w:rPr>
        <w:t>强化化肥减量增效试点</w:t>
      </w:r>
    </w:p>
    <w:p>
      <w:pPr>
        <w:keepLines w:val="0"/>
        <w:snapToGrid/>
        <w:spacing w:before="0" w:beforeAutospacing="0" w:after="0" w:afterAutospacing="0" w:line="578" w:lineRule="exact"/>
        <w:ind w:firstLine="648"/>
        <w:jc w:val="both"/>
        <w:textAlignment w:val="baseline"/>
        <w:rPr>
          <w:rFonts w:eastAsia="仿宋_GB2312"/>
          <w:b w:val="0"/>
          <w:i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caps w:val="0"/>
          <w:spacing w:val="0"/>
          <w:w w:val="100"/>
          <w:sz w:val="32"/>
          <w:szCs w:val="32"/>
          <w:lang w:val="en-US" w:eastAsia="zh-CN"/>
        </w:rPr>
        <w:t>在做好测土配方施肥基础工作的基础上，大力推进化肥减量增效与化肥安全施用，加快构建化肥减量增效长效机制。</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default"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1</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w:t>
      </w:r>
      <w:r>
        <w:rPr>
          <w:rFonts w:hint="eastAsia" w:ascii="仿宋" w:hAnsi="仿宋" w:eastAsia="仿宋" w:cs="仿宋"/>
          <w:b/>
          <w:bCs/>
          <w:i w:val="0"/>
          <w:caps w:val="0"/>
          <w:color w:val="000000"/>
          <w:spacing w:val="0"/>
          <w:w w:val="100"/>
          <w:sz w:val="32"/>
          <w:szCs w:val="32"/>
          <w:lang w:val="en-US" w:eastAsia="zh-CN"/>
        </w:rPr>
        <w:t>集成推广化肥减量增效技术模式</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w:t>
      </w:r>
      <w:r>
        <w:rPr>
          <w:rFonts w:hint="eastAsia" w:ascii="仿宋" w:hAnsi="仿宋" w:eastAsia="仿宋" w:cs="仿宋"/>
          <w:b w:val="0"/>
          <w:i w:val="0"/>
          <w:caps w:val="0"/>
          <w:spacing w:val="0"/>
          <w:w w:val="100"/>
          <w:sz w:val="32"/>
          <w:szCs w:val="32"/>
          <w:lang w:val="en-US" w:eastAsia="zh-CN"/>
        </w:rPr>
        <w:t>结合本县实际，找准作物施肥突出问题，按照农艺农机结合、设施技术配套、肥水与品种、栽培、植保措施统筹的原则，集成、推广</w:t>
      </w:r>
      <w:r>
        <w:rPr>
          <w:rFonts w:eastAsia="仿宋_GB2312"/>
          <w:b w:val="0"/>
          <w:i w:val="0"/>
          <w:caps w:val="0"/>
          <w:color w:val="000000" w:themeColor="text1"/>
          <w:spacing w:val="0"/>
          <w:w w:val="100"/>
          <w:sz w:val="32"/>
          <w:szCs w:val="32"/>
          <w14:textFill>
            <w14:solidFill>
              <w14:schemeClr w14:val="tx1"/>
            </w14:solidFill>
          </w14:textFill>
        </w:rPr>
        <w:t>2</w:t>
      </w:r>
      <w:r>
        <w:rPr>
          <w:rFonts w:hint="eastAsia" w:ascii="仿宋" w:hAnsi="仿宋" w:eastAsia="仿宋" w:cs="仿宋"/>
          <w:b w:val="0"/>
          <w:i w:val="0"/>
          <w:caps w:val="0"/>
          <w:spacing w:val="0"/>
          <w:w w:val="100"/>
          <w:sz w:val="32"/>
          <w:szCs w:val="32"/>
          <w:lang w:val="en-US" w:eastAsia="zh-CN"/>
        </w:rPr>
        <w:t>套化肥减量增效技术模式，推动形成农业绿色生产方式。印发施肥指导意见、施肥建议卡、加强宣传与培训，切实提高测土配方施肥普及率与到位率。</w:t>
      </w:r>
    </w:p>
    <w:p>
      <w:pPr>
        <w:keepLines w:val="0"/>
        <w:snapToGrid/>
        <w:spacing w:before="0" w:beforeAutospacing="0" w:after="0" w:afterAutospacing="0" w:line="578" w:lineRule="exact"/>
        <w:ind w:firstLine="662" w:firstLineChars="200"/>
        <w:jc w:val="both"/>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技术模式一：示范作物为小麦，示范面积</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2万</w:t>
      </w:r>
      <w:r>
        <w:rPr>
          <w:rFonts w:hint="eastAsia" w:ascii="仿宋" w:hAnsi="仿宋" w:eastAsia="仿宋" w:cs="仿宋"/>
          <w:b w:val="0"/>
          <w:i w:val="0"/>
          <w:caps w:val="0"/>
          <w:spacing w:val="0"/>
          <w:w w:val="100"/>
          <w:sz w:val="32"/>
          <w:szCs w:val="32"/>
          <w:lang w:val="en-US" w:eastAsia="zh-CN"/>
        </w:rPr>
        <w:t>亩。技术模式为：秸秆还田+配方肥（亩施</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45</w:t>
      </w:r>
      <w:r>
        <w:rPr>
          <w:rFonts w:hint="eastAsia" w:ascii="仿宋" w:hAnsi="仿宋" w:eastAsia="仿宋" w:cs="仿宋"/>
          <w:b w:val="0"/>
          <w:i w:val="0"/>
          <w:caps w:val="0"/>
          <w:spacing w:val="0"/>
          <w:w w:val="100"/>
          <w:sz w:val="32"/>
          <w:szCs w:val="32"/>
          <w:lang w:val="en-US" w:eastAsia="zh-CN"/>
        </w:rPr>
        <w:t>公斤）+深耕+春季追肥。在原有95%的基础上提高秸秆还田率，实现示范区秸秆100%还田，以补充土壤养分，增加有机质含量；改习惯施肥50公斤为45公斤，实现示范区化肥施用量减少10%的目标；在农户习惯耕地20厘米的基础上增加耕作深度达到25厘米以上，从而提高土壤蓄水保墒能力，促进土壤熟化，加速养分分解与积累，为作物生长提供深厚的耕层，以提高粮食产量。</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技术模式二：示范作物为花生，示范面积500亩。深耕深松+配方肥+追肥+磷肥、钙肥。配方肥（亩施</w:t>
      </w:r>
      <w:r>
        <w:rPr>
          <w:rFonts w:hint="eastAsia" w:eastAsia="仿宋_GB2312"/>
          <w:b w:val="0"/>
          <w:i w:val="0"/>
          <w:caps w:val="0"/>
          <w:color w:val="000000" w:themeColor="text1"/>
          <w:spacing w:val="0"/>
          <w:w w:val="100"/>
          <w:sz w:val="32"/>
          <w:szCs w:val="32"/>
          <w14:textFill>
            <w14:solidFill>
              <w14:schemeClr w14:val="tx1"/>
            </w14:solidFill>
          </w14:textFill>
        </w:rPr>
        <w:t>45</w:t>
      </w:r>
      <w:r>
        <w:rPr>
          <w:rFonts w:hint="eastAsia" w:ascii="仿宋" w:hAnsi="仿宋" w:eastAsia="仿宋" w:cs="仿宋"/>
          <w:b w:val="0"/>
          <w:i w:val="0"/>
          <w:caps w:val="0"/>
          <w:spacing w:val="0"/>
          <w:w w:val="100"/>
          <w:sz w:val="32"/>
          <w:szCs w:val="32"/>
          <w:lang w:val="en-US" w:eastAsia="zh-CN"/>
        </w:rPr>
        <w:t>公斤）一次性底施，改习惯施肥50公斤为45公斤，实现示范区化肥施用量减少10%的目标；及早追施氮肥，以壮苗促进前期花芽分化；补充磷肥和钙肥，可以有效增强根瘤菌固氮能力，促进植株生长，改善花生品质。</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2</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w:t>
      </w:r>
      <w:r>
        <w:rPr>
          <w:rFonts w:hint="eastAsia" w:ascii="仿宋" w:hAnsi="仿宋" w:eastAsia="仿宋" w:cs="仿宋"/>
          <w:b/>
          <w:bCs/>
          <w:i w:val="0"/>
          <w:caps w:val="0"/>
          <w:color w:val="000000"/>
          <w:spacing w:val="0"/>
          <w:w w:val="100"/>
          <w:sz w:val="32"/>
          <w:szCs w:val="32"/>
          <w:lang w:val="en-US" w:eastAsia="zh-CN"/>
        </w:rPr>
        <w:t>深入创建化肥减量增效示范片</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w:t>
      </w:r>
      <w:r>
        <w:rPr>
          <w:rFonts w:hint="eastAsia" w:eastAsia="仿宋_GB2312"/>
          <w:b w:val="0"/>
          <w:i w:val="0"/>
          <w:caps w:val="0"/>
          <w:color w:val="000000" w:themeColor="text1"/>
          <w:spacing w:val="0"/>
          <w:w w:val="100"/>
          <w:sz w:val="32"/>
          <w:szCs w:val="32"/>
          <w14:textFill>
            <w14:solidFill>
              <w14:schemeClr w14:val="tx1"/>
            </w14:solidFill>
          </w14:textFill>
        </w:rPr>
        <w:t>202</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1</w:t>
      </w:r>
      <w:r>
        <w:rPr>
          <w:rFonts w:hint="eastAsia" w:ascii="仿宋" w:hAnsi="仿宋" w:eastAsia="仿宋" w:cs="仿宋"/>
          <w:b w:val="0"/>
          <w:i w:val="0"/>
          <w:caps w:val="0"/>
          <w:spacing w:val="0"/>
          <w:w w:val="100"/>
          <w:sz w:val="32"/>
          <w:szCs w:val="32"/>
          <w:lang w:val="en-US" w:eastAsia="zh-CN"/>
        </w:rPr>
        <w:t>年</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8</w:t>
      </w:r>
      <w:r>
        <w:rPr>
          <w:rFonts w:hint="eastAsia" w:ascii="仿宋" w:hAnsi="仿宋" w:eastAsia="仿宋" w:cs="仿宋"/>
          <w:b w:val="0"/>
          <w:i w:val="0"/>
          <w:caps w:val="0"/>
          <w:spacing w:val="0"/>
          <w:w w:val="100"/>
          <w:sz w:val="32"/>
          <w:szCs w:val="32"/>
          <w:lang w:val="en-US" w:eastAsia="zh-CN"/>
        </w:rPr>
        <w:t>月至</w:t>
      </w:r>
      <w:r>
        <w:rPr>
          <w:rFonts w:hint="eastAsia" w:eastAsia="仿宋_GB2312"/>
          <w:b w:val="0"/>
          <w:i w:val="0"/>
          <w:caps w:val="0"/>
          <w:color w:val="000000" w:themeColor="text1"/>
          <w:spacing w:val="0"/>
          <w:w w:val="100"/>
          <w:sz w:val="32"/>
          <w:szCs w:val="32"/>
          <w14:textFill>
            <w14:solidFill>
              <w14:schemeClr w14:val="tx1"/>
            </w14:solidFill>
          </w14:textFill>
        </w:rPr>
        <w:t>202</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2</w:t>
      </w:r>
      <w:r>
        <w:rPr>
          <w:rFonts w:hint="eastAsia" w:ascii="仿宋" w:hAnsi="仿宋" w:eastAsia="仿宋" w:cs="仿宋"/>
          <w:b w:val="0"/>
          <w:i w:val="0"/>
          <w:caps w:val="0"/>
          <w:spacing w:val="0"/>
          <w:w w:val="100"/>
          <w:sz w:val="32"/>
          <w:szCs w:val="32"/>
          <w:lang w:val="en-US" w:eastAsia="zh-CN"/>
        </w:rPr>
        <w:t>年</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6</w:t>
      </w:r>
      <w:r>
        <w:rPr>
          <w:rFonts w:hint="eastAsia" w:ascii="仿宋" w:hAnsi="仿宋" w:eastAsia="仿宋" w:cs="仿宋"/>
          <w:b w:val="0"/>
          <w:i w:val="0"/>
          <w:caps w:val="0"/>
          <w:spacing w:val="0"/>
          <w:w w:val="100"/>
          <w:sz w:val="32"/>
          <w:szCs w:val="32"/>
          <w:lang w:val="en-US" w:eastAsia="zh-CN"/>
        </w:rPr>
        <w:t>月建设</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2</w:t>
      </w:r>
      <w:r>
        <w:rPr>
          <w:rFonts w:hint="eastAsia" w:ascii="仿宋" w:hAnsi="仿宋" w:eastAsia="仿宋" w:cs="仿宋"/>
          <w:b w:val="0"/>
          <w:i w:val="0"/>
          <w:caps w:val="0"/>
          <w:spacing w:val="0"/>
          <w:w w:val="100"/>
          <w:sz w:val="32"/>
          <w:szCs w:val="32"/>
          <w:lang w:val="en-US" w:eastAsia="zh-CN"/>
        </w:rPr>
        <w:t>个以上化肥减量增效技术服务示范区，累计示范面积不少于</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2</w:t>
      </w:r>
      <w:r>
        <w:rPr>
          <w:rFonts w:hint="eastAsia" w:ascii="仿宋" w:hAnsi="仿宋" w:eastAsia="仿宋" w:cs="仿宋"/>
          <w:b w:val="0"/>
          <w:i w:val="0"/>
          <w:caps w:val="0"/>
          <w:spacing w:val="0"/>
          <w:w w:val="100"/>
          <w:sz w:val="32"/>
          <w:szCs w:val="32"/>
          <w:lang w:val="en-US" w:eastAsia="zh-CN"/>
        </w:rPr>
        <w:t>万亩。一是选拔示范区承担主体。我县示范区由种粮大户等新型经营主体承担，示范作物为小麦和花生。通过乡镇推荐种粮大户和合作社来确定示范主体，调查摸底各新型经营主体基本情况，在自愿申报的基础上择优选拔，签订试点协议，明确责任义务。申报条件为：一要参与积极性高、工作配合；二要地力水平较高，耕层质地为淤土或壤土；三要有灌溉条件；四要近三年实施秸秆还田；五要具备深耕和机械化施肥条件；六要小麦和花生。示范主体由乡镇负责推荐。二是制定示范片技术规程。示范片承担主体选定后，认真调研各示范片真实详情，做到因户施策、因地施策，对示范片进行编号，每个示范片都有</w:t>
      </w:r>
      <w:r>
        <w:rPr>
          <w:rFonts w:hint="eastAsia" w:eastAsia="仿宋_GB2312"/>
          <w:b w:val="0"/>
          <w:i w:val="0"/>
          <w:caps w:val="0"/>
          <w:color w:val="000000" w:themeColor="text1"/>
          <w:spacing w:val="0"/>
          <w:w w:val="100"/>
          <w:sz w:val="32"/>
          <w:szCs w:val="32"/>
          <w14:textFill>
            <w14:solidFill>
              <w14:schemeClr w14:val="tx1"/>
            </w14:solidFill>
          </w14:textFill>
        </w:rPr>
        <w:t>1</w:t>
      </w:r>
      <w:r>
        <w:rPr>
          <w:rFonts w:hint="eastAsia" w:ascii="仿宋" w:hAnsi="仿宋" w:eastAsia="仿宋" w:cs="仿宋"/>
          <w:b w:val="0"/>
          <w:i w:val="0"/>
          <w:caps w:val="0"/>
          <w:spacing w:val="0"/>
          <w:w w:val="100"/>
          <w:sz w:val="32"/>
          <w:szCs w:val="32"/>
          <w:lang w:val="en-US" w:eastAsia="zh-CN"/>
        </w:rPr>
        <w:t>名技术人员具体指导，每个示范片都量身制做一套施肥技术规程，标明氮、磷、钾、中微量元素、有机肥施用量、施用时期、施用方法和整地、播种、植保、灌溉等配套技术措施。做到每个示范片都树立</w:t>
      </w:r>
      <w:r>
        <w:rPr>
          <w:rFonts w:hint="eastAsia" w:eastAsia="仿宋_GB2312"/>
          <w:b w:val="0"/>
          <w:i w:val="0"/>
          <w:caps w:val="0"/>
          <w:color w:val="000000" w:themeColor="text1"/>
          <w:spacing w:val="0"/>
          <w:w w:val="100"/>
          <w:sz w:val="32"/>
          <w:szCs w:val="32"/>
          <w14:textFill>
            <w14:solidFill>
              <w14:schemeClr w14:val="tx1"/>
            </w14:solidFill>
          </w14:textFill>
        </w:rPr>
        <w:t>1个</w:t>
      </w:r>
      <w:r>
        <w:rPr>
          <w:rFonts w:hint="eastAsia" w:ascii="仿宋" w:hAnsi="仿宋" w:eastAsia="仿宋" w:cs="仿宋"/>
          <w:b w:val="0"/>
          <w:i w:val="0"/>
          <w:caps w:val="0"/>
          <w:spacing w:val="0"/>
          <w:w w:val="100"/>
          <w:sz w:val="32"/>
          <w:szCs w:val="32"/>
          <w:lang w:val="en-US" w:eastAsia="zh-CN"/>
        </w:rPr>
        <w:t>标志牌，有技术规程、有专家指导、有醒目标牌、有观摩活动、有效果评价，形成“以点带面、点面结合、共同促进”的格局，推进示范创建活动有序、扎实有效开展。</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3</w:t>
      </w:r>
      <w:r>
        <w:rPr>
          <w:rFonts w:hint="eastAsia" w:ascii="仿宋_GB2312" w:hAnsi="仿宋_GB2312" w:eastAsia="仿宋_GB2312" w:cs="仿宋_GB2312"/>
          <w:b/>
          <w:i w:val="0"/>
          <w:caps w:val="0"/>
          <w:color w:val="000000"/>
          <w:spacing w:val="0"/>
          <w:w w:val="100"/>
          <w:sz w:val="32"/>
          <w:szCs w:val="32"/>
          <w:lang w:val="en-US" w:eastAsia="zh-CN"/>
        </w:rPr>
        <w:t>.</w:t>
      </w:r>
      <w:r>
        <w:rPr>
          <w:rFonts w:hint="eastAsia" w:ascii="仿宋" w:hAnsi="仿宋" w:eastAsia="仿宋" w:cs="仿宋"/>
          <w:b/>
          <w:bCs/>
          <w:i w:val="0"/>
          <w:caps w:val="0"/>
          <w:color w:val="000000"/>
          <w:spacing w:val="0"/>
          <w:w w:val="100"/>
          <w:sz w:val="32"/>
          <w:szCs w:val="32"/>
          <w:lang w:val="en-US" w:eastAsia="zh-CN"/>
        </w:rPr>
        <w:t>开展农户施肥调查</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val="0"/>
          <w:i w:val="0"/>
          <w:caps w:val="0"/>
          <w:spacing w:val="0"/>
          <w:w w:val="100"/>
          <w:sz w:val="32"/>
          <w:szCs w:val="32"/>
          <w:lang w:val="en-US" w:eastAsia="zh-CN"/>
        </w:rPr>
        <w:t>在秋播和夏播完成后，及时进行农户施肥调查。具体调查方法：采用随机等间距抽样的方法，在全县范围内，按照农户施肥习惯分</w:t>
      </w:r>
      <w:r>
        <w:rPr>
          <w:rFonts w:hint="eastAsia" w:eastAsia="仿宋_GB2312"/>
          <w:b w:val="0"/>
          <w:i w:val="0"/>
          <w:caps w:val="0"/>
          <w:spacing w:val="0"/>
          <w:w w:val="100"/>
          <w:sz w:val="32"/>
          <w:szCs w:val="32"/>
        </w:rPr>
        <w:t>3</w:t>
      </w:r>
      <w:r>
        <w:rPr>
          <w:rFonts w:hint="eastAsia" w:ascii="仿宋" w:hAnsi="仿宋" w:eastAsia="仿宋" w:cs="仿宋"/>
          <w:b w:val="0"/>
          <w:i w:val="0"/>
          <w:caps w:val="0"/>
          <w:spacing w:val="0"/>
          <w:w w:val="100"/>
          <w:sz w:val="32"/>
          <w:szCs w:val="32"/>
          <w:lang w:val="en-US" w:eastAsia="zh-CN"/>
        </w:rPr>
        <w:t>区，在各区内随机抽取</w:t>
      </w:r>
      <w:r>
        <w:rPr>
          <w:rFonts w:hint="eastAsia" w:eastAsia="仿宋_GB2312"/>
          <w:b w:val="0"/>
          <w:i w:val="0"/>
          <w:caps w:val="0"/>
          <w:spacing w:val="0"/>
          <w:w w:val="100"/>
          <w:sz w:val="32"/>
          <w:szCs w:val="32"/>
        </w:rPr>
        <w:t>2～3</w:t>
      </w:r>
      <w:r>
        <w:rPr>
          <w:rFonts w:hint="eastAsia" w:ascii="仿宋" w:hAnsi="仿宋" w:eastAsia="仿宋" w:cs="仿宋"/>
          <w:b w:val="0"/>
          <w:i w:val="0"/>
          <w:caps w:val="0"/>
          <w:spacing w:val="0"/>
          <w:w w:val="100"/>
          <w:sz w:val="32"/>
          <w:szCs w:val="32"/>
          <w:lang w:val="en-US" w:eastAsia="zh-CN"/>
        </w:rPr>
        <w:t>乡（镇），每乡（镇）根据辖区内各村人均收入随机等间距抽取</w:t>
      </w:r>
      <w:r>
        <w:rPr>
          <w:rFonts w:hint="eastAsia" w:eastAsia="仿宋_GB2312"/>
          <w:b w:val="0"/>
          <w:i w:val="0"/>
          <w:caps w:val="0"/>
          <w:spacing w:val="0"/>
          <w:w w:val="100"/>
          <w:sz w:val="32"/>
          <w:szCs w:val="32"/>
        </w:rPr>
        <w:t>3</w:t>
      </w:r>
      <w:r>
        <w:rPr>
          <w:rFonts w:hint="eastAsia" w:ascii="仿宋" w:hAnsi="仿宋" w:eastAsia="仿宋" w:cs="仿宋"/>
          <w:b w:val="0"/>
          <w:i w:val="0"/>
          <w:caps w:val="0"/>
          <w:spacing w:val="0"/>
          <w:w w:val="100"/>
          <w:sz w:val="32"/>
          <w:szCs w:val="32"/>
          <w:lang w:val="en-US" w:eastAsia="zh-CN"/>
        </w:rPr>
        <w:t>个村，村内随机等间距抽取</w:t>
      </w:r>
      <w:r>
        <w:rPr>
          <w:rFonts w:hint="eastAsia" w:eastAsia="仿宋_GB2312"/>
          <w:b w:val="0"/>
          <w:i w:val="0"/>
          <w:caps w:val="0"/>
          <w:spacing w:val="0"/>
          <w:w w:val="100"/>
          <w:sz w:val="32"/>
          <w:szCs w:val="32"/>
          <w:lang w:val="en-US" w:eastAsia="zh-CN"/>
        </w:rPr>
        <w:t>180</w:t>
      </w:r>
      <w:r>
        <w:rPr>
          <w:rFonts w:hint="eastAsia" w:ascii="仿宋" w:hAnsi="仿宋" w:eastAsia="仿宋" w:cs="仿宋"/>
          <w:b w:val="0"/>
          <w:i w:val="0"/>
          <w:caps w:val="0"/>
          <w:spacing w:val="0"/>
          <w:w w:val="100"/>
          <w:sz w:val="32"/>
          <w:szCs w:val="32"/>
          <w:lang w:val="en-US" w:eastAsia="zh-CN"/>
        </w:rPr>
        <w:t>家农户进行施肥状况调查。同时，每乡（镇）随机抽取</w:t>
      </w:r>
      <w:r>
        <w:rPr>
          <w:rFonts w:hint="eastAsia" w:eastAsia="仿宋_GB2312"/>
          <w:b w:val="0"/>
          <w:i w:val="0"/>
          <w:caps w:val="0"/>
          <w:spacing w:val="0"/>
          <w:w w:val="100"/>
          <w:sz w:val="32"/>
          <w:szCs w:val="32"/>
          <w:lang w:val="en-US" w:eastAsia="zh-CN"/>
        </w:rPr>
        <w:t>5</w:t>
      </w:r>
      <w:r>
        <w:rPr>
          <w:rFonts w:hint="eastAsia" w:eastAsia="仿宋_GB2312"/>
          <w:b w:val="0"/>
          <w:i w:val="0"/>
          <w:caps w:val="0"/>
          <w:spacing w:val="0"/>
          <w:w w:val="100"/>
          <w:sz w:val="32"/>
          <w:szCs w:val="32"/>
        </w:rPr>
        <w:t>～</w:t>
      </w:r>
      <w:r>
        <w:rPr>
          <w:rFonts w:hint="eastAsia" w:eastAsia="仿宋_GB2312"/>
          <w:b w:val="0"/>
          <w:i w:val="0"/>
          <w:caps w:val="0"/>
          <w:spacing w:val="0"/>
          <w:w w:val="100"/>
          <w:sz w:val="32"/>
          <w:szCs w:val="32"/>
          <w:lang w:val="en-US" w:eastAsia="zh-CN"/>
        </w:rPr>
        <w:t>10</w:t>
      </w:r>
      <w:r>
        <w:rPr>
          <w:rFonts w:hint="eastAsia" w:ascii="仿宋" w:hAnsi="仿宋" w:eastAsia="仿宋" w:cs="仿宋"/>
          <w:b w:val="0"/>
          <w:i w:val="0"/>
          <w:caps w:val="0"/>
          <w:spacing w:val="0"/>
          <w:w w:val="100"/>
          <w:sz w:val="32"/>
          <w:szCs w:val="32"/>
          <w:lang w:val="en-US" w:eastAsia="zh-CN"/>
        </w:rPr>
        <w:t>家肥料经销店，对肥料经销商开展调研。摸清全县主要农作物，尤其是蔬菜、果树等特色农作物施肥方法、运筹、品种和施肥量等。</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Times New Roman" w:hAnsi="Times New Roman" w:eastAsia="仿宋_GB2312" w:cs="Times New Roman"/>
          <w:b/>
          <w:bCs/>
          <w:i w:val="0"/>
          <w:caps w:val="0"/>
          <w:color w:val="000000" w:themeColor="text1"/>
          <w:spacing w:val="0"/>
          <w:w w:val="100"/>
          <w:sz w:val="32"/>
          <w:szCs w:val="32"/>
          <w:lang w:val="en-US" w:eastAsia="zh-CN"/>
          <w14:textFill>
            <w14:solidFill>
              <w14:schemeClr w14:val="tx1"/>
            </w14:solidFill>
          </w14:textFill>
        </w:rPr>
        <w:t>4</w:t>
      </w:r>
      <w:r>
        <w:rPr>
          <w:rFonts w:hint="eastAsia" w:ascii="仿宋" w:hAnsi="仿宋" w:eastAsia="仿宋" w:cs="Times New Roman"/>
          <w:b w:val="0"/>
          <w:i w:val="0"/>
          <w:caps w:val="0"/>
          <w:color w:val="000000"/>
          <w:spacing w:val="0"/>
          <w:w w:val="100"/>
          <w:sz w:val="32"/>
          <w:szCs w:val="32"/>
          <w:lang w:val="en-US" w:eastAsia="zh-CN"/>
        </w:rPr>
        <w:t>.</w:t>
      </w:r>
      <w:r>
        <w:rPr>
          <w:rFonts w:hint="eastAsia" w:ascii="仿宋" w:hAnsi="仿宋" w:eastAsia="仿宋" w:cs="仿宋"/>
          <w:b/>
          <w:bCs/>
          <w:i w:val="0"/>
          <w:caps w:val="0"/>
          <w:color w:val="000000"/>
          <w:spacing w:val="0"/>
          <w:w w:val="100"/>
          <w:sz w:val="32"/>
          <w:szCs w:val="32"/>
          <w:lang w:val="en-US" w:eastAsia="zh-CN"/>
        </w:rPr>
        <w:t>逐步完善农企合作机制</w:t>
      </w:r>
      <w:r>
        <w:rPr>
          <w:rFonts w:hint="eastAsia" w:ascii="仿宋_GB2312" w:hAnsi="仿宋_GB2312" w:eastAsia="仿宋_GB2312" w:cs="仿宋_GB2312"/>
          <w:b/>
          <w:bCs/>
          <w:i w:val="0"/>
          <w:caps w:val="0"/>
          <w:color w:val="000000"/>
          <w:spacing w:val="0"/>
          <w:w w:val="100"/>
          <w:sz w:val="32"/>
          <w:szCs w:val="32"/>
          <w:lang w:val="en-US" w:eastAsia="zh-CN"/>
        </w:rPr>
        <w:t>。</w:t>
      </w:r>
      <w:r>
        <w:rPr>
          <w:rFonts w:hint="eastAsia" w:ascii="仿宋" w:hAnsi="仿宋" w:eastAsia="仿宋" w:cs="仿宋"/>
          <w:b w:val="0"/>
          <w:i w:val="0"/>
          <w:caps w:val="0"/>
          <w:spacing w:val="0"/>
          <w:w w:val="100"/>
          <w:sz w:val="32"/>
          <w:szCs w:val="32"/>
          <w:lang w:val="en-US" w:eastAsia="zh-CN"/>
        </w:rPr>
        <w:t>以新型经营主体为重点，采取政府购买服务、物化补助等方式，对于应用肥料新品种、施用新机具、施肥新技术的予以一定补助；向新型经营主体、肥料企业的等社会化服务组织打包购买“统测、统配、统供、统施”服务。引导肥料企业优化配方肥生产，开展农化技术服务，支持开展“全链条”服务，推动配方肥下地应用。</w:t>
      </w:r>
    </w:p>
    <w:p>
      <w:pPr>
        <w:keepLines w:val="0"/>
        <w:snapToGrid/>
        <w:spacing w:before="0" w:beforeAutospacing="0" w:after="0" w:afterAutospacing="0" w:line="578" w:lineRule="exact"/>
        <w:ind w:firstLine="662" w:firstLineChars="200"/>
        <w:jc w:val="both"/>
        <w:textAlignment w:val="baseline"/>
        <w:rPr>
          <w:rFonts w:hint="eastAsia" w:ascii="楷体_GB2312" w:hAnsi="楷体_GB2312" w:eastAsia="楷体_GB2312" w:cs="楷体_GB2312"/>
          <w:b w:val="0"/>
          <w:bCs w:val="0"/>
          <w:i w:val="0"/>
          <w:caps w:val="0"/>
          <w:color w:val="000000" w:themeColor="text1"/>
          <w:spacing w:val="0"/>
          <w:w w:val="100"/>
          <w:sz w:val="32"/>
          <w:szCs w:val="32"/>
          <w14:textFill>
            <w14:solidFill>
              <w14:schemeClr w14:val="tx1"/>
            </w14:solidFill>
          </w14:textFill>
        </w:rPr>
      </w:pPr>
      <w:r>
        <w:rPr>
          <w:rFonts w:hint="eastAsia" w:ascii="楷体_GB2312" w:hAnsi="楷体_GB2312" w:eastAsia="楷体_GB2312" w:cs="楷体_GB2312"/>
          <w:b/>
          <w:i w:val="0"/>
          <w:caps w:val="0"/>
          <w:color w:val="000000" w:themeColor="text1"/>
          <w:spacing w:val="0"/>
          <w:w w:val="100"/>
          <w:sz w:val="32"/>
          <w:szCs w:val="32"/>
          <w:lang w:eastAsia="zh-CN"/>
          <w14:textFill>
            <w14:solidFill>
              <w14:schemeClr w14:val="tx1"/>
            </w14:solidFill>
          </w14:textFill>
        </w:rPr>
        <w:t>（三）启动肥料包装废弃物回收处理试点</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color w:val="000000"/>
          <w:spacing w:val="0"/>
          <w:w w:val="100"/>
          <w:sz w:val="32"/>
          <w:szCs w:val="32"/>
          <w:lang w:eastAsia="zh-CN"/>
        </w:rPr>
      </w:pPr>
      <w:r>
        <w:rPr>
          <w:rFonts w:hint="eastAsia" w:eastAsia="仿宋_GB2312"/>
          <w:b w:val="0"/>
          <w:i w:val="0"/>
          <w:caps w:val="0"/>
          <w:color w:val="000000"/>
          <w:spacing w:val="0"/>
          <w:w w:val="100"/>
          <w:sz w:val="32"/>
          <w:szCs w:val="32"/>
          <w:lang w:eastAsia="zh-CN"/>
        </w:rPr>
        <w:t>肥料是重要的农业生产资料，对保障国家粮食安全和农产品有效供给具有重要作用。但在肥料使用过程中，部分肥料包装存在使用后被随意弃置、掩埋或焚烧的情况，对农业生产和农村生态环境产生不利影响。</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bCs/>
          <w:i w:val="0"/>
          <w:caps w:val="0"/>
          <w:color w:val="000000"/>
          <w:spacing w:val="0"/>
          <w:w w:val="100"/>
          <w:sz w:val="32"/>
          <w:szCs w:val="32"/>
          <w:lang w:eastAsia="zh-CN"/>
        </w:rPr>
      </w:pPr>
      <w:r>
        <w:rPr>
          <w:rFonts w:hint="eastAsia" w:ascii="仿宋" w:hAnsi="仿宋" w:eastAsia="仿宋" w:cs="仿宋"/>
          <w:b/>
          <w:bCs/>
          <w:i w:val="0"/>
          <w:caps w:val="0"/>
          <w:color w:val="000000"/>
          <w:spacing w:val="0"/>
          <w:w w:val="100"/>
          <w:sz w:val="32"/>
          <w:szCs w:val="32"/>
          <w:lang w:val="en-US" w:eastAsia="zh-CN"/>
        </w:rPr>
        <w:t>1、</w:t>
      </w:r>
      <w:r>
        <w:rPr>
          <w:rFonts w:hint="eastAsia" w:ascii="仿宋" w:hAnsi="仿宋" w:eastAsia="仿宋" w:cs="仿宋"/>
          <w:b/>
          <w:bCs/>
          <w:i w:val="0"/>
          <w:caps w:val="0"/>
          <w:color w:val="000000"/>
          <w:spacing w:val="0"/>
          <w:w w:val="100"/>
          <w:sz w:val="32"/>
          <w:szCs w:val="32"/>
          <w:lang w:eastAsia="zh-CN"/>
        </w:rPr>
        <w:t>基本原则</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color w:val="000000"/>
          <w:spacing w:val="0"/>
          <w:w w:val="100"/>
          <w:sz w:val="32"/>
          <w:szCs w:val="32"/>
          <w:lang w:eastAsia="zh-CN"/>
        </w:rPr>
      </w:pPr>
      <w:r>
        <w:rPr>
          <w:rFonts w:hint="eastAsia" w:eastAsia="仿宋_GB2312"/>
          <w:b w:val="0"/>
          <w:i w:val="0"/>
          <w:caps w:val="0"/>
          <w:color w:val="000000"/>
          <w:spacing w:val="0"/>
          <w:w w:val="100"/>
          <w:sz w:val="32"/>
          <w:szCs w:val="32"/>
          <w:lang w:eastAsia="zh-CN"/>
        </w:rPr>
        <w:t>坚持统筹推进。将肥料包装废弃物的回收处理，与农药包装废弃物回收处理等工作统筹考虑、协同推进，结合农村人居环境整治，探索建立协同高效的肥料包装废弃物回收处理机制。</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color w:val="000000"/>
          <w:spacing w:val="0"/>
          <w:w w:val="100"/>
          <w:sz w:val="32"/>
          <w:szCs w:val="32"/>
          <w:lang w:eastAsia="zh-CN"/>
        </w:rPr>
      </w:pPr>
      <w:r>
        <w:rPr>
          <w:rFonts w:hint="eastAsia" w:eastAsia="仿宋_GB2312"/>
          <w:b w:val="0"/>
          <w:i w:val="0"/>
          <w:caps w:val="0"/>
          <w:color w:val="000000"/>
          <w:spacing w:val="0"/>
          <w:w w:val="100"/>
          <w:sz w:val="32"/>
          <w:szCs w:val="32"/>
          <w:lang w:eastAsia="zh-CN"/>
        </w:rPr>
        <w:t>坚持分类处置。根据肥料包装物的功能、材质和再利用价值，采取适宜回收方式。对于有再利用价值的，由使用者收集利用，由市场主体回收后二次利用。对于无再利用价值的，由使用者收集并作为垃圾回收进行处理。确保不随意丢弃，坚持多方参与。完善以绿色生态为导向的农业补贴制度，发挥市场在资源配置中的决定性作用，重点在使用、收集、回收环节进行引导和支持。种植专业合作社、专业化服务机构和个人回收肥料包装废弃物。</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color w:val="000000"/>
          <w:spacing w:val="0"/>
          <w:w w:val="100"/>
          <w:sz w:val="32"/>
          <w:szCs w:val="32"/>
          <w:lang w:eastAsia="zh-CN"/>
        </w:rPr>
      </w:pPr>
      <w:r>
        <w:rPr>
          <w:rFonts w:hint="eastAsia" w:ascii="仿宋" w:hAnsi="仿宋" w:eastAsia="仿宋" w:cs="仿宋"/>
          <w:b/>
          <w:bCs/>
          <w:i w:val="0"/>
          <w:caps w:val="0"/>
          <w:color w:val="000000"/>
          <w:spacing w:val="0"/>
          <w:w w:val="100"/>
          <w:sz w:val="32"/>
          <w:szCs w:val="32"/>
          <w:lang w:val="en-US" w:eastAsia="zh-CN"/>
        </w:rPr>
        <w:t>2、</w:t>
      </w:r>
      <w:r>
        <w:rPr>
          <w:rFonts w:hint="eastAsia" w:ascii="仿宋" w:hAnsi="仿宋" w:eastAsia="仿宋" w:cs="仿宋"/>
          <w:b/>
          <w:bCs/>
          <w:i w:val="0"/>
          <w:caps w:val="0"/>
          <w:color w:val="000000"/>
          <w:spacing w:val="0"/>
          <w:w w:val="100"/>
          <w:sz w:val="32"/>
          <w:szCs w:val="32"/>
          <w:lang w:eastAsia="zh-CN"/>
        </w:rPr>
        <w:t>主要任务</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color w:val="000000"/>
          <w:spacing w:val="0"/>
          <w:w w:val="100"/>
          <w:sz w:val="32"/>
          <w:szCs w:val="32"/>
          <w:lang w:eastAsia="zh-CN"/>
        </w:rPr>
      </w:pPr>
      <w:r>
        <w:rPr>
          <w:rFonts w:hint="eastAsia" w:eastAsia="仿宋_GB2312"/>
          <w:b w:val="0"/>
          <w:i w:val="0"/>
          <w:caps w:val="0"/>
          <w:color w:val="000000"/>
          <w:spacing w:val="0"/>
          <w:w w:val="100"/>
          <w:sz w:val="32"/>
          <w:szCs w:val="32"/>
          <w:lang w:eastAsia="zh-CN"/>
        </w:rPr>
        <w:t>加强宣传引导。采取多种形式大力宣传肥料包装废弃物无序弃置的危害和回收处理要求，提高肥料生产者、销售者、使用者回收利用肥料包装废弃物的意识，增强肥料生产者、销售者自觉履行生态环境责任的积极性和主动性，引导广大农民和新型经营主体等使用者自觉回收肥料包装废弃物，形成多方参与、共同治理的良好局面。</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color w:val="000000"/>
          <w:spacing w:val="0"/>
          <w:w w:val="100"/>
          <w:sz w:val="32"/>
          <w:szCs w:val="32"/>
          <w:lang w:eastAsia="zh-CN"/>
        </w:rPr>
      </w:pPr>
      <w:r>
        <w:rPr>
          <w:rFonts w:hint="eastAsia" w:eastAsia="仿宋_GB2312"/>
          <w:b/>
          <w:bCs/>
          <w:i w:val="0"/>
          <w:caps w:val="0"/>
          <w:color w:val="000000"/>
          <w:spacing w:val="0"/>
          <w:w w:val="100"/>
          <w:sz w:val="32"/>
          <w:szCs w:val="32"/>
          <w:lang w:eastAsia="zh-CN"/>
        </w:rPr>
        <w:t>（</w:t>
      </w:r>
      <w:r>
        <w:rPr>
          <w:rFonts w:hint="eastAsia" w:eastAsia="仿宋_GB2312"/>
          <w:b/>
          <w:bCs/>
          <w:i w:val="0"/>
          <w:caps w:val="0"/>
          <w:color w:val="000000"/>
          <w:spacing w:val="0"/>
          <w:w w:val="100"/>
          <w:sz w:val="32"/>
          <w:szCs w:val="32"/>
          <w:lang w:val="en-US" w:eastAsia="zh-CN"/>
        </w:rPr>
        <w:t>1</w:t>
      </w:r>
      <w:r>
        <w:rPr>
          <w:rFonts w:hint="eastAsia" w:eastAsia="仿宋_GB2312"/>
          <w:b/>
          <w:bCs/>
          <w:i w:val="0"/>
          <w:caps w:val="0"/>
          <w:color w:val="000000"/>
          <w:spacing w:val="0"/>
          <w:w w:val="100"/>
          <w:sz w:val="32"/>
          <w:szCs w:val="32"/>
          <w:lang w:eastAsia="zh-CN"/>
        </w:rPr>
        <w:t>）明确回收处理范围。</w:t>
      </w:r>
      <w:r>
        <w:rPr>
          <w:rFonts w:hint="eastAsia" w:eastAsia="仿宋_GB2312"/>
          <w:b w:val="0"/>
          <w:i w:val="0"/>
          <w:caps w:val="0"/>
          <w:color w:val="000000"/>
          <w:spacing w:val="0"/>
          <w:w w:val="100"/>
          <w:sz w:val="32"/>
          <w:szCs w:val="32"/>
          <w:lang w:eastAsia="zh-CN"/>
        </w:rPr>
        <w:t>肥料包装废弃物是指肥料使用后，被废弃的与肥料直接接触或含有肥料残余物的包装（瓶、罐、桶、袋等）。根据农业生产实际，回收处置范围主要包括化学肥料、有机肥料、微生物肥料、水溶肥料、土壤调理剂等肥料包装废弃物。</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color w:val="000000"/>
          <w:spacing w:val="0"/>
          <w:w w:val="100"/>
          <w:sz w:val="32"/>
          <w:szCs w:val="32"/>
          <w:lang w:eastAsia="zh-CN"/>
        </w:rPr>
      </w:pPr>
      <w:r>
        <w:rPr>
          <w:rFonts w:hint="eastAsia" w:eastAsia="仿宋_GB2312"/>
          <w:b/>
          <w:bCs/>
          <w:i w:val="0"/>
          <w:caps w:val="0"/>
          <w:color w:val="000000"/>
          <w:spacing w:val="0"/>
          <w:w w:val="100"/>
          <w:sz w:val="32"/>
          <w:szCs w:val="32"/>
          <w:lang w:eastAsia="zh-CN"/>
        </w:rPr>
        <w:t>（</w:t>
      </w:r>
      <w:r>
        <w:rPr>
          <w:rFonts w:hint="eastAsia" w:eastAsia="仿宋_GB2312"/>
          <w:b/>
          <w:bCs/>
          <w:i w:val="0"/>
          <w:caps w:val="0"/>
          <w:color w:val="000000"/>
          <w:spacing w:val="0"/>
          <w:w w:val="100"/>
          <w:sz w:val="32"/>
          <w:szCs w:val="32"/>
          <w:lang w:val="en-US" w:eastAsia="zh-CN"/>
        </w:rPr>
        <w:t>2</w:t>
      </w:r>
      <w:r>
        <w:rPr>
          <w:rFonts w:hint="eastAsia" w:eastAsia="仿宋_GB2312"/>
          <w:b/>
          <w:bCs/>
          <w:i w:val="0"/>
          <w:caps w:val="0"/>
          <w:color w:val="000000"/>
          <w:spacing w:val="0"/>
          <w:w w:val="100"/>
          <w:sz w:val="32"/>
          <w:szCs w:val="32"/>
          <w:lang w:eastAsia="zh-CN"/>
        </w:rPr>
        <w:t>）明确回收处理主体。</w:t>
      </w:r>
      <w:r>
        <w:rPr>
          <w:rFonts w:hint="eastAsia" w:eastAsia="仿宋_GB2312"/>
          <w:b w:val="0"/>
          <w:i w:val="0"/>
          <w:caps w:val="0"/>
          <w:color w:val="000000"/>
          <w:spacing w:val="0"/>
          <w:w w:val="100"/>
          <w:sz w:val="32"/>
          <w:szCs w:val="32"/>
          <w:lang w:eastAsia="zh-CN"/>
        </w:rPr>
        <w:t>肥料生产者、销售者和使用者是肥料包装废弃物回收的主体，根据本县实际情况建设乡镇级肥料废弃物回收站。开展肥料包装废弃物回收。按照“谁生产、谁回收，谁销售、谁回收，谁使用、谁回收”的原则，落实生产者、销售者、使用者收集回收义务，确保不随意弃置、掩埋或焚烧。鼓励农业生产服务组织、供销合作社、再生资源企业等开展肥料包装废弃物回收。</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color w:val="000000"/>
          <w:spacing w:val="0"/>
          <w:w w:val="100"/>
          <w:sz w:val="32"/>
          <w:szCs w:val="32"/>
          <w:lang w:eastAsia="zh-CN"/>
        </w:rPr>
      </w:pPr>
      <w:r>
        <w:rPr>
          <w:rFonts w:hint="eastAsia" w:eastAsia="仿宋_GB2312"/>
          <w:b/>
          <w:bCs/>
          <w:i w:val="0"/>
          <w:caps w:val="0"/>
          <w:color w:val="000000"/>
          <w:spacing w:val="0"/>
          <w:w w:val="100"/>
          <w:sz w:val="32"/>
          <w:szCs w:val="32"/>
          <w:lang w:eastAsia="zh-CN"/>
        </w:rPr>
        <w:t>（</w:t>
      </w:r>
      <w:r>
        <w:rPr>
          <w:rFonts w:hint="eastAsia" w:eastAsia="仿宋_GB2312"/>
          <w:b/>
          <w:bCs/>
          <w:i w:val="0"/>
          <w:caps w:val="0"/>
          <w:color w:val="000000"/>
          <w:spacing w:val="0"/>
          <w:w w:val="100"/>
          <w:sz w:val="32"/>
          <w:szCs w:val="32"/>
          <w:lang w:val="en-US" w:eastAsia="zh-CN"/>
        </w:rPr>
        <w:t>3</w:t>
      </w:r>
      <w:r>
        <w:rPr>
          <w:rFonts w:hint="eastAsia" w:eastAsia="仿宋_GB2312"/>
          <w:b/>
          <w:bCs/>
          <w:i w:val="0"/>
          <w:caps w:val="0"/>
          <w:color w:val="000000"/>
          <w:spacing w:val="0"/>
          <w:w w:val="100"/>
          <w:sz w:val="32"/>
          <w:szCs w:val="32"/>
          <w:lang w:eastAsia="zh-CN"/>
        </w:rPr>
        <w:t>）明确回收处理方式。</w:t>
      </w:r>
      <w:r>
        <w:rPr>
          <w:rFonts w:hint="eastAsia" w:eastAsia="仿宋_GB2312"/>
          <w:b w:val="0"/>
          <w:i w:val="0"/>
          <w:caps w:val="0"/>
          <w:color w:val="000000"/>
          <w:spacing w:val="0"/>
          <w:w w:val="100"/>
          <w:sz w:val="32"/>
          <w:szCs w:val="32"/>
          <w:lang w:eastAsia="zh-CN"/>
        </w:rPr>
        <w:t>对于具有再利用价值的肥料包装废弃物，发挥市场作用，建立使用者收集、市场主体回收、企业循环利用等回收机制。对于无再利用价值的肥料包装废弃物，由使用者定期归集并交回村庄垃圾收集房（点、站），实行定点堆放、分类回收。有条件的地方，可将无再利用价值的肥料包装废弃物纳入农药包装废弃物回收处理体系。</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color w:val="000000"/>
          <w:spacing w:val="0"/>
          <w:w w:val="100"/>
          <w:sz w:val="32"/>
          <w:szCs w:val="32"/>
          <w:lang w:eastAsia="zh-CN"/>
        </w:rPr>
      </w:pPr>
      <w:r>
        <w:rPr>
          <w:rFonts w:hint="eastAsia" w:eastAsia="仿宋_GB2312"/>
          <w:b/>
          <w:bCs/>
          <w:i w:val="0"/>
          <w:caps w:val="0"/>
          <w:color w:val="000000"/>
          <w:spacing w:val="0"/>
          <w:w w:val="100"/>
          <w:sz w:val="32"/>
          <w:szCs w:val="32"/>
          <w:lang w:eastAsia="zh-CN"/>
        </w:rPr>
        <w:t>（</w:t>
      </w:r>
      <w:r>
        <w:rPr>
          <w:rFonts w:hint="eastAsia" w:eastAsia="仿宋_GB2312"/>
          <w:b/>
          <w:bCs/>
          <w:i w:val="0"/>
          <w:caps w:val="0"/>
          <w:color w:val="000000"/>
          <w:spacing w:val="0"/>
          <w:w w:val="100"/>
          <w:sz w:val="32"/>
          <w:szCs w:val="32"/>
          <w:lang w:val="en-US" w:eastAsia="zh-CN"/>
        </w:rPr>
        <w:t>4</w:t>
      </w:r>
      <w:r>
        <w:rPr>
          <w:rFonts w:hint="eastAsia" w:eastAsia="仿宋_GB2312"/>
          <w:b/>
          <w:bCs/>
          <w:i w:val="0"/>
          <w:caps w:val="0"/>
          <w:color w:val="000000"/>
          <w:spacing w:val="0"/>
          <w:w w:val="100"/>
          <w:sz w:val="32"/>
          <w:szCs w:val="32"/>
          <w:lang w:eastAsia="zh-CN"/>
        </w:rPr>
        <w:t>）引导企业源头减量。</w:t>
      </w:r>
      <w:r>
        <w:rPr>
          <w:rFonts w:hint="eastAsia" w:eastAsia="仿宋_GB2312"/>
          <w:b w:val="0"/>
          <w:i w:val="0"/>
          <w:caps w:val="0"/>
          <w:color w:val="000000"/>
          <w:spacing w:val="0"/>
          <w:w w:val="100"/>
          <w:sz w:val="32"/>
          <w:szCs w:val="32"/>
          <w:lang w:eastAsia="zh-CN"/>
        </w:rPr>
        <w:t>鼓励肥料生产企业使用易资源化利用、易处置的包装物，探索使用水溶性高分子等可降解的包装物，逐步淘汰铝箔包装物，减少对环境的影响。鼓励化肥、有机肥生产企业使用便于回收的大容量包装物，水溶肥等液态肥生产企业尽量使用可回收二次利用包装物，从源头上减少肥料包装废弃物的产生。</w:t>
      </w:r>
    </w:p>
    <w:p>
      <w:pPr>
        <w:keepLines w:val="0"/>
        <w:snapToGrid/>
        <w:spacing w:before="0" w:beforeAutospacing="0" w:after="0" w:afterAutospacing="0" w:line="578" w:lineRule="exact"/>
        <w:ind w:firstLine="662" w:firstLineChars="200"/>
        <w:jc w:val="both"/>
        <w:textAlignment w:val="baseline"/>
        <w:rPr>
          <w:rFonts w:hint="eastAsia" w:eastAsia="仿宋_GB2312"/>
          <w:b w:val="0"/>
          <w:i w:val="0"/>
          <w:caps w:val="0"/>
          <w:color w:val="000000"/>
          <w:spacing w:val="0"/>
          <w:w w:val="100"/>
          <w:sz w:val="32"/>
          <w:szCs w:val="32"/>
          <w:lang w:eastAsia="zh-CN"/>
        </w:rPr>
      </w:pPr>
      <w:r>
        <w:rPr>
          <w:rFonts w:hint="eastAsia" w:eastAsia="仿宋_GB2312"/>
          <w:b/>
          <w:bCs/>
          <w:i w:val="0"/>
          <w:caps w:val="0"/>
          <w:color w:val="000000"/>
          <w:spacing w:val="0"/>
          <w:w w:val="100"/>
          <w:sz w:val="32"/>
          <w:szCs w:val="32"/>
          <w:lang w:eastAsia="zh-CN"/>
        </w:rPr>
        <w:t>（</w:t>
      </w:r>
      <w:r>
        <w:rPr>
          <w:rFonts w:hint="eastAsia" w:eastAsia="仿宋_GB2312"/>
          <w:b/>
          <w:bCs/>
          <w:i w:val="0"/>
          <w:caps w:val="0"/>
          <w:color w:val="000000"/>
          <w:spacing w:val="0"/>
          <w:w w:val="100"/>
          <w:sz w:val="32"/>
          <w:szCs w:val="32"/>
          <w:lang w:val="en-US" w:eastAsia="zh-CN"/>
        </w:rPr>
        <w:t>5</w:t>
      </w:r>
      <w:r>
        <w:rPr>
          <w:rFonts w:hint="eastAsia" w:eastAsia="仿宋_GB2312"/>
          <w:b/>
          <w:bCs/>
          <w:i w:val="0"/>
          <w:caps w:val="0"/>
          <w:color w:val="000000"/>
          <w:spacing w:val="0"/>
          <w:w w:val="100"/>
          <w:sz w:val="32"/>
          <w:szCs w:val="32"/>
          <w:lang w:eastAsia="zh-CN"/>
        </w:rPr>
        <w:t>）鼓励发展统配统施。</w:t>
      </w:r>
      <w:r>
        <w:rPr>
          <w:rFonts w:hint="eastAsia" w:eastAsia="仿宋_GB2312"/>
          <w:b w:val="0"/>
          <w:i w:val="0"/>
          <w:caps w:val="0"/>
          <w:color w:val="000000"/>
          <w:spacing w:val="0"/>
          <w:w w:val="100"/>
          <w:sz w:val="32"/>
          <w:szCs w:val="32"/>
          <w:lang w:eastAsia="zh-CN"/>
        </w:rPr>
        <w:t>大力推行肥料统配统施社会化服务。鼓励肥料生产企业提供肥料产品个性化定制服务，定向为规模经营主体提供大规格包装肥料产品。完善肥料标识内容和要求，在肥料包装物上增加循环再生标志，引导回收主体进行分类收集处置。鼓励和支持新型经营主体、社会化服务组织开展集中连片施肥作业服务，减少小包装肥料废弃物数量。</w:t>
      </w:r>
    </w:p>
    <w:p>
      <w:pPr>
        <w:keepLines w:val="0"/>
        <w:snapToGrid/>
        <w:spacing w:before="0" w:beforeAutospacing="0" w:after="0" w:afterAutospacing="0" w:line="578" w:lineRule="exact"/>
        <w:ind w:firstLine="662" w:firstLineChars="200"/>
        <w:jc w:val="both"/>
        <w:textAlignment w:val="baseline"/>
        <w:rPr>
          <w:rFonts w:hint="eastAsia" w:ascii="楷体_GB2312" w:hAnsi="楷体_GB2312" w:eastAsia="楷体_GB2312" w:cs="楷体_GB2312"/>
          <w:b w:val="0"/>
          <w:bCs w:val="0"/>
          <w:i w:val="0"/>
          <w:caps w:val="0"/>
          <w:spacing w:val="0"/>
          <w:w w:val="100"/>
          <w:sz w:val="32"/>
          <w:szCs w:val="32"/>
        </w:rPr>
      </w:pPr>
      <w:r>
        <w:rPr>
          <w:rFonts w:hint="eastAsia" w:ascii="楷体_GB2312" w:hAnsi="楷体_GB2312" w:eastAsia="楷体_GB2312" w:cs="楷体_GB2312"/>
          <w:b w:val="0"/>
          <w:bCs w:val="0"/>
          <w:i w:val="0"/>
          <w:caps w:val="0"/>
          <w:spacing w:val="0"/>
          <w:w w:val="100"/>
          <w:sz w:val="32"/>
          <w:szCs w:val="32"/>
        </w:rPr>
        <w:t>（</w:t>
      </w:r>
      <w:r>
        <w:rPr>
          <w:rFonts w:hint="eastAsia" w:ascii="楷体_GB2312" w:hAnsi="楷体_GB2312" w:eastAsia="楷体_GB2312" w:cs="楷体_GB2312"/>
          <w:b w:val="0"/>
          <w:bCs w:val="0"/>
          <w:i w:val="0"/>
          <w:caps w:val="0"/>
          <w:spacing w:val="0"/>
          <w:w w:val="100"/>
          <w:sz w:val="32"/>
          <w:szCs w:val="32"/>
          <w:lang w:eastAsia="zh-CN"/>
        </w:rPr>
        <w:t>四</w:t>
      </w:r>
      <w:r>
        <w:rPr>
          <w:rFonts w:hint="eastAsia" w:ascii="楷体_GB2312" w:hAnsi="楷体_GB2312" w:eastAsia="楷体_GB2312" w:cs="楷体_GB2312"/>
          <w:b w:val="0"/>
          <w:bCs w:val="0"/>
          <w:i w:val="0"/>
          <w:caps w:val="0"/>
          <w:spacing w:val="0"/>
          <w:w w:val="100"/>
          <w:sz w:val="32"/>
          <w:szCs w:val="32"/>
        </w:rPr>
        <w:t>）做好测土配方施肥技术指导服务</w:t>
      </w:r>
    </w:p>
    <w:p>
      <w:pPr>
        <w:keepLines w:val="0"/>
        <w:snapToGrid/>
        <w:spacing w:before="0" w:beforeAutospacing="0" w:after="0" w:afterAutospacing="0" w:line="578" w:lineRule="exact"/>
        <w:ind w:firstLine="600"/>
        <w:jc w:val="both"/>
        <w:textAlignment w:val="baseline"/>
        <w:rPr>
          <w:rFonts w:eastAsia="仿宋_GB2312"/>
          <w:b w:val="0"/>
          <w:i w:val="0"/>
          <w:caps w:val="0"/>
          <w:spacing w:val="0"/>
          <w:w w:val="100"/>
          <w:sz w:val="32"/>
          <w:szCs w:val="32"/>
        </w:rPr>
      </w:pPr>
      <w:r>
        <w:rPr>
          <w:rFonts w:hint="eastAsia" w:ascii="仿宋" w:hAnsi="仿宋" w:eastAsia="仿宋" w:cs="仿宋"/>
          <w:b w:val="0"/>
          <w:i w:val="0"/>
          <w:caps w:val="0"/>
          <w:spacing w:val="0"/>
          <w:w w:val="100"/>
          <w:sz w:val="32"/>
          <w:szCs w:val="32"/>
        </w:rPr>
        <w:t>充分发挥测土配方施肥指导专家组和省、市、县级专家团队技术支撑作用，在确保粮食安全的前提下，研究制定主要粮食作物氮肥定额用量。落实专家包片负责制，指导责任片区制定技术方案。分析整理测土配方施肥基础数据，科学测算辖区内化肥利用率。宣传普及科学施肥知识，增强农民科学用肥意识，引导社会正确认识化肥的作用，营造良好社会氛围</w:t>
      </w:r>
      <w:r>
        <w:rPr>
          <w:rFonts w:hint="eastAsia" w:eastAsia="仿宋_GB2312"/>
          <w:b w:val="0"/>
          <w:i w:val="0"/>
          <w:caps w:val="0"/>
          <w:spacing w:val="0"/>
          <w:w w:val="100"/>
          <w:sz w:val="32"/>
          <w:szCs w:val="32"/>
        </w:rPr>
        <w:t>。</w:t>
      </w:r>
    </w:p>
    <w:p>
      <w:pPr>
        <w:keepLines w:val="0"/>
        <w:snapToGrid/>
        <w:spacing w:before="0" w:beforeAutospacing="0" w:after="0" w:afterAutospacing="0" w:line="578" w:lineRule="exact"/>
        <w:ind w:firstLine="662" w:firstLineChars="200"/>
        <w:jc w:val="both"/>
        <w:textAlignment w:val="baseline"/>
        <w:rPr>
          <w:rFonts w:hint="eastAsia" w:ascii="黑体" w:eastAsia="黑体"/>
          <w:b w:val="0"/>
          <w:bCs w:val="0"/>
          <w:i w:val="0"/>
          <w:caps w:val="0"/>
          <w:spacing w:val="0"/>
          <w:w w:val="100"/>
          <w:sz w:val="32"/>
          <w:szCs w:val="32"/>
        </w:rPr>
      </w:pPr>
      <w:r>
        <w:rPr>
          <w:rFonts w:hint="eastAsia" w:ascii="黑体" w:eastAsia="黑体"/>
          <w:b w:val="0"/>
          <w:bCs w:val="0"/>
          <w:i w:val="0"/>
          <w:caps w:val="0"/>
          <w:spacing w:val="0"/>
          <w:w w:val="100"/>
          <w:sz w:val="32"/>
          <w:szCs w:val="32"/>
        </w:rPr>
        <w:t>五、资金使用</w:t>
      </w:r>
    </w:p>
    <w:p>
      <w:pPr>
        <w:snapToGrid/>
        <w:spacing w:before="0" w:beforeAutospacing="0" w:after="0" w:afterAutospacing="0" w:line="240" w:lineRule="auto"/>
        <w:ind w:firstLine="662" w:firstLineChars="200"/>
        <w:jc w:val="both"/>
        <w:textAlignment w:val="baseline"/>
        <w:rPr>
          <w:rFonts w:hint="eastAsia" w:ascii="仿宋" w:hAnsi="仿宋" w:eastAsia="仿宋" w:cs="仿宋"/>
          <w:b w:val="0"/>
          <w:bCs w:val="0"/>
          <w:i w:val="0"/>
          <w:caps w:val="0"/>
          <w:color w:val="000000" w:themeColor="text1"/>
          <w:spacing w:val="0"/>
          <w:w w:val="100"/>
          <w:sz w:val="32"/>
          <w:szCs w:val="32"/>
          <w:lang w:val="en-US" w:eastAsia="zh-CN"/>
          <w14:textFill>
            <w14:solidFill>
              <w14:schemeClr w14:val="tx1"/>
            </w14:solidFill>
          </w14:textFill>
        </w:rPr>
      </w:pPr>
      <w:r>
        <w:rPr>
          <w:rFonts w:hint="eastAsia" w:eastAsia="仿宋_GB2312"/>
          <w:b w:val="0"/>
          <w:i w:val="0"/>
          <w:caps w:val="0"/>
          <w:color w:val="000000" w:themeColor="text1"/>
          <w:spacing w:val="0"/>
          <w:w w:val="100"/>
          <w:sz w:val="32"/>
          <w:szCs w:val="32"/>
          <w14:textFill>
            <w14:solidFill>
              <w14:schemeClr w14:val="tx1"/>
            </w14:solidFill>
          </w14:textFill>
        </w:rPr>
        <w:t>202</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1</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年，中央财政拨付汤阴县化肥减量增效资金总额</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256</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万元，其中测土配方施肥基础</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性</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工作</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16</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万元，化肥减量增效示</w:t>
      </w:r>
      <w:r>
        <w:rPr>
          <w:rFonts w:hint="eastAsia" w:eastAsia="仿宋_GB2312"/>
          <w:b w:val="0"/>
          <w:i w:val="0"/>
          <w:caps w:val="0"/>
          <w:color w:val="000000" w:themeColor="text1"/>
          <w:spacing w:val="0"/>
          <w:w w:val="100"/>
          <w:sz w:val="32"/>
          <w:szCs w:val="32"/>
          <w14:textFill>
            <w14:solidFill>
              <w14:schemeClr w14:val="tx1"/>
            </w14:solidFill>
          </w14:textFill>
        </w:rPr>
        <w:t>范</w:t>
      </w:r>
      <w:r>
        <w:rPr>
          <w:rFonts w:hint="eastAsia" w:eastAsia="仿宋_GB2312"/>
          <w:b w:val="0"/>
          <w:i w:val="0"/>
          <w:caps w:val="0"/>
          <w:color w:val="000000" w:themeColor="text1"/>
          <w:spacing w:val="0"/>
          <w:w w:val="100"/>
          <w:sz w:val="32"/>
          <w:szCs w:val="32"/>
          <w:lang w:eastAsia="zh-CN"/>
          <w14:textFill>
            <w14:solidFill>
              <w14:schemeClr w14:val="tx1"/>
            </w14:solidFill>
          </w14:textFill>
        </w:rPr>
        <w:t>区建设</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180</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万元</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，肥料包装废弃物回收</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60</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万元</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三</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项资金统筹安排使用，用于测土配方施肥基础</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性</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工作开展和示范区建设。测土配方施肥基础性工作开展</w:t>
      </w:r>
      <w:r>
        <w:rPr>
          <w:rFonts w:hint="eastAsia" w:eastAsia="仿宋_GB2312"/>
          <w:b w:val="0"/>
          <w:i w:val="0"/>
          <w:caps w:val="0"/>
          <w:color w:val="000000" w:themeColor="text1"/>
          <w:spacing w:val="0"/>
          <w:w w:val="100"/>
          <w:sz w:val="32"/>
          <w:szCs w:val="32"/>
          <w:lang w:val="en-US" w:eastAsia="zh-CN"/>
          <w14:textFill>
            <w14:solidFill>
              <w14:schemeClr w14:val="tx1"/>
            </w14:solidFill>
          </w14:textFill>
        </w:rPr>
        <w:t>16</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万元，主要用于培训宣传、样品采集化</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验、施肥调查、田间试验、数据开发应用等。示范区建设180万元，建设2个示范片，主要用于示范带动、示范片肥料购买、观摩推广、技术服务与宣传等。肥料包装废弃物回收60</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万元用于肥料包装废弃物回收补贴、肥料包装废弃物乡镇级回收站培训宣传费</w:t>
      </w:r>
      <w:r>
        <w:rPr>
          <w:rFonts w:hint="eastAsia" w:ascii="仿宋" w:hAnsi="仿宋" w:eastAsia="仿宋" w:cs="仿宋"/>
          <w:b w:val="0"/>
          <w:bCs w:val="0"/>
          <w:i w:val="0"/>
          <w:caps w:val="0"/>
          <w:color w:val="000000" w:themeColor="text1"/>
          <w:spacing w:val="0"/>
          <w:w w:val="100"/>
          <w:sz w:val="32"/>
          <w:szCs w:val="32"/>
          <w:lang w:eastAsia="zh-CN"/>
          <w14:textFill>
            <w14:solidFill>
              <w14:schemeClr w14:val="tx1"/>
            </w14:solidFill>
          </w14:textFill>
        </w:rPr>
        <w:t>及标牌制、</w:t>
      </w:r>
      <w:r>
        <w:rPr>
          <w:rFonts w:hint="eastAsia" w:ascii="仿宋" w:hAnsi="仿宋" w:eastAsia="仿宋" w:cs="仿宋"/>
          <w:b w:val="0"/>
          <w:bCs w:val="0"/>
          <w:i w:val="0"/>
          <w:caps w:val="0"/>
          <w:color w:val="000000" w:themeColor="text1"/>
          <w:spacing w:val="0"/>
          <w:w w:val="100"/>
          <w:sz w:val="32"/>
          <w:szCs w:val="32"/>
          <w14:textFill>
            <w14:solidFill>
              <w14:schemeClr w14:val="tx1"/>
            </w14:solidFill>
          </w14:textFill>
        </w:rPr>
        <w:t>肥料包装废弃物回收运输装卸</w:t>
      </w:r>
      <w:r>
        <w:rPr>
          <w:rFonts w:hint="eastAsia" w:ascii="仿宋" w:hAnsi="仿宋" w:eastAsia="仿宋" w:cs="仿宋"/>
          <w:b w:val="0"/>
          <w:bCs w:val="0"/>
          <w:i w:val="0"/>
          <w:caps w:val="0"/>
          <w:color w:val="000000" w:themeColor="text1"/>
          <w:spacing w:val="0"/>
          <w:w w:val="100"/>
          <w:sz w:val="32"/>
          <w:szCs w:val="32"/>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14:textFill>
            <w14:solidFill>
              <w14:schemeClr w14:val="tx1"/>
            </w14:solidFill>
          </w14:textFill>
        </w:rPr>
        <w:t>不可再生废弃物分类处理</w:t>
      </w:r>
      <w:r>
        <w:rPr>
          <w:rFonts w:hint="eastAsia" w:ascii="仿宋" w:hAnsi="仿宋" w:eastAsia="仿宋" w:cs="仿宋"/>
          <w:b w:val="0"/>
          <w:bCs w:val="0"/>
          <w:i w:val="0"/>
          <w:caps w:val="0"/>
          <w:color w:val="000000" w:themeColor="text1"/>
          <w:spacing w:val="0"/>
          <w:w w:val="100"/>
          <w:sz w:val="32"/>
          <w:szCs w:val="32"/>
          <w:lang w:eastAsia="zh-CN"/>
          <w14:textFill>
            <w14:solidFill>
              <w14:schemeClr w14:val="tx1"/>
            </w14:solidFill>
          </w14:textFill>
        </w:rPr>
        <w:t>等</w:t>
      </w:r>
      <w:r>
        <w:rPr>
          <w:rFonts w:hint="eastAsia" w:ascii="仿宋" w:hAnsi="仿宋" w:eastAsia="仿宋" w:cs="仿宋"/>
          <w:b w:val="0"/>
          <w:bCs w:val="0"/>
          <w:i w:val="0"/>
          <w:caps w:val="0"/>
          <w:color w:val="000000" w:themeColor="text1"/>
          <w:spacing w:val="0"/>
          <w:w w:val="100"/>
          <w:sz w:val="32"/>
          <w:szCs w:val="32"/>
          <w:lang w:val="en-US" w:eastAsia="zh-CN"/>
          <w14:textFill>
            <w14:solidFill>
              <w14:schemeClr w14:val="tx1"/>
            </w14:solidFill>
          </w14:textFill>
        </w:rPr>
        <w:t>。</w:t>
      </w:r>
    </w:p>
    <w:p>
      <w:pPr>
        <w:keepLines w:val="0"/>
        <w:snapToGrid/>
        <w:spacing w:before="0" w:beforeAutospacing="0" w:after="0" w:afterAutospacing="0" w:line="578" w:lineRule="exact"/>
        <w:ind w:firstLine="662" w:firstLineChars="200"/>
        <w:jc w:val="both"/>
        <w:textAlignment w:val="baseline"/>
        <w:rPr>
          <w:rFonts w:hint="eastAsia" w:ascii="黑体" w:eastAsia="黑体"/>
          <w:b w:val="0"/>
          <w:bCs w:val="0"/>
          <w:i w:val="0"/>
          <w:caps w:val="0"/>
          <w:spacing w:val="0"/>
          <w:w w:val="100"/>
          <w:sz w:val="32"/>
          <w:szCs w:val="32"/>
        </w:rPr>
      </w:pPr>
      <w:r>
        <w:rPr>
          <w:rFonts w:hint="eastAsia" w:ascii="黑体" w:eastAsia="黑体"/>
          <w:b w:val="0"/>
          <w:bCs w:val="0"/>
          <w:i w:val="0"/>
          <w:caps w:val="0"/>
          <w:spacing w:val="0"/>
          <w:w w:val="100"/>
          <w:sz w:val="32"/>
          <w:szCs w:val="32"/>
        </w:rPr>
        <w:t>六、实施进度安排</w:t>
      </w:r>
    </w:p>
    <w:p>
      <w:pPr>
        <w:keepLines w:val="0"/>
        <w:snapToGrid/>
        <w:spacing w:before="0" w:beforeAutospacing="0" w:after="0" w:afterAutospacing="0" w:line="578" w:lineRule="exact"/>
        <w:ind w:firstLine="600"/>
        <w:jc w:val="both"/>
        <w:textAlignment w:val="baseline"/>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实施时间为2021年4月～2022年6月，对项目主要工作按月进行分解。坚持全年持续开展测土配方施肥技术宣传培训、及时完成项目的自评、自查、验收、总结等工作。</w:t>
      </w:r>
    </w:p>
    <w:p>
      <w:pPr>
        <w:keepLines w:val="0"/>
        <w:snapToGrid/>
        <w:spacing w:before="0" w:beforeAutospacing="0" w:after="0" w:afterAutospacing="0" w:line="578" w:lineRule="exact"/>
        <w:ind w:firstLine="600"/>
        <w:jc w:val="both"/>
        <w:textAlignment w:val="baseline"/>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sz w:val="32"/>
          <w:szCs w:val="32"/>
          <w14:textFill>
            <w14:solidFill>
              <w14:schemeClr w14:val="tx1"/>
            </w14:solidFill>
          </w14:textFill>
        </w:rPr>
        <w:t>（一）</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2021年4～8月：制定《2021年汤阴县化肥减量增效工作方案》，制定土样采集、试验示范、宣传展示等工作计划，安排玉米田间试验。</w:t>
      </w:r>
    </w:p>
    <w:p>
      <w:pPr>
        <w:keepLines w:val="0"/>
        <w:snapToGrid/>
        <w:spacing w:before="0" w:beforeAutospacing="0" w:after="0" w:afterAutospacing="0" w:line="578" w:lineRule="exact"/>
        <w:ind w:firstLine="600"/>
        <w:jc w:val="both"/>
        <w:textAlignment w:val="baseline"/>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sz w:val="32"/>
          <w:szCs w:val="32"/>
          <w14:textFill>
            <w14:solidFill>
              <w14:schemeClr w14:val="tx1"/>
            </w14:solidFill>
          </w14:textFill>
        </w:rPr>
        <w:t>（二）</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2021年8～10月：玉米田间试验收获测产、室内外考种；采集土样，施肥调查，土样的采集、处理；确定示范片范围，安排小麦试验示范，做好小麦示范区肥料采购事宜，小麦试验示范的田间观察与记载。</w:t>
      </w:r>
    </w:p>
    <w:p>
      <w:pPr>
        <w:keepLines w:val="0"/>
        <w:snapToGrid/>
        <w:spacing w:before="0" w:beforeAutospacing="0" w:after="0" w:afterAutospacing="0" w:line="578" w:lineRule="exact"/>
        <w:ind w:firstLine="600"/>
        <w:jc w:val="both"/>
        <w:textAlignment w:val="baseline"/>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sz w:val="32"/>
          <w:szCs w:val="32"/>
          <w14:textFill>
            <w14:solidFill>
              <w14:schemeClr w14:val="tx1"/>
            </w14:solidFill>
          </w14:textFill>
        </w:rPr>
        <w:t>（三）</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2021年10月～2022年3月：开展测土配方施肥技术秋冬季培训工作，做好小麦生育期田间调查，做好示范片肥料的供应，对示范区搞好技术指导服务；农作物施肥调查与上报。</w:t>
      </w:r>
    </w:p>
    <w:p>
      <w:pPr>
        <w:keepLines w:val="0"/>
        <w:snapToGrid/>
        <w:spacing w:before="0" w:beforeAutospacing="0" w:after="0" w:afterAutospacing="0" w:line="578" w:lineRule="exact"/>
        <w:ind w:firstLine="600"/>
        <w:jc w:val="both"/>
        <w:textAlignment w:val="baseline"/>
        <w:rPr>
          <w:rFonts w:eastAsia="仿宋_GB2312"/>
          <w:b w:val="0"/>
          <w:i w:val="0"/>
          <w:caps w:val="0"/>
          <w:color w:val="000000" w:themeColor="text1"/>
          <w:spacing w:val="0"/>
          <w:w w:val="100"/>
          <w:sz w:val="32"/>
          <w:szCs w:val="32"/>
          <w14:textFill>
            <w14:solidFill>
              <w14:schemeClr w14:val="tx1"/>
            </w14:solidFill>
          </w14:textFill>
        </w:rPr>
      </w:pPr>
      <w:r>
        <w:rPr>
          <w:rFonts w:hint="eastAsia" w:ascii="仿宋" w:hAnsi="仿宋" w:eastAsia="仿宋" w:cs="仿宋"/>
          <w:b w:val="0"/>
          <w:bCs/>
          <w:i w:val="0"/>
          <w:caps w:val="0"/>
          <w:color w:val="000000" w:themeColor="text1"/>
          <w:spacing w:val="0"/>
          <w:w w:val="100"/>
          <w:sz w:val="32"/>
          <w:szCs w:val="32"/>
          <w14:textFill>
            <w14:solidFill>
              <w14:schemeClr w14:val="tx1"/>
            </w14:solidFill>
          </w14:textFill>
        </w:rPr>
        <w:t>（四）</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2022年4月：进行土壤样品化验分析、数据整理；做好田间试验、示范的观察记载；做好小麦返青后的田间施肥技术培训、指导，向社会发布施肥信息；为农户提供个性化服务，做好花生示范片施肥安排。</w:t>
      </w:r>
    </w:p>
    <w:p>
      <w:pPr>
        <w:keepLines w:val="0"/>
        <w:snapToGrid/>
        <w:spacing w:before="0" w:beforeAutospacing="0" w:after="0" w:afterAutospacing="0" w:line="578" w:lineRule="exact"/>
        <w:ind w:firstLine="600"/>
        <w:jc w:val="both"/>
        <w:textAlignment w:val="baseline"/>
        <w:rPr>
          <w:rFonts w:eastAsia="仿宋_GB2312"/>
          <w:b w:val="0"/>
          <w:i w:val="0"/>
          <w:caps w:val="0"/>
          <w:color w:val="000000" w:themeColor="text1"/>
          <w:spacing w:val="0"/>
          <w:w w:val="100"/>
          <w:sz w:val="32"/>
          <w:szCs w:val="32"/>
          <w14:textFill>
            <w14:solidFill>
              <w14:schemeClr w14:val="tx1"/>
            </w14:solidFill>
          </w14:textFill>
        </w:rPr>
      </w:pPr>
      <w:r>
        <w:rPr>
          <w:rFonts w:hint="eastAsia" w:ascii="仿宋" w:hAnsi="仿宋" w:eastAsia="仿宋" w:cs="仿宋"/>
          <w:b w:val="0"/>
          <w:bCs/>
          <w:i w:val="0"/>
          <w:caps w:val="0"/>
          <w:color w:val="000000" w:themeColor="text1"/>
          <w:spacing w:val="0"/>
          <w:w w:val="100"/>
          <w:sz w:val="32"/>
          <w:szCs w:val="32"/>
          <w14:textFill>
            <w14:solidFill>
              <w14:schemeClr w14:val="tx1"/>
            </w14:solidFill>
          </w14:textFill>
        </w:rPr>
        <w:t>（五）</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20</w:t>
      </w:r>
      <w:r>
        <w:rPr>
          <w:rFonts w:hint="default" w:ascii="仿宋" w:hAnsi="仿宋" w:eastAsia="仿宋" w:cs="仿宋"/>
          <w:b w:val="0"/>
          <w:i w:val="0"/>
          <w:caps w:val="0"/>
          <w:color w:val="000000" w:themeColor="text1"/>
          <w:spacing w:val="0"/>
          <w:w w:val="100"/>
          <w:sz w:val="32"/>
          <w:szCs w:val="32"/>
          <w:lang w:val="en-US" w:eastAsia="zh-CN"/>
          <w14:textFill>
            <w14:solidFill>
              <w14:schemeClr w14:val="tx1"/>
            </w14:solidFill>
          </w14:textFill>
        </w:rPr>
        <w:t>22</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年5～6月：做好小麦田间试验示范的调查、测产、记载，开展小麦配方施肥效果评价。做好玉米田间试验安排，开展测土配方施肥技术宣传培训，召开现场观摩会，推广作物配方肥，同时对技术人员、农户进行培训。整理土样化验、试验示范数据，完善数据库建设。</w:t>
      </w:r>
    </w:p>
    <w:p>
      <w:pPr>
        <w:keepLines w:val="0"/>
        <w:snapToGrid/>
        <w:spacing w:before="0" w:beforeAutospacing="0" w:after="0" w:afterAutospacing="0" w:line="578" w:lineRule="exact"/>
        <w:ind w:firstLine="600"/>
        <w:jc w:val="both"/>
        <w:textAlignment w:val="baseline"/>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 w:hAnsi="仿宋" w:eastAsia="仿宋" w:cs="仿宋"/>
          <w:b w:val="0"/>
          <w:bCs/>
          <w:i w:val="0"/>
          <w:caps w:val="0"/>
          <w:color w:val="000000" w:themeColor="text1"/>
          <w:spacing w:val="0"/>
          <w:w w:val="100"/>
          <w:sz w:val="32"/>
          <w:szCs w:val="32"/>
          <w14:textFill>
            <w14:solidFill>
              <w14:schemeClr w14:val="tx1"/>
            </w14:solidFill>
          </w14:textFill>
        </w:rPr>
        <w:t>（六）</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2022年6月：做好总结汇总。</w:t>
      </w:r>
    </w:p>
    <w:p>
      <w:pPr>
        <w:keepLines w:val="0"/>
        <w:numPr>
          <w:ilvl w:val="0"/>
          <w:numId w:val="1"/>
        </w:numPr>
        <w:snapToGrid/>
        <w:spacing w:before="0" w:beforeAutospacing="0" w:after="0" w:afterAutospacing="0" w:line="578" w:lineRule="exact"/>
        <w:ind w:firstLine="662" w:firstLineChars="200"/>
        <w:jc w:val="both"/>
        <w:textAlignment w:val="baseline"/>
        <w:rPr>
          <w:rFonts w:ascii="黑体" w:hAnsi="黑体" w:eastAsia="黑体"/>
          <w:b w:val="0"/>
          <w:bCs/>
          <w:i w:val="0"/>
          <w:caps w:val="0"/>
          <w:color w:val="000000"/>
          <w:spacing w:val="0"/>
          <w:w w:val="100"/>
          <w:sz w:val="32"/>
          <w:szCs w:val="32"/>
        </w:rPr>
      </w:pPr>
      <w:r>
        <w:rPr>
          <w:rFonts w:hint="eastAsia" w:ascii="黑体" w:hAnsi="黑体" w:eastAsia="黑体"/>
          <w:b w:val="0"/>
          <w:bCs/>
          <w:i w:val="0"/>
          <w:caps w:val="0"/>
          <w:color w:val="000000"/>
          <w:spacing w:val="0"/>
          <w:w w:val="100"/>
          <w:sz w:val="32"/>
          <w:szCs w:val="32"/>
        </w:rPr>
        <w:t>人员分工</w:t>
      </w:r>
    </w:p>
    <w:tbl>
      <w:tblPr>
        <w:tblStyle w:val="5"/>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055"/>
        <w:gridCol w:w="2327"/>
        <w:gridCol w:w="2155"/>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ascii="仿宋_GB2312" w:hAnsi="仿宋" w:eastAsia="仿宋_GB2312"/>
                <w:b w:val="0"/>
                <w:i w:val="0"/>
                <w:caps w:val="0"/>
                <w:color w:val="000000"/>
                <w:spacing w:val="0"/>
                <w:w w:val="100"/>
                <w:sz w:val="24"/>
              </w:rPr>
            </w:pP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黑体" w:hAnsi="黑体" w:eastAsia="黑体" w:cs="黑体"/>
                <w:b w:val="0"/>
                <w:i w:val="0"/>
                <w:caps w:val="0"/>
                <w:color w:val="000000"/>
                <w:spacing w:val="0"/>
                <w:w w:val="100"/>
                <w:sz w:val="24"/>
              </w:rPr>
            </w:pPr>
            <w:r>
              <w:rPr>
                <w:rFonts w:hint="eastAsia" w:ascii="黑体" w:hAnsi="黑体" w:eastAsia="黑体" w:cs="黑体"/>
                <w:b w:val="0"/>
                <w:i w:val="0"/>
                <w:caps w:val="0"/>
                <w:color w:val="000000"/>
                <w:spacing w:val="0"/>
                <w:w w:val="100"/>
                <w:sz w:val="24"/>
              </w:rPr>
              <w:t>主要工作人员</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黑体" w:hAnsi="黑体" w:eastAsia="黑体" w:cs="黑体"/>
                <w:b w:val="0"/>
                <w:i w:val="0"/>
                <w:caps w:val="0"/>
                <w:color w:val="000000"/>
                <w:spacing w:val="0"/>
                <w:w w:val="100"/>
                <w:sz w:val="24"/>
              </w:rPr>
            </w:pPr>
            <w:r>
              <w:rPr>
                <w:rFonts w:hint="eastAsia" w:ascii="黑体" w:hAnsi="黑体" w:eastAsia="黑体" w:cs="黑体"/>
                <w:b w:val="0"/>
                <w:i w:val="0"/>
                <w:caps w:val="0"/>
                <w:color w:val="000000"/>
                <w:spacing w:val="0"/>
                <w:w w:val="100"/>
                <w:sz w:val="24"/>
              </w:rPr>
              <w:t>工作单位</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黑体" w:hAnsi="黑体" w:eastAsia="黑体" w:cs="黑体"/>
                <w:b w:val="0"/>
                <w:i w:val="0"/>
                <w:caps w:val="0"/>
                <w:color w:val="000000"/>
                <w:spacing w:val="0"/>
                <w:w w:val="100"/>
                <w:sz w:val="24"/>
              </w:rPr>
            </w:pPr>
            <w:r>
              <w:rPr>
                <w:rFonts w:hint="eastAsia" w:ascii="黑体" w:hAnsi="黑体" w:eastAsia="黑体" w:cs="黑体"/>
                <w:b w:val="0"/>
                <w:i w:val="0"/>
                <w:caps w:val="0"/>
                <w:color w:val="000000"/>
                <w:spacing w:val="0"/>
                <w:w w:val="100"/>
                <w:sz w:val="24"/>
              </w:rPr>
              <w:t>职务/职称</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黑体" w:hAnsi="黑体" w:eastAsia="黑体" w:cs="黑体"/>
                <w:b w:val="0"/>
                <w:i w:val="0"/>
                <w:caps w:val="0"/>
                <w:color w:val="000000"/>
                <w:spacing w:val="0"/>
                <w:w w:val="100"/>
                <w:sz w:val="24"/>
              </w:rPr>
            </w:pPr>
            <w:r>
              <w:rPr>
                <w:rFonts w:hint="eastAsia" w:ascii="黑体" w:hAnsi="黑体" w:eastAsia="黑体" w:cs="黑体"/>
                <w:b w:val="0"/>
                <w:i w:val="0"/>
                <w:caps w:val="0"/>
                <w:color w:val="000000"/>
                <w:spacing w:val="0"/>
                <w:w w:val="100"/>
                <w:sz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default" w:ascii="Times New Roman" w:hAnsi="Times New Roman" w:eastAsia="仿宋_GB2312" w:cs="Times New Roman"/>
                <w:b w:val="0"/>
                <w:i w:val="0"/>
                <w:caps w:val="0"/>
                <w:color w:val="000000"/>
                <w:spacing w:val="0"/>
                <w:w w:val="100"/>
                <w:sz w:val="24"/>
              </w:rPr>
            </w:pPr>
            <w:r>
              <w:rPr>
                <w:rFonts w:hint="default" w:ascii="Times New Roman" w:hAnsi="Times New Roman" w:eastAsia="仿宋_GB2312" w:cs="Times New Roman"/>
                <w:b w:val="0"/>
                <w:i w:val="0"/>
                <w:caps w:val="0"/>
                <w:color w:val="000000"/>
                <w:spacing w:val="0"/>
                <w:w w:val="100"/>
                <w:sz w:val="24"/>
              </w:rPr>
              <w:t>1</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史艳超</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汤阴县农业农村局</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党组书记、局长</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领导、组织、协调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default" w:ascii="Times New Roman" w:hAnsi="Times New Roman" w:eastAsia="仿宋_GB2312" w:cs="Times New Roman"/>
                <w:b w:val="0"/>
                <w:i w:val="0"/>
                <w:caps w:val="0"/>
                <w:color w:val="000000"/>
                <w:spacing w:val="0"/>
                <w:w w:val="100"/>
                <w:sz w:val="24"/>
              </w:rPr>
            </w:pPr>
            <w:r>
              <w:rPr>
                <w:rFonts w:hint="default" w:ascii="Times New Roman" w:hAnsi="Times New Roman" w:eastAsia="仿宋_GB2312" w:cs="Times New Roman"/>
                <w:b w:val="0"/>
                <w:i w:val="0"/>
                <w:caps w:val="0"/>
                <w:color w:val="000000"/>
                <w:spacing w:val="0"/>
                <w:w w:val="100"/>
                <w:sz w:val="24"/>
              </w:rPr>
              <w:t>2</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刘</w:t>
            </w:r>
            <w:r>
              <w:rPr>
                <w:rFonts w:hint="eastAsia" w:ascii="仿宋" w:hAnsi="仿宋" w:eastAsia="仿宋" w:cs="仿宋"/>
                <w:b w:val="0"/>
                <w:i w:val="0"/>
                <w:caps w:val="0"/>
                <w:color w:val="000000"/>
                <w:spacing w:val="0"/>
                <w:w w:val="100"/>
                <w:sz w:val="24"/>
                <w:lang w:val="en-US" w:eastAsia="zh-CN"/>
              </w:rPr>
              <w:t xml:space="preserve">  </w:t>
            </w:r>
            <w:r>
              <w:rPr>
                <w:rFonts w:hint="eastAsia" w:ascii="仿宋" w:hAnsi="仿宋" w:eastAsia="仿宋" w:cs="仿宋"/>
                <w:b w:val="0"/>
                <w:i w:val="0"/>
                <w:caps w:val="0"/>
                <w:color w:val="000000"/>
                <w:spacing w:val="0"/>
                <w:w w:val="100"/>
                <w:sz w:val="24"/>
                <w:lang w:eastAsia="zh-CN"/>
              </w:rPr>
              <w:t>勇</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汤阴县农业农村局</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党组成员、副局长</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领导、组织、协调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default" w:ascii="Times New Roman" w:hAnsi="Times New Roman" w:eastAsia="仿宋_GB2312" w:cs="Times New Roman"/>
                <w:b w:val="0"/>
                <w:i w:val="0"/>
                <w:caps w:val="0"/>
                <w:color w:val="000000"/>
                <w:spacing w:val="0"/>
                <w:w w:val="100"/>
                <w:sz w:val="24"/>
              </w:rPr>
            </w:pPr>
            <w:r>
              <w:rPr>
                <w:rFonts w:hint="default" w:ascii="Times New Roman" w:hAnsi="Times New Roman" w:eastAsia="仿宋_GB2312" w:cs="Times New Roman"/>
                <w:b w:val="0"/>
                <w:i w:val="0"/>
                <w:caps w:val="0"/>
                <w:color w:val="000000"/>
                <w:spacing w:val="0"/>
                <w:w w:val="100"/>
                <w:sz w:val="24"/>
              </w:rPr>
              <w:t>3</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张  丹</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汤阴县土壤肥料</w:t>
            </w:r>
            <w:r>
              <w:rPr>
                <w:rFonts w:hint="eastAsia" w:ascii="仿宋" w:hAnsi="仿宋" w:eastAsia="仿宋" w:cs="仿宋"/>
                <w:b w:val="0"/>
                <w:i w:val="0"/>
                <w:caps w:val="0"/>
                <w:color w:val="000000"/>
                <w:spacing w:val="0"/>
                <w:w w:val="100"/>
                <w:sz w:val="24"/>
                <w:lang w:val="en-US" w:eastAsia="zh-CN"/>
              </w:rPr>
              <w:t xml:space="preserve">   </w:t>
            </w:r>
            <w:r>
              <w:rPr>
                <w:rFonts w:hint="eastAsia" w:ascii="仿宋" w:hAnsi="仿宋" w:eastAsia="仿宋" w:cs="仿宋"/>
                <w:b w:val="0"/>
                <w:i w:val="0"/>
                <w:caps w:val="0"/>
                <w:color w:val="000000"/>
                <w:spacing w:val="0"/>
                <w:w w:val="100"/>
                <w:sz w:val="24"/>
                <w:lang w:eastAsia="zh-CN"/>
              </w:rPr>
              <w:t>工作</w:t>
            </w:r>
            <w:r>
              <w:rPr>
                <w:rFonts w:hint="eastAsia" w:ascii="仿宋" w:hAnsi="仿宋" w:eastAsia="仿宋" w:cs="仿宋"/>
                <w:b w:val="0"/>
                <w:i w:val="0"/>
                <w:caps w:val="0"/>
                <w:color w:val="000000"/>
                <w:spacing w:val="0"/>
                <w:w w:val="100"/>
                <w:sz w:val="24"/>
              </w:rPr>
              <w:t>站</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站长</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农</w:t>
            </w:r>
            <w:r>
              <w:rPr>
                <w:rFonts w:hint="eastAsia" w:ascii="仿宋" w:hAnsi="仿宋" w:eastAsia="仿宋" w:cs="仿宋"/>
                <w:b w:val="0"/>
                <w:i w:val="0"/>
                <w:caps w:val="0"/>
                <w:color w:val="000000"/>
                <w:spacing w:val="0"/>
                <w:w w:val="100"/>
                <w:sz w:val="24"/>
                <w:lang w:eastAsia="zh-CN"/>
              </w:rPr>
              <w:t>艺</w:t>
            </w:r>
            <w:r>
              <w:rPr>
                <w:rFonts w:hint="eastAsia" w:ascii="仿宋" w:hAnsi="仿宋" w:eastAsia="仿宋" w:cs="仿宋"/>
                <w:b w:val="0"/>
                <w:i w:val="0"/>
                <w:caps w:val="0"/>
                <w:color w:val="000000"/>
                <w:spacing w:val="0"/>
                <w:w w:val="100"/>
                <w:sz w:val="24"/>
              </w:rPr>
              <w:t>师</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负责项目整体工作  组织项目实施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default" w:ascii="Times New Roman" w:hAnsi="Times New Roman" w:eastAsia="仿宋_GB2312" w:cs="Times New Roman"/>
                <w:b w:val="0"/>
                <w:i w:val="0"/>
                <w:caps w:val="0"/>
                <w:color w:val="000000"/>
                <w:spacing w:val="0"/>
                <w:w w:val="100"/>
                <w:sz w:val="24"/>
              </w:rPr>
            </w:pPr>
            <w:r>
              <w:rPr>
                <w:rFonts w:hint="default" w:ascii="Times New Roman" w:hAnsi="Times New Roman" w:eastAsia="仿宋_GB2312" w:cs="Times New Roman"/>
                <w:b w:val="0"/>
                <w:i w:val="0"/>
                <w:caps w:val="0"/>
                <w:color w:val="000000"/>
                <w:spacing w:val="0"/>
                <w:w w:val="100"/>
                <w:sz w:val="24"/>
              </w:rPr>
              <w:t>4</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杨天军</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安阳市土肥站</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站长</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高级农艺师</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审核工作方案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指导工作落实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default" w:ascii="Times New Roman" w:hAnsi="Times New Roman" w:eastAsia="仿宋_GB2312" w:cs="Times New Roman"/>
                <w:b w:val="0"/>
                <w:i w:val="0"/>
                <w:caps w:val="0"/>
                <w:color w:val="000000"/>
                <w:spacing w:val="0"/>
                <w:w w:val="100"/>
                <w:sz w:val="24"/>
              </w:rPr>
            </w:pPr>
            <w:r>
              <w:rPr>
                <w:rFonts w:hint="default" w:ascii="Times New Roman" w:hAnsi="Times New Roman" w:eastAsia="仿宋_GB2312" w:cs="Times New Roman"/>
                <w:b w:val="0"/>
                <w:i w:val="0"/>
                <w:caps w:val="0"/>
                <w:color w:val="000000"/>
                <w:spacing w:val="0"/>
                <w:w w:val="100"/>
                <w:sz w:val="24"/>
              </w:rPr>
              <w:t>5</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张晓勇</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安阳市土肥站</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副站长</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农艺师</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指导项目实施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default" w:ascii="Times New Roman" w:hAnsi="Times New Roman" w:eastAsia="仿宋_GB2312" w:cs="Times New Roman"/>
                <w:b w:val="0"/>
                <w:i w:val="0"/>
                <w:caps w:val="0"/>
                <w:color w:val="000000"/>
                <w:spacing w:val="0"/>
                <w:w w:val="100"/>
                <w:sz w:val="24"/>
                <w:lang w:val="en-US" w:eastAsia="zh-CN"/>
              </w:rPr>
            </w:pPr>
            <w:r>
              <w:rPr>
                <w:rFonts w:hint="default" w:ascii="Times New Roman" w:hAnsi="Times New Roman" w:eastAsia="仿宋_GB2312" w:cs="Times New Roman"/>
                <w:b w:val="0"/>
                <w:i w:val="0"/>
                <w:caps w:val="0"/>
                <w:color w:val="000000"/>
                <w:spacing w:val="0"/>
                <w:w w:val="100"/>
                <w:sz w:val="24"/>
                <w:lang w:val="en-US" w:eastAsia="zh-CN"/>
              </w:rPr>
              <w:t>6</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吴</w:t>
            </w:r>
            <w:r>
              <w:rPr>
                <w:rFonts w:hint="eastAsia" w:ascii="仿宋" w:hAnsi="仿宋" w:eastAsia="仿宋" w:cs="仿宋"/>
                <w:b w:val="0"/>
                <w:i w:val="0"/>
                <w:caps w:val="0"/>
                <w:color w:val="000000"/>
                <w:spacing w:val="0"/>
                <w:w w:val="100"/>
                <w:sz w:val="24"/>
                <w:lang w:val="en-US" w:eastAsia="zh-CN"/>
              </w:rPr>
              <w:t xml:space="preserve">  </w:t>
            </w:r>
            <w:r>
              <w:rPr>
                <w:rFonts w:hint="eastAsia" w:ascii="仿宋" w:hAnsi="仿宋" w:eastAsia="仿宋" w:cs="仿宋"/>
                <w:b w:val="0"/>
                <w:i w:val="0"/>
                <w:caps w:val="0"/>
                <w:color w:val="000000"/>
                <w:spacing w:val="0"/>
                <w:w w:val="100"/>
                <w:sz w:val="24"/>
                <w:lang w:eastAsia="zh-CN"/>
              </w:rPr>
              <w:t>斌</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rPr>
              <w:t>安阳市土肥站</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农艺师</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指导项目实施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default" w:ascii="Times New Roman" w:hAnsi="Times New Roman" w:eastAsia="仿宋_GB2312" w:cs="Times New Roman"/>
                <w:b w:val="0"/>
                <w:i w:val="0"/>
                <w:caps w:val="0"/>
                <w:color w:val="000000"/>
                <w:spacing w:val="0"/>
                <w:w w:val="100"/>
                <w:sz w:val="24"/>
                <w:lang w:eastAsia="zh-CN"/>
              </w:rPr>
            </w:pPr>
            <w:r>
              <w:rPr>
                <w:rFonts w:hint="default" w:ascii="Times New Roman" w:hAnsi="Times New Roman" w:eastAsia="仿宋_GB2312" w:cs="Times New Roman"/>
                <w:b w:val="0"/>
                <w:i w:val="0"/>
                <w:caps w:val="0"/>
                <w:color w:val="000000"/>
                <w:spacing w:val="0"/>
                <w:w w:val="100"/>
                <w:sz w:val="24"/>
                <w:lang w:val="en-US" w:eastAsia="zh-CN"/>
              </w:rPr>
              <w:t>7</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牛婷婷</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汤阴县土壤肥料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lang w:eastAsia="zh-CN"/>
              </w:rPr>
              <w:t>工作</w:t>
            </w:r>
            <w:r>
              <w:rPr>
                <w:rFonts w:hint="eastAsia" w:ascii="仿宋" w:hAnsi="仿宋" w:eastAsia="仿宋" w:cs="仿宋"/>
                <w:b w:val="0"/>
                <w:i w:val="0"/>
                <w:caps w:val="0"/>
                <w:color w:val="000000"/>
                <w:spacing w:val="0"/>
                <w:w w:val="100"/>
                <w:sz w:val="24"/>
              </w:rPr>
              <w:t>站</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副站长</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rPr>
              <w:t>协助站长做好示范片创建</w:t>
            </w:r>
            <w:r>
              <w:rPr>
                <w:rFonts w:hint="eastAsia" w:ascii="仿宋" w:hAnsi="仿宋" w:eastAsia="仿宋" w:cs="仿宋"/>
                <w:b w:val="0"/>
                <w:i w:val="0"/>
                <w:caps w:val="0"/>
                <w:color w:val="000000"/>
                <w:spacing w:val="0"/>
                <w:w w:val="100"/>
                <w:sz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default" w:ascii="Times New Roman" w:hAnsi="Times New Roman" w:eastAsia="仿宋_GB2312" w:cs="Times New Roman"/>
                <w:b w:val="0"/>
                <w:i w:val="0"/>
                <w:caps w:val="0"/>
                <w:color w:val="000000"/>
                <w:spacing w:val="0"/>
                <w:w w:val="100"/>
                <w:sz w:val="24"/>
                <w:lang w:eastAsia="zh-CN"/>
              </w:rPr>
            </w:pPr>
            <w:r>
              <w:rPr>
                <w:rFonts w:hint="default" w:ascii="Times New Roman" w:hAnsi="Times New Roman" w:eastAsia="仿宋_GB2312" w:cs="Times New Roman"/>
                <w:b w:val="0"/>
                <w:i w:val="0"/>
                <w:caps w:val="0"/>
                <w:color w:val="000000"/>
                <w:spacing w:val="0"/>
                <w:w w:val="100"/>
                <w:sz w:val="24"/>
                <w:lang w:val="en-US" w:eastAsia="zh-CN"/>
              </w:rPr>
              <w:t>8</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王草娟</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汤阴县土壤肥料站</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农技人员</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协助站长做好田间试验、土样采集与分析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default" w:ascii="Times New Roman" w:hAnsi="Times New Roman" w:eastAsia="仿宋_GB2312" w:cs="Times New Roman"/>
                <w:b w:val="0"/>
                <w:i w:val="0"/>
                <w:caps w:val="0"/>
                <w:color w:val="000000"/>
                <w:spacing w:val="0"/>
                <w:w w:val="100"/>
                <w:sz w:val="24"/>
                <w:lang w:eastAsia="zh-CN"/>
              </w:rPr>
            </w:pPr>
            <w:r>
              <w:rPr>
                <w:rFonts w:hint="default" w:ascii="Times New Roman" w:hAnsi="Times New Roman" w:eastAsia="仿宋_GB2312" w:cs="Times New Roman"/>
                <w:b w:val="0"/>
                <w:i w:val="0"/>
                <w:caps w:val="0"/>
                <w:color w:val="000000"/>
                <w:spacing w:val="0"/>
                <w:w w:val="100"/>
                <w:sz w:val="24"/>
                <w:lang w:val="en-US" w:eastAsia="zh-CN"/>
              </w:rPr>
              <w:t>9</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张  杰</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汤阴县土壤肥料站</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农技人员</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协助站长做好田间调查等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default" w:ascii="Times New Roman" w:hAnsi="Times New Roman" w:eastAsia="仿宋_GB2312" w:cs="Times New Roman"/>
                <w:b w:val="0"/>
                <w:i w:val="0"/>
                <w:caps w:val="0"/>
                <w:color w:val="000000"/>
                <w:spacing w:val="0"/>
                <w:w w:val="100"/>
                <w:sz w:val="24"/>
                <w:lang w:val="en-US" w:eastAsia="zh-CN"/>
              </w:rPr>
            </w:pPr>
            <w:r>
              <w:rPr>
                <w:rFonts w:hint="default" w:ascii="Times New Roman" w:hAnsi="Times New Roman" w:eastAsia="仿宋_GB2312" w:cs="Times New Roman"/>
                <w:b w:val="0"/>
                <w:i w:val="0"/>
                <w:caps w:val="0"/>
                <w:color w:val="000000"/>
                <w:spacing w:val="0"/>
                <w:w w:val="100"/>
                <w:sz w:val="24"/>
                <w:lang w:val="en-US" w:eastAsia="zh-CN"/>
              </w:rPr>
              <w:t>10</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马</w:t>
            </w:r>
            <w:r>
              <w:rPr>
                <w:rFonts w:hint="eastAsia" w:ascii="仿宋" w:hAnsi="仿宋" w:eastAsia="仿宋" w:cs="仿宋"/>
                <w:b w:val="0"/>
                <w:i w:val="0"/>
                <w:caps w:val="0"/>
                <w:color w:val="000000"/>
                <w:spacing w:val="0"/>
                <w:w w:val="100"/>
                <w:sz w:val="24"/>
                <w:lang w:val="en-US" w:eastAsia="zh-CN"/>
              </w:rPr>
              <w:t xml:space="preserve">  </w:t>
            </w:r>
            <w:r>
              <w:rPr>
                <w:rFonts w:hint="eastAsia" w:ascii="仿宋" w:hAnsi="仿宋" w:eastAsia="仿宋" w:cs="仿宋"/>
                <w:b w:val="0"/>
                <w:i w:val="0"/>
                <w:caps w:val="0"/>
                <w:color w:val="000000"/>
                <w:spacing w:val="0"/>
                <w:w w:val="100"/>
                <w:sz w:val="24"/>
                <w:lang w:eastAsia="zh-CN"/>
              </w:rPr>
              <w:t>杰</w:t>
            </w:r>
          </w:p>
        </w:tc>
        <w:tc>
          <w:tcPr>
            <w:tcW w:w="2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lang w:eastAsia="zh-CN"/>
              </w:rPr>
            </w:pPr>
            <w:r>
              <w:rPr>
                <w:rFonts w:hint="eastAsia" w:ascii="仿宋" w:hAnsi="仿宋" w:eastAsia="仿宋" w:cs="仿宋"/>
                <w:b w:val="0"/>
                <w:i w:val="0"/>
                <w:caps w:val="0"/>
                <w:color w:val="000000"/>
                <w:spacing w:val="0"/>
                <w:w w:val="100"/>
                <w:sz w:val="24"/>
                <w:lang w:eastAsia="zh-CN"/>
              </w:rPr>
              <w:t>汤阴县农业农村局</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会计</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18" w:lineRule="exact"/>
              <w:jc w:val="center"/>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项目资金审核</w:t>
            </w:r>
          </w:p>
        </w:tc>
      </w:tr>
    </w:tbl>
    <w:p>
      <w:pPr>
        <w:keepLines w:val="0"/>
        <w:snapToGrid/>
        <w:spacing w:before="0" w:beforeAutospacing="0" w:after="0" w:afterAutospacing="0" w:line="578" w:lineRule="exact"/>
        <w:ind w:left="442" w:leftChars="200"/>
        <w:jc w:val="both"/>
        <w:textAlignment w:val="baseline"/>
        <w:rPr>
          <w:rFonts w:hint="eastAsia" w:ascii="黑体" w:hAnsi="黑体" w:eastAsia="黑体"/>
          <w:b w:val="0"/>
          <w:bCs/>
          <w:i w:val="0"/>
          <w:caps w:val="0"/>
          <w:color w:val="000000"/>
          <w:spacing w:val="0"/>
          <w:w w:val="100"/>
          <w:sz w:val="32"/>
          <w:szCs w:val="32"/>
        </w:rPr>
      </w:pPr>
      <w:r>
        <w:rPr>
          <w:rFonts w:hint="eastAsia" w:ascii="黑体" w:hAnsi="黑体" w:eastAsia="黑体"/>
          <w:b w:val="0"/>
          <w:bCs/>
          <w:i w:val="0"/>
          <w:caps w:val="0"/>
          <w:color w:val="000000"/>
          <w:spacing w:val="0"/>
          <w:w w:val="100"/>
          <w:sz w:val="32"/>
          <w:szCs w:val="32"/>
        </w:rPr>
        <w:t>八、保障措施</w:t>
      </w:r>
    </w:p>
    <w:p>
      <w:pPr>
        <w:keepLines w:val="0"/>
        <w:snapToGrid/>
        <w:spacing w:before="0" w:beforeAutospacing="0" w:after="0" w:afterAutospacing="0" w:line="578" w:lineRule="exact"/>
        <w:ind w:firstLine="662" w:firstLineChars="200"/>
        <w:jc w:val="both"/>
        <w:textAlignment w:val="baseline"/>
        <w:rPr>
          <w:rFonts w:hint="eastAsia" w:ascii="仿宋_GB2312" w:hAnsi="仿宋_GB2312" w:eastAsia="仿宋_GB2312" w:cs="仿宋_GB2312"/>
          <w:b w:val="0"/>
          <w:bCs/>
          <w:i w:val="0"/>
          <w:caps w:val="0"/>
          <w:color w:val="000000"/>
          <w:spacing w:val="0"/>
          <w:w w:val="100"/>
          <w:sz w:val="32"/>
          <w:szCs w:val="32"/>
        </w:rPr>
      </w:pPr>
      <w:r>
        <w:rPr>
          <w:rFonts w:hint="eastAsia" w:ascii="楷体_GB2312" w:hAnsi="楷体_GB2312" w:eastAsia="楷体_GB2312" w:cs="楷体_GB2312"/>
          <w:b w:val="0"/>
          <w:bCs/>
          <w:i w:val="0"/>
          <w:caps w:val="0"/>
          <w:color w:val="000000"/>
          <w:spacing w:val="0"/>
          <w:w w:val="100"/>
          <w:sz w:val="32"/>
          <w:szCs w:val="32"/>
        </w:rPr>
        <w:t>（一）强化组织领导</w:t>
      </w:r>
      <w:r>
        <w:rPr>
          <w:rFonts w:hint="eastAsia" w:ascii="仿宋" w:hAnsi="仿宋" w:eastAsia="仿宋" w:cs="仿宋"/>
          <w:b w:val="0"/>
          <w:bCs/>
          <w:i w:val="0"/>
          <w:caps w:val="0"/>
          <w:color w:val="000000"/>
          <w:spacing w:val="0"/>
          <w:w w:val="100"/>
          <w:sz w:val="32"/>
          <w:szCs w:val="32"/>
        </w:rPr>
        <w:t>。进一步加强组织领导，完善组织机构，创新工作机制。按照</w:t>
      </w:r>
      <w:r>
        <w:rPr>
          <w:rFonts w:hint="eastAsia" w:ascii="仿宋" w:hAnsi="仿宋" w:eastAsia="仿宋" w:cs="仿宋"/>
          <w:b w:val="0"/>
          <w:bCs/>
          <w:sz w:val="32"/>
          <w:szCs w:val="32"/>
        </w:rPr>
        <w:t>《关于肥料包装废弃物回收处理的指导意见》（农办农〔</w:t>
      </w:r>
      <w:r>
        <w:rPr>
          <w:rFonts w:hint="default" w:ascii="Times New Roman" w:hAnsi="Times New Roman" w:eastAsia="仿宋" w:cs="Times New Roman"/>
          <w:b w:val="0"/>
          <w:bCs/>
          <w:sz w:val="32"/>
          <w:szCs w:val="32"/>
        </w:rPr>
        <w:t>2020</w:t>
      </w:r>
      <w:r>
        <w:rPr>
          <w:rFonts w:hint="eastAsia" w:ascii="仿宋" w:hAnsi="仿宋" w:eastAsia="仿宋" w:cs="仿宋"/>
          <w:b w:val="0"/>
          <w:bCs/>
          <w:sz w:val="32"/>
          <w:szCs w:val="32"/>
        </w:rPr>
        <w:t>〕</w:t>
      </w:r>
      <w:r>
        <w:rPr>
          <w:rFonts w:hint="default" w:ascii="Times New Roman" w:hAnsi="Times New Roman" w:eastAsia="仿宋" w:cs="Times New Roman"/>
          <w:b w:val="0"/>
          <w:bCs/>
          <w:sz w:val="32"/>
          <w:szCs w:val="32"/>
        </w:rPr>
        <w:t>3</w:t>
      </w:r>
      <w:r>
        <w:rPr>
          <w:rFonts w:hint="eastAsia" w:ascii="仿宋" w:hAnsi="仿宋" w:eastAsia="仿宋" w:cs="仿宋"/>
          <w:b w:val="0"/>
          <w:bCs/>
          <w:sz w:val="32"/>
          <w:szCs w:val="32"/>
        </w:rPr>
        <w:t>号）</w:t>
      </w:r>
      <w:r>
        <w:rPr>
          <w:rFonts w:hint="eastAsia" w:ascii="仿宋" w:hAnsi="仿宋" w:eastAsia="仿宋" w:cs="仿宋"/>
          <w:b w:val="0"/>
          <w:bCs/>
          <w:sz w:val="32"/>
          <w:szCs w:val="32"/>
          <w:lang w:eastAsia="zh-CN"/>
        </w:rPr>
        <w:t>、</w:t>
      </w:r>
      <w:r>
        <w:rPr>
          <w:rFonts w:hint="eastAsia" w:ascii="仿宋" w:hAnsi="仿宋" w:eastAsia="仿宋" w:cs="仿宋"/>
          <w:b w:val="0"/>
          <w:bCs/>
          <w:i w:val="0"/>
          <w:caps w:val="0"/>
          <w:color w:val="000000"/>
          <w:spacing w:val="0"/>
          <w:w w:val="100"/>
          <w:sz w:val="32"/>
          <w:szCs w:val="32"/>
        </w:rPr>
        <w:t>《河南省</w:t>
      </w:r>
      <w:r>
        <w:rPr>
          <w:rFonts w:hint="default" w:ascii="Times New Roman" w:hAnsi="Times New Roman" w:eastAsia="仿宋" w:cs="Times New Roman"/>
          <w:b w:val="0"/>
          <w:bCs/>
          <w:i w:val="0"/>
          <w:caps w:val="0"/>
          <w:color w:val="000000"/>
          <w:spacing w:val="0"/>
          <w:w w:val="100"/>
          <w:sz w:val="32"/>
          <w:szCs w:val="32"/>
        </w:rPr>
        <w:t>2021</w:t>
      </w:r>
      <w:r>
        <w:rPr>
          <w:rFonts w:hint="eastAsia" w:ascii="仿宋" w:hAnsi="仿宋" w:eastAsia="仿宋" w:cs="仿宋"/>
          <w:b w:val="0"/>
          <w:bCs/>
          <w:i w:val="0"/>
          <w:caps w:val="0"/>
          <w:color w:val="000000"/>
          <w:spacing w:val="0"/>
          <w:w w:val="100"/>
          <w:sz w:val="32"/>
          <w:szCs w:val="32"/>
        </w:rPr>
        <w:t>年化肥减量增效工作方案》要求，结合本县实际，进一步细化实施方案，明确工作内容、工作进度，责任到人，确保各项任务落到实处。</w:t>
      </w:r>
    </w:p>
    <w:p>
      <w:pPr>
        <w:keepLines w:val="0"/>
        <w:snapToGrid/>
        <w:spacing w:before="0" w:beforeAutospacing="0" w:after="0" w:afterAutospacing="0" w:line="578" w:lineRule="exact"/>
        <w:ind w:firstLine="662" w:firstLineChars="200"/>
        <w:jc w:val="both"/>
        <w:textAlignment w:val="baseline"/>
        <w:rPr>
          <w:rFonts w:ascii="仿宋" w:hAnsi="仿宋" w:eastAsia="仿宋" w:cs="仿宋"/>
          <w:b w:val="0"/>
          <w:bCs/>
          <w:i w:val="0"/>
          <w:caps w:val="0"/>
          <w:color w:val="000000"/>
          <w:spacing w:val="0"/>
          <w:w w:val="100"/>
          <w:sz w:val="32"/>
          <w:szCs w:val="32"/>
        </w:rPr>
      </w:pPr>
      <w:r>
        <w:rPr>
          <w:rFonts w:hint="eastAsia" w:ascii="楷体_GB2312" w:hAnsi="楷体_GB2312" w:eastAsia="楷体_GB2312" w:cs="楷体_GB2312"/>
          <w:b w:val="0"/>
          <w:bCs/>
          <w:i w:val="0"/>
          <w:caps w:val="0"/>
          <w:color w:val="000000"/>
          <w:spacing w:val="0"/>
          <w:w w:val="100"/>
          <w:sz w:val="32"/>
          <w:szCs w:val="32"/>
        </w:rPr>
        <w:t>（二）强化技术指导。</w:t>
      </w:r>
      <w:r>
        <w:rPr>
          <w:rFonts w:hint="eastAsia" w:ascii="仿宋" w:hAnsi="仿宋" w:eastAsia="仿宋" w:cs="仿宋"/>
          <w:b w:val="0"/>
          <w:bCs/>
          <w:i w:val="0"/>
          <w:caps w:val="0"/>
          <w:color w:val="000000"/>
          <w:spacing w:val="0"/>
          <w:w w:val="100"/>
          <w:sz w:val="32"/>
          <w:szCs w:val="32"/>
        </w:rPr>
        <w:t>县土肥技术部门切实强化人才队伍建设，提升农业技术指导水平。在关键农时及时制定发布科学施肥</w:t>
      </w:r>
      <w:r>
        <w:rPr>
          <w:rFonts w:hint="eastAsia" w:ascii="仿宋" w:hAnsi="仿宋" w:eastAsia="仿宋" w:cs="仿宋"/>
          <w:b w:val="0"/>
          <w:bCs/>
          <w:i w:val="0"/>
          <w:caps w:val="0"/>
          <w:color w:val="000000"/>
          <w:spacing w:val="0"/>
          <w:w w:val="100"/>
          <w:sz w:val="32"/>
          <w:szCs w:val="32"/>
          <w:lang w:val="en-US" w:eastAsia="zh-CN"/>
        </w:rPr>
        <w:t>及</w:t>
      </w:r>
      <w:r>
        <w:rPr>
          <w:rFonts w:hint="eastAsia" w:ascii="仿宋" w:hAnsi="仿宋" w:eastAsia="仿宋" w:cs="仿宋"/>
          <w:b w:val="0"/>
          <w:bCs/>
          <w:sz w:val="32"/>
          <w:szCs w:val="32"/>
          <w:lang w:eastAsia="zh-CN"/>
        </w:rPr>
        <w:t>肥料</w:t>
      </w:r>
      <w:r>
        <w:rPr>
          <w:rFonts w:hint="eastAsia" w:ascii="仿宋" w:hAnsi="仿宋" w:eastAsia="仿宋" w:cs="仿宋"/>
          <w:b w:val="0"/>
          <w:bCs/>
          <w:sz w:val="32"/>
          <w:szCs w:val="32"/>
        </w:rPr>
        <w:t>包装废弃物</w:t>
      </w:r>
      <w:r>
        <w:rPr>
          <w:rFonts w:hint="eastAsia" w:ascii="仿宋" w:hAnsi="仿宋" w:eastAsia="仿宋" w:cs="仿宋"/>
          <w:b w:val="0"/>
          <w:bCs/>
          <w:i w:val="0"/>
          <w:caps w:val="0"/>
          <w:color w:val="000000"/>
          <w:spacing w:val="0"/>
          <w:w w:val="100"/>
          <w:sz w:val="32"/>
          <w:szCs w:val="32"/>
        </w:rPr>
        <w:t>指导意见，指导开展科学施肥。同时加强与教科研院所、肥料企业、协会的协同攻关，加快研发推广肥料</w:t>
      </w:r>
      <w:r>
        <w:rPr>
          <w:rFonts w:hint="eastAsia" w:ascii="仿宋" w:hAnsi="仿宋" w:eastAsia="仿宋" w:cs="仿宋"/>
          <w:b w:val="0"/>
          <w:bCs/>
          <w:i w:val="0"/>
          <w:caps w:val="0"/>
          <w:color w:val="000000"/>
          <w:spacing w:val="0"/>
          <w:w w:val="100"/>
          <w:sz w:val="32"/>
          <w:szCs w:val="32"/>
          <w:lang w:val="en-US" w:eastAsia="zh-CN"/>
        </w:rPr>
        <w:t>、</w:t>
      </w:r>
      <w:r>
        <w:rPr>
          <w:rFonts w:hint="eastAsia" w:ascii="仿宋" w:hAnsi="仿宋" w:eastAsia="仿宋" w:cs="仿宋"/>
          <w:b w:val="0"/>
          <w:bCs/>
          <w:sz w:val="32"/>
          <w:szCs w:val="32"/>
          <w:lang w:eastAsia="zh-CN"/>
        </w:rPr>
        <w:t>肥料</w:t>
      </w:r>
      <w:r>
        <w:rPr>
          <w:rFonts w:hint="eastAsia" w:ascii="仿宋" w:hAnsi="仿宋" w:eastAsia="仿宋" w:cs="仿宋"/>
          <w:b w:val="0"/>
          <w:bCs/>
          <w:sz w:val="32"/>
          <w:szCs w:val="32"/>
        </w:rPr>
        <w:t>包装废弃物</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新产品、施肥新机具、实用新技术。在关键农时季节，组织专家和农技人员深入田间地头，采取进村入户、蹲点包片的形式，指导落实各项技术措施。</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楷体_GB2312" w:hAnsi="楷体_GB2312" w:eastAsia="楷体_GB2312" w:cs="楷体_GB2312"/>
          <w:b w:val="0"/>
          <w:bCs/>
          <w:i w:val="0"/>
          <w:caps w:val="0"/>
          <w:color w:val="000000"/>
          <w:spacing w:val="0"/>
          <w:w w:val="100"/>
          <w:sz w:val="32"/>
          <w:szCs w:val="32"/>
        </w:rPr>
        <w:t>（三）强化宣传引导。</w:t>
      </w:r>
      <w:r>
        <w:rPr>
          <w:rFonts w:hint="eastAsia" w:ascii="仿宋" w:hAnsi="仿宋" w:eastAsia="仿宋" w:cs="仿宋"/>
          <w:b w:val="0"/>
          <w:bCs/>
          <w:i w:val="0"/>
          <w:caps w:val="0"/>
          <w:color w:val="000000"/>
          <w:spacing w:val="0"/>
          <w:w w:val="100"/>
          <w:sz w:val="32"/>
          <w:szCs w:val="32"/>
        </w:rPr>
        <w:t>广泛利用广播、电视、报刊、互联网等媒体，全方位、多角度宣传农业绿色发展的重要意义，组织主流媒体开展系列宣传报道，充分挖掘推进化肥减量增效</w:t>
      </w:r>
      <w:r>
        <w:rPr>
          <w:rFonts w:hint="eastAsia" w:ascii="仿宋" w:hAnsi="仿宋" w:eastAsia="仿宋" w:cs="仿宋"/>
          <w:b w:val="0"/>
          <w:bCs/>
          <w:i w:val="0"/>
          <w:caps w:val="0"/>
          <w:color w:val="000000"/>
          <w:spacing w:val="0"/>
          <w:w w:val="100"/>
          <w:sz w:val="32"/>
          <w:szCs w:val="32"/>
          <w:lang w:val="en-US" w:eastAsia="zh-CN"/>
        </w:rPr>
        <w:t>及</w:t>
      </w:r>
      <w:r>
        <w:rPr>
          <w:rFonts w:hint="eastAsia" w:ascii="仿宋" w:hAnsi="仿宋" w:eastAsia="仿宋" w:cs="仿宋"/>
          <w:b w:val="0"/>
          <w:bCs/>
          <w:sz w:val="32"/>
          <w:szCs w:val="32"/>
          <w:lang w:eastAsia="zh-CN"/>
        </w:rPr>
        <w:t>肥料</w:t>
      </w:r>
      <w:r>
        <w:rPr>
          <w:rFonts w:hint="eastAsia" w:ascii="仿宋" w:hAnsi="仿宋" w:eastAsia="仿宋" w:cs="仿宋"/>
          <w:b w:val="0"/>
          <w:bCs/>
          <w:sz w:val="32"/>
          <w:szCs w:val="32"/>
        </w:rPr>
        <w:t>包装废弃物</w:t>
      </w:r>
      <w:r>
        <w:rPr>
          <w:rFonts w:hint="eastAsia" w:ascii="仿宋" w:hAnsi="仿宋" w:eastAsia="仿宋" w:cs="仿宋"/>
          <w:b w:val="0"/>
          <w:bCs/>
          <w:i w:val="0"/>
          <w:caps w:val="0"/>
          <w:color w:val="000000"/>
          <w:spacing w:val="0"/>
          <w:w w:val="100"/>
          <w:sz w:val="32"/>
          <w:szCs w:val="32"/>
        </w:rPr>
        <w:t>技术的好做法、好经验、好典型，普及化肥减量增效</w:t>
      </w:r>
      <w:r>
        <w:rPr>
          <w:rFonts w:hint="eastAsia" w:ascii="仿宋" w:hAnsi="仿宋" w:eastAsia="仿宋" w:cs="仿宋"/>
          <w:b w:val="0"/>
          <w:bCs/>
          <w:i w:val="0"/>
          <w:caps w:val="0"/>
          <w:color w:val="000000"/>
          <w:spacing w:val="0"/>
          <w:w w:val="100"/>
          <w:sz w:val="32"/>
          <w:szCs w:val="32"/>
          <w:lang w:val="en-US" w:eastAsia="zh-CN"/>
        </w:rPr>
        <w:t>及</w:t>
      </w:r>
      <w:r>
        <w:rPr>
          <w:rFonts w:hint="eastAsia" w:ascii="仿宋" w:hAnsi="仿宋" w:eastAsia="仿宋" w:cs="仿宋"/>
          <w:b w:val="0"/>
          <w:bCs/>
          <w:sz w:val="32"/>
          <w:szCs w:val="32"/>
          <w:lang w:eastAsia="zh-CN"/>
        </w:rPr>
        <w:t>肥料</w:t>
      </w:r>
      <w:r>
        <w:rPr>
          <w:rFonts w:hint="eastAsia" w:ascii="仿宋" w:hAnsi="仿宋" w:eastAsia="仿宋" w:cs="仿宋"/>
          <w:b w:val="0"/>
          <w:bCs/>
          <w:sz w:val="32"/>
          <w:szCs w:val="32"/>
        </w:rPr>
        <w:t>包装废弃物</w:t>
      </w:r>
      <w:r>
        <w:rPr>
          <w:rFonts w:hint="eastAsia" w:ascii="仿宋" w:hAnsi="仿宋" w:eastAsia="仿宋" w:cs="仿宋"/>
          <w:b w:val="0"/>
          <w:bCs/>
          <w:i w:val="0"/>
          <w:caps w:val="0"/>
          <w:color w:val="000000"/>
          <w:spacing w:val="0"/>
          <w:w w:val="100"/>
          <w:sz w:val="32"/>
          <w:szCs w:val="32"/>
        </w:rPr>
        <w:t>技术知识，增强全社会对科学施肥工作的认识。</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楷体_GB2312" w:hAnsi="楷体_GB2312" w:eastAsia="楷体_GB2312" w:cs="楷体_GB2312"/>
          <w:b w:val="0"/>
          <w:bCs/>
          <w:i w:val="0"/>
          <w:caps w:val="0"/>
          <w:color w:val="000000"/>
          <w:spacing w:val="0"/>
          <w:w w:val="100"/>
          <w:sz w:val="32"/>
          <w:szCs w:val="32"/>
        </w:rPr>
        <w:t>（四）强化机制创新。</w:t>
      </w:r>
      <w:r>
        <w:rPr>
          <w:rFonts w:hint="eastAsia" w:ascii="仿宋" w:hAnsi="仿宋" w:eastAsia="仿宋" w:cs="仿宋"/>
          <w:b w:val="0"/>
          <w:bCs/>
          <w:i w:val="0"/>
          <w:caps w:val="0"/>
          <w:color w:val="000000"/>
          <w:spacing w:val="0"/>
          <w:w w:val="100"/>
          <w:sz w:val="32"/>
          <w:szCs w:val="32"/>
        </w:rPr>
        <w:t>支持、培育专业化农</w:t>
      </w:r>
      <w:r>
        <w:rPr>
          <w:rFonts w:hint="eastAsia" w:ascii="仿宋" w:hAnsi="仿宋" w:eastAsia="仿宋" w:cs="仿宋"/>
          <w:b w:val="0"/>
          <w:bCs/>
          <w:i w:val="0"/>
          <w:caps w:val="0"/>
          <w:color w:val="000000"/>
          <w:spacing w:val="0"/>
          <w:w w:val="100"/>
          <w:sz w:val="32"/>
          <w:szCs w:val="32"/>
          <w:lang w:eastAsia="zh-CN"/>
        </w:rPr>
        <w:t>化</w:t>
      </w:r>
      <w:r>
        <w:rPr>
          <w:rFonts w:hint="eastAsia" w:ascii="仿宋" w:hAnsi="仿宋" w:eastAsia="仿宋" w:cs="仿宋"/>
          <w:b w:val="0"/>
          <w:bCs/>
          <w:i w:val="0"/>
          <w:caps w:val="0"/>
          <w:color w:val="000000"/>
          <w:spacing w:val="0"/>
          <w:w w:val="100"/>
          <w:sz w:val="32"/>
          <w:szCs w:val="32"/>
        </w:rPr>
        <w:t>服务组织，积极探索社会参与的第三方服务等方式，开展肥料统配统供统施等一体化服务模式。支持、引导新型农业经营主体参与项目实施，发挥其规模化、标准化和集约化等示范带头作用。鼓励、引导和支持商业性经营资本参与化肥减量增效工作。</w:t>
      </w:r>
    </w:p>
    <w:p>
      <w:pPr>
        <w:keepLines w:val="0"/>
        <w:snapToGrid/>
        <w:spacing w:before="0" w:beforeAutospacing="0" w:after="0" w:afterAutospacing="0" w:line="578" w:lineRule="exact"/>
        <w:ind w:firstLine="662" w:firstLineChars="200"/>
        <w:jc w:val="both"/>
        <w:textAlignment w:val="baseline"/>
        <w:rPr>
          <w:rFonts w:ascii="仿宋" w:hAnsi="仿宋" w:eastAsia="仿宋" w:cs="仿宋"/>
          <w:b w:val="0"/>
          <w:bCs/>
          <w:i w:val="0"/>
          <w:caps w:val="0"/>
          <w:color w:val="000000"/>
          <w:spacing w:val="0"/>
          <w:w w:val="100"/>
          <w:sz w:val="32"/>
          <w:szCs w:val="32"/>
        </w:rPr>
      </w:pPr>
      <w:r>
        <w:rPr>
          <w:rFonts w:hint="eastAsia" w:ascii="楷体_GB2312" w:hAnsi="楷体_GB2312" w:eastAsia="楷体_GB2312" w:cs="楷体_GB2312"/>
          <w:b w:val="0"/>
          <w:bCs/>
          <w:i w:val="0"/>
          <w:caps w:val="0"/>
          <w:color w:val="000000"/>
          <w:spacing w:val="0"/>
          <w:w w:val="100"/>
          <w:sz w:val="32"/>
          <w:szCs w:val="32"/>
        </w:rPr>
        <w:t>（五）强化数据报送。</w:t>
      </w:r>
      <w:r>
        <w:rPr>
          <w:rFonts w:hint="eastAsia" w:ascii="仿宋" w:hAnsi="仿宋" w:eastAsia="仿宋" w:cs="仿宋"/>
          <w:b w:val="0"/>
          <w:bCs/>
          <w:i w:val="0"/>
          <w:caps w:val="0"/>
          <w:color w:val="000000"/>
          <w:spacing w:val="0"/>
          <w:w w:val="100"/>
          <w:sz w:val="32"/>
          <w:szCs w:val="32"/>
        </w:rPr>
        <w:t>要责任到人，切实加强测土配方施肥</w:t>
      </w:r>
      <w:r>
        <w:rPr>
          <w:rFonts w:hint="eastAsia" w:ascii="仿宋" w:hAnsi="仿宋" w:eastAsia="仿宋" w:cs="仿宋"/>
          <w:b w:val="0"/>
          <w:bCs/>
          <w:i w:val="0"/>
          <w:caps w:val="0"/>
          <w:color w:val="000000"/>
          <w:spacing w:val="0"/>
          <w:w w:val="100"/>
          <w:sz w:val="32"/>
          <w:szCs w:val="32"/>
          <w:lang w:val="en-US" w:eastAsia="zh-CN"/>
        </w:rPr>
        <w:t>及</w:t>
      </w:r>
      <w:r>
        <w:rPr>
          <w:rFonts w:hint="eastAsia" w:ascii="仿宋" w:hAnsi="仿宋" w:eastAsia="仿宋" w:cs="仿宋"/>
          <w:b w:val="0"/>
          <w:bCs/>
          <w:sz w:val="32"/>
          <w:szCs w:val="32"/>
          <w:lang w:eastAsia="zh-CN"/>
        </w:rPr>
        <w:t>肥料</w:t>
      </w:r>
      <w:r>
        <w:rPr>
          <w:rFonts w:hint="eastAsia" w:ascii="仿宋" w:hAnsi="仿宋" w:eastAsia="仿宋" w:cs="仿宋"/>
          <w:b w:val="0"/>
          <w:bCs/>
          <w:sz w:val="32"/>
          <w:szCs w:val="32"/>
        </w:rPr>
        <w:t>包装废弃物</w:t>
      </w:r>
      <w:r>
        <w:rPr>
          <w:rFonts w:hint="eastAsia" w:ascii="仿宋" w:hAnsi="仿宋" w:eastAsia="仿宋" w:cs="仿宋"/>
          <w:b w:val="0"/>
          <w:bCs/>
          <w:i w:val="0"/>
          <w:caps w:val="0"/>
          <w:color w:val="000000"/>
          <w:spacing w:val="0"/>
          <w:w w:val="100"/>
          <w:sz w:val="32"/>
          <w:szCs w:val="32"/>
        </w:rPr>
        <w:t>相关数据质量审核，确保测土配方施肥数据的准确、可靠；加强数据管理，确保数据安全。</w:t>
      </w:r>
    </w:p>
    <w:p>
      <w:pPr>
        <w:keepLines w:val="0"/>
        <w:snapToGrid/>
        <w:spacing w:before="0" w:beforeAutospacing="0" w:after="0" w:afterAutospacing="0" w:line="578" w:lineRule="exact"/>
        <w:ind w:firstLine="648"/>
        <w:jc w:val="both"/>
        <w:textAlignment w:val="baseline"/>
        <w:rPr>
          <w:rFonts w:hint="eastAsia" w:ascii="仿宋" w:hAnsi="仿宋" w:eastAsia="仿宋" w:cs="仿宋"/>
          <w:b w:val="0"/>
          <w:i w:val="0"/>
          <w:caps w:val="0"/>
          <w:color w:val="000000"/>
          <w:spacing w:val="0"/>
          <w:w w:val="100"/>
          <w:sz w:val="32"/>
          <w:szCs w:val="32"/>
        </w:rPr>
      </w:pPr>
      <w:r>
        <w:rPr>
          <w:rFonts w:hint="eastAsia" w:ascii="楷体_GB2312" w:hAnsi="楷体_GB2312" w:eastAsia="楷体_GB2312" w:cs="楷体_GB2312"/>
          <w:b w:val="0"/>
          <w:bCs/>
          <w:i w:val="0"/>
          <w:caps w:val="0"/>
          <w:color w:val="000000"/>
          <w:spacing w:val="0"/>
          <w:w w:val="100"/>
          <w:sz w:val="32"/>
          <w:szCs w:val="32"/>
        </w:rPr>
        <w:t>（六）强化项目资金和工作管理。</w:t>
      </w:r>
      <w:r>
        <w:rPr>
          <w:rFonts w:hint="eastAsia" w:ascii="仿宋" w:hAnsi="仿宋" w:eastAsia="仿宋" w:cs="仿宋"/>
          <w:b w:val="0"/>
          <w:bCs/>
          <w:i w:val="0"/>
          <w:caps w:val="0"/>
          <w:color w:val="000000"/>
          <w:spacing w:val="0"/>
          <w:w w:val="100"/>
          <w:sz w:val="32"/>
          <w:szCs w:val="32"/>
        </w:rPr>
        <w:t>严格按照《河南省农业资源及生态保护补助资金管理办法实施细则》（豫财农</w:t>
      </w:r>
      <w:r>
        <w:rPr>
          <w:rFonts w:hint="eastAsia" w:ascii="仿宋_GB2312" w:hAnsi="仿宋_GB2312" w:eastAsia="仿宋_GB2312" w:cs="仿宋_GB2312"/>
          <w:b w:val="0"/>
          <w:bCs/>
          <w:i w:val="0"/>
          <w:caps w:val="0"/>
          <w:color w:val="000000"/>
          <w:spacing w:val="0"/>
          <w:w w:val="100"/>
          <w:sz w:val="32"/>
          <w:szCs w:val="32"/>
        </w:rPr>
        <w:t>〔</w:t>
      </w:r>
      <w:r>
        <w:rPr>
          <w:rFonts w:hint="eastAsia" w:eastAsia="仿宋_GB2312"/>
          <w:b w:val="0"/>
          <w:bCs/>
          <w:i w:val="0"/>
          <w:caps w:val="0"/>
          <w:color w:val="000000"/>
          <w:spacing w:val="0"/>
          <w:w w:val="100"/>
          <w:sz w:val="32"/>
          <w:szCs w:val="32"/>
        </w:rPr>
        <w:t>2018</w:t>
      </w:r>
      <w:r>
        <w:rPr>
          <w:rFonts w:hint="eastAsia" w:ascii="仿宋_GB2312" w:hAnsi="仿宋_GB2312" w:eastAsia="仿宋_GB2312" w:cs="仿宋_GB2312"/>
          <w:b w:val="0"/>
          <w:bCs/>
          <w:i w:val="0"/>
          <w:caps w:val="0"/>
          <w:color w:val="000000"/>
          <w:spacing w:val="0"/>
          <w:w w:val="100"/>
          <w:sz w:val="32"/>
          <w:szCs w:val="32"/>
        </w:rPr>
        <w:t>〕</w:t>
      </w:r>
      <w:r>
        <w:rPr>
          <w:rFonts w:hint="eastAsia" w:eastAsia="仿宋_GB2312"/>
          <w:b w:val="0"/>
          <w:bCs/>
          <w:i w:val="0"/>
          <w:caps w:val="0"/>
          <w:color w:val="000000"/>
          <w:spacing w:val="0"/>
          <w:w w:val="100"/>
          <w:sz w:val="32"/>
          <w:szCs w:val="32"/>
        </w:rPr>
        <w:t>37</w:t>
      </w:r>
      <w:r>
        <w:rPr>
          <w:rFonts w:hint="eastAsia" w:ascii="仿宋_GB2312" w:hAnsi="仿宋_GB2312" w:eastAsia="仿宋_GB2312" w:cs="仿宋_GB2312"/>
          <w:b w:val="0"/>
          <w:bCs/>
          <w:i w:val="0"/>
          <w:caps w:val="0"/>
          <w:color w:val="000000"/>
          <w:spacing w:val="0"/>
          <w:w w:val="100"/>
          <w:sz w:val="32"/>
          <w:szCs w:val="32"/>
        </w:rPr>
        <w:t>号）</w:t>
      </w:r>
      <w:r>
        <w:rPr>
          <w:rFonts w:hint="eastAsia" w:ascii="仿宋" w:hAnsi="仿宋" w:eastAsia="仿宋" w:cs="仿宋"/>
          <w:b w:val="0"/>
          <w:bCs/>
          <w:i w:val="0"/>
          <w:caps w:val="0"/>
          <w:color w:val="000000"/>
          <w:spacing w:val="0"/>
          <w:w w:val="100"/>
          <w:sz w:val="32"/>
          <w:szCs w:val="32"/>
        </w:rPr>
        <w:t>规定，加强资金管理。严禁虚报冒领、骗取套取、挤占挪用农业资源及生态保护补助资金。加强项目跟踪调度，及时上报任务目标落实、资金使用、工作进度、效果评价等。项目年度工作完成后，对项目实施情况认真进行总结和评价，撰写项目总结，绩效自评报告和资金使用情况审计报告</w:t>
      </w:r>
      <w:r>
        <w:rPr>
          <w:rFonts w:hint="eastAsia" w:ascii="仿宋" w:hAnsi="仿宋" w:eastAsia="仿宋" w:cs="仿宋"/>
          <w:b w:val="0"/>
          <w:i w:val="0"/>
          <w:caps w:val="0"/>
          <w:color w:val="000000"/>
          <w:spacing w:val="0"/>
          <w:w w:val="100"/>
          <w:sz w:val="32"/>
          <w:szCs w:val="32"/>
        </w:rPr>
        <w:t>。</w:t>
      </w:r>
    </w:p>
    <w:p>
      <w:pPr>
        <w:keepLines w:val="0"/>
        <w:snapToGrid/>
        <w:spacing w:before="0" w:beforeAutospacing="0" w:after="0" w:afterAutospacing="0" w:line="578" w:lineRule="exact"/>
        <w:ind w:firstLine="662" w:firstLineChars="200"/>
        <w:jc w:val="both"/>
        <w:textAlignment w:val="baseline"/>
        <w:rPr>
          <w:rFonts w:hint="eastAsia" w:ascii="仿宋_GB2312" w:hAnsi="仿宋_GB2312" w:eastAsia="仿宋_GB2312" w:cs="仿宋_GB2312"/>
          <w:b w:val="0"/>
          <w:i w:val="0"/>
          <w:caps w:val="0"/>
          <w:color w:val="000000"/>
          <w:spacing w:val="0"/>
          <w:w w:val="100"/>
          <w:sz w:val="32"/>
          <w:szCs w:val="32"/>
        </w:rPr>
      </w:pP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color w:val="000000"/>
          <w:spacing w:val="0"/>
          <w:w w:val="100"/>
          <w:sz w:val="32"/>
          <w:szCs w:val="32"/>
        </w:rPr>
      </w:pP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color w:val="000000"/>
          <w:spacing w:val="0"/>
          <w:w w:val="100"/>
          <w:sz w:val="32"/>
          <w:szCs w:val="32"/>
        </w:rPr>
      </w:pP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附件</w:t>
      </w:r>
      <w:r>
        <w:rPr>
          <w:rFonts w:hint="default" w:ascii="Times New Roman" w:hAnsi="Times New Roman" w:eastAsia="仿宋" w:cs="Times New Roman"/>
          <w:b w:val="0"/>
          <w:i w:val="0"/>
          <w:caps w:val="0"/>
          <w:color w:val="000000"/>
          <w:spacing w:val="0"/>
          <w:w w:val="100"/>
          <w:sz w:val="32"/>
          <w:szCs w:val="32"/>
        </w:rPr>
        <w:t>1</w:t>
      </w:r>
      <w:r>
        <w:rPr>
          <w:rFonts w:hint="eastAsia" w:ascii="仿宋" w:hAnsi="仿宋" w:eastAsia="仿宋" w:cs="仿宋"/>
          <w:b w:val="0"/>
          <w:i w:val="0"/>
          <w:caps w:val="0"/>
          <w:color w:val="000000"/>
          <w:spacing w:val="0"/>
          <w:w w:val="100"/>
          <w:sz w:val="32"/>
          <w:szCs w:val="32"/>
        </w:rPr>
        <w:t>：目标任务分解表</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附件</w:t>
      </w:r>
      <w:r>
        <w:rPr>
          <w:rFonts w:hint="default" w:ascii="Times New Roman" w:hAnsi="Times New Roman" w:eastAsia="仿宋" w:cs="Times New Roman"/>
          <w:b w:val="0"/>
          <w:i w:val="0"/>
          <w:caps w:val="0"/>
          <w:color w:val="000000"/>
          <w:spacing w:val="0"/>
          <w:w w:val="100"/>
          <w:sz w:val="32"/>
          <w:szCs w:val="32"/>
        </w:rPr>
        <w:t>2</w:t>
      </w:r>
      <w:r>
        <w:rPr>
          <w:rFonts w:hint="eastAsia" w:ascii="仿宋" w:hAnsi="仿宋" w:eastAsia="仿宋" w:cs="仿宋"/>
          <w:b w:val="0"/>
          <w:i w:val="0"/>
          <w:caps w:val="0"/>
          <w:color w:val="000000"/>
          <w:spacing w:val="0"/>
          <w:w w:val="100"/>
          <w:sz w:val="32"/>
          <w:szCs w:val="32"/>
        </w:rPr>
        <w:t>：技术模式</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附件</w:t>
      </w:r>
      <w:r>
        <w:rPr>
          <w:rFonts w:hint="default" w:ascii="Times New Roman" w:hAnsi="Times New Roman" w:eastAsia="仿宋" w:cs="Times New Roman"/>
          <w:b w:val="0"/>
          <w:i w:val="0"/>
          <w:caps w:val="0"/>
          <w:color w:val="000000"/>
          <w:spacing w:val="0"/>
          <w:w w:val="100"/>
          <w:sz w:val="32"/>
          <w:szCs w:val="32"/>
        </w:rPr>
        <w:t>3</w:t>
      </w:r>
      <w:r>
        <w:rPr>
          <w:rFonts w:hint="eastAsia" w:ascii="仿宋" w:hAnsi="仿宋" w:eastAsia="仿宋" w:cs="仿宋"/>
          <w:b w:val="0"/>
          <w:i w:val="0"/>
          <w:caps w:val="0"/>
          <w:color w:val="000000"/>
          <w:spacing w:val="0"/>
          <w:w w:val="100"/>
          <w:sz w:val="32"/>
          <w:szCs w:val="32"/>
        </w:rPr>
        <w:t>：工作领导小组</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附件</w:t>
      </w:r>
      <w:r>
        <w:rPr>
          <w:rFonts w:hint="default" w:ascii="Times New Roman" w:hAnsi="Times New Roman" w:eastAsia="仿宋" w:cs="Times New Roman"/>
          <w:b w:val="0"/>
          <w:i w:val="0"/>
          <w:caps w:val="0"/>
          <w:color w:val="000000"/>
          <w:spacing w:val="0"/>
          <w:w w:val="100"/>
          <w:sz w:val="32"/>
          <w:szCs w:val="32"/>
        </w:rPr>
        <w:t>4</w:t>
      </w:r>
      <w:r>
        <w:rPr>
          <w:rFonts w:hint="eastAsia" w:ascii="仿宋" w:hAnsi="仿宋" w:eastAsia="仿宋" w:cs="仿宋"/>
          <w:b w:val="0"/>
          <w:i w:val="0"/>
          <w:caps w:val="0"/>
          <w:color w:val="000000"/>
          <w:spacing w:val="0"/>
          <w:w w:val="100"/>
          <w:sz w:val="32"/>
          <w:szCs w:val="32"/>
        </w:rPr>
        <w:t>：工作技术小组</w:t>
      </w:r>
    </w:p>
    <w:p>
      <w:pPr>
        <w:keepLines w:val="0"/>
        <w:snapToGrid/>
        <w:spacing w:before="0" w:beforeAutospacing="0" w:after="0" w:afterAutospacing="0" w:line="578" w:lineRule="exact"/>
        <w:ind w:firstLine="662"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lang w:eastAsia="zh-CN"/>
        </w:rPr>
        <w:t>附件</w:t>
      </w:r>
      <w:r>
        <w:rPr>
          <w:rFonts w:hint="default" w:ascii="Times New Roman" w:hAnsi="Times New Roman" w:eastAsia="仿宋" w:cs="Times New Roman"/>
          <w:b w:val="0"/>
          <w:i w:val="0"/>
          <w:caps w:val="0"/>
          <w:color w:val="000000"/>
          <w:spacing w:val="0"/>
          <w:w w:val="100"/>
          <w:sz w:val="32"/>
          <w:szCs w:val="32"/>
        </w:rPr>
        <w:t>5</w:t>
      </w:r>
      <w:r>
        <w:rPr>
          <w:rFonts w:hint="eastAsia" w:ascii="仿宋" w:hAnsi="仿宋" w:eastAsia="仿宋" w:cs="仿宋"/>
          <w:b w:val="0"/>
          <w:i w:val="0"/>
          <w:caps w:val="0"/>
          <w:color w:val="000000"/>
          <w:spacing w:val="0"/>
          <w:w w:val="100"/>
          <w:sz w:val="32"/>
          <w:szCs w:val="32"/>
        </w:rPr>
        <w:t>：项目资金预算表</w:t>
      </w:r>
    </w:p>
    <w:p>
      <w:pPr>
        <w:keepLines w:val="0"/>
        <w:widowControl/>
        <w:snapToGrid/>
        <w:spacing w:before="0" w:beforeAutospacing="0" w:after="0" w:afterAutospacing="0" w:line="240" w:lineRule="exact"/>
        <w:jc w:val="left"/>
        <w:textAlignment w:val="baseline"/>
        <w:rPr>
          <w:rFonts w:ascii="黑体" w:hAnsi="黑体" w:eastAsia="黑体" w:cs="楷体_GB2312"/>
          <w:b w:val="0"/>
          <w:bCs/>
          <w:i w:val="0"/>
          <w:caps w:val="0"/>
          <w:spacing w:val="0"/>
          <w:w w:val="100"/>
          <w:kern w:val="0"/>
          <w:sz w:val="32"/>
          <w:szCs w:val="32"/>
        </w:rPr>
        <w:sectPr>
          <w:footerReference r:id="rId4" w:type="default"/>
          <w:pgSz w:w="11906" w:h="16838"/>
          <w:pgMar w:top="2098" w:right="1474" w:bottom="1984" w:left="1587" w:header="851" w:footer="992" w:gutter="0"/>
          <w:pgNumType w:fmt="numberInDash" w:start="1"/>
          <w:cols w:space="720" w:num="1"/>
          <w:docGrid w:type="linesAndChars" w:linePitch="327" w:charSpace="2278"/>
        </w:sectPr>
      </w:pPr>
    </w:p>
    <w:p>
      <w:pPr>
        <w:keepLines w:val="0"/>
        <w:widowControl/>
        <w:snapToGrid/>
        <w:spacing w:before="0" w:beforeAutospacing="0" w:after="0" w:afterAutospacing="0" w:line="240" w:lineRule="exact"/>
        <w:jc w:val="left"/>
        <w:textAlignment w:val="baseline"/>
        <w:rPr>
          <w:rFonts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lang w:eastAsia="zh-CN"/>
        </w:rPr>
      </w:pPr>
      <w:r>
        <w:rPr>
          <w:rFonts w:hint="eastAsia" w:ascii="黑体" w:hAnsi="黑体" w:eastAsia="黑体" w:cs="楷体_GB2312"/>
          <w:b w:val="0"/>
          <w:bCs/>
          <w:i w:val="0"/>
          <w:caps w:val="0"/>
          <w:spacing w:val="0"/>
          <w:w w:val="100"/>
          <w:kern w:val="0"/>
          <w:sz w:val="32"/>
          <w:szCs w:val="32"/>
          <w:lang w:eastAsia="zh-CN"/>
        </w:rPr>
        <w:t>附件</w:t>
      </w:r>
      <w:r>
        <w:rPr>
          <w:rFonts w:hint="default" w:ascii="Times New Roman" w:hAnsi="Times New Roman" w:eastAsia="黑体" w:cs="Times New Roman"/>
          <w:b w:val="0"/>
          <w:bCs/>
          <w:i w:val="0"/>
          <w:caps w:val="0"/>
          <w:spacing w:val="0"/>
          <w:w w:val="100"/>
          <w:kern w:val="0"/>
          <w:sz w:val="32"/>
          <w:szCs w:val="32"/>
          <w:lang w:val="en-US" w:eastAsia="zh-CN"/>
        </w:rPr>
        <w:t>1</w:t>
      </w:r>
      <w:r>
        <w:rPr>
          <w:rFonts w:hint="eastAsia" w:ascii="黑体" w:hAnsi="黑体" w:eastAsia="黑体" w:cs="楷体_GB2312"/>
          <w:b w:val="0"/>
          <w:bCs/>
          <w:i w:val="0"/>
          <w:caps w:val="0"/>
          <w:spacing w:val="0"/>
          <w:w w:val="100"/>
          <w:kern w:val="0"/>
          <w:sz w:val="32"/>
          <w:szCs w:val="32"/>
          <w:lang w:eastAsia="zh-CN"/>
        </w:rPr>
        <w:t>：</w:t>
      </w:r>
    </w:p>
    <w:p>
      <w:pPr>
        <w:pStyle w:val="2"/>
        <w:jc w:val="center"/>
        <w:rPr>
          <w:rFonts w:hint="eastAsia" w:ascii="仿宋" w:hAnsi="仿宋" w:eastAsia="仿宋" w:cs="仿宋"/>
          <w:b/>
          <w:bCs/>
          <w:kern w:val="0"/>
          <w:sz w:val="44"/>
          <w:szCs w:val="44"/>
          <w:lang w:eastAsia="zh-CN"/>
        </w:rPr>
      </w:pPr>
      <w:r>
        <w:rPr>
          <w:rFonts w:hint="eastAsia" w:asciiTheme="majorEastAsia" w:hAnsiTheme="majorEastAsia" w:eastAsiaTheme="majorEastAsia" w:cstheme="majorEastAsia"/>
          <w:b w:val="0"/>
          <w:bCs w:val="0"/>
          <w:kern w:val="0"/>
          <w:sz w:val="44"/>
          <w:szCs w:val="44"/>
        </w:rPr>
        <w:t>目标任务</w:t>
      </w:r>
      <w:r>
        <w:rPr>
          <w:rFonts w:hint="eastAsia" w:asciiTheme="majorEastAsia" w:hAnsiTheme="majorEastAsia" w:eastAsiaTheme="majorEastAsia" w:cstheme="majorEastAsia"/>
          <w:b w:val="0"/>
          <w:bCs w:val="0"/>
          <w:kern w:val="0"/>
          <w:sz w:val="44"/>
          <w:szCs w:val="44"/>
          <w:lang w:eastAsia="zh-CN"/>
        </w:rPr>
        <w:t>分解表</w:t>
      </w:r>
    </w:p>
    <w:tbl>
      <w:tblPr>
        <w:tblStyle w:val="6"/>
        <w:tblW w:w="14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36"/>
        <w:gridCol w:w="5040"/>
        <w:gridCol w:w="4065"/>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c>
          <w:tcPr>
            <w:tcW w:w="1636"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c>
          <w:tcPr>
            <w:tcW w:w="5040" w:type="dxa"/>
            <w:vAlign w:val="center"/>
          </w:tcPr>
          <w:p>
            <w:pPr>
              <w:keepNext w:val="0"/>
              <w:keepLines w:val="0"/>
              <w:pageBreakBefore w:val="0"/>
              <w:widowControl w:val="0"/>
              <w:wordWrap/>
              <w:topLinePunct w:val="0"/>
              <w:bidi w:val="0"/>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任务名称</w:t>
            </w:r>
          </w:p>
        </w:tc>
        <w:tc>
          <w:tcPr>
            <w:tcW w:w="4065" w:type="dxa"/>
            <w:vAlign w:val="center"/>
          </w:tcPr>
          <w:p>
            <w:pPr>
              <w:keepNext w:val="0"/>
              <w:keepLines w:val="0"/>
              <w:pageBreakBefore w:val="0"/>
              <w:widowControl w:val="0"/>
              <w:wordWrap/>
              <w:topLinePunct w:val="0"/>
              <w:bidi w:val="0"/>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目标</w:t>
            </w:r>
          </w:p>
        </w:tc>
        <w:tc>
          <w:tcPr>
            <w:tcW w:w="2107" w:type="dxa"/>
            <w:vAlign w:val="center"/>
          </w:tcPr>
          <w:p>
            <w:pPr>
              <w:keepNext w:val="0"/>
              <w:keepLines w:val="0"/>
              <w:pageBreakBefore w:val="0"/>
              <w:widowControl w:val="0"/>
              <w:wordWrap/>
              <w:topLinePunct w:val="0"/>
              <w:bidi w:val="0"/>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测土配方施肥基础工作</w:t>
            </w:r>
          </w:p>
        </w:tc>
        <w:tc>
          <w:tcPr>
            <w:tcW w:w="1636"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技术覆盖率</w:t>
            </w: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技术推广覆盖村（个）</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方正小标宋简体" w:cs="Times New Roman"/>
                <w:kern w:val="0"/>
                <w:sz w:val="28"/>
                <w:szCs w:val="28"/>
                <w:lang w:val="en-US" w:eastAsia="zh-CN"/>
              </w:rPr>
            </w:pPr>
            <w:r>
              <w:rPr>
                <w:rFonts w:hint="default" w:ascii="Times New Roman" w:hAnsi="Times New Roman" w:eastAsia="方正小标宋简体" w:cs="Times New Roman"/>
                <w:kern w:val="0"/>
                <w:sz w:val="28"/>
                <w:szCs w:val="28"/>
                <w:lang w:val="en-US" w:eastAsia="zh-CN"/>
              </w:rPr>
              <w:t>298</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技术覆盖农户（万户）</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方正小标宋简体" w:cs="Times New Roman"/>
                <w:kern w:val="0"/>
                <w:sz w:val="28"/>
                <w:szCs w:val="28"/>
                <w:lang w:eastAsia="zh-CN"/>
              </w:rPr>
            </w:pPr>
            <w:r>
              <w:rPr>
                <w:rFonts w:hint="default" w:ascii="Times New Roman" w:hAnsi="Times New Roman" w:eastAsia="方正小标宋简体" w:cs="Times New Roman"/>
                <w:kern w:val="0"/>
                <w:sz w:val="28"/>
                <w:szCs w:val="28"/>
                <w:lang w:val="en-US" w:eastAsia="zh-CN"/>
              </w:rPr>
              <w:t>9</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lang w:eastAsia="zh-CN"/>
              </w:rPr>
            </w:pPr>
            <w:r>
              <w:rPr>
                <w:rFonts w:hint="eastAsia" w:ascii="仿宋" w:hAnsi="仿宋" w:eastAsia="仿宋" w:cs="仿宋"/>
                <w:color w:val="000000"/>
                <w:kern w:val="0"/>
                <w:sz w:val="28"/>
                <w:szCs w:val="28"/>
              </w:rPr>
              <w:t>技术覆盖作物名称</w:t>
            </w:r>
            <w:r>
              <w:rPr>
                <w:rFonts w:hint="eastAsia" w:ascii="仿宋" w:hAnsi="仿宋" w:eastAsia="仿宋" w:cs="仿宋"/>
                <w:color w:val="000000"/>
                <w:kern w:val="0"/>
                <w:sz w:val="28"/>
                <w:szCs w:val="28"/>
                <w:lang w:eastAsia="zh-CN"/>
              </w:rPr>
              <w:t>（个）</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方正小标宋简体" w:cs="Times New Roman"/>
                <w:kern w:val="0"/>
                <w:sz w:val="28"/>
                <w:szCs w:val="28"/>
                <w:lang w:eastAsia="zh-CN"/>
              </w:rPr>
            </w:pPr>
            <w:r>
              <w:rPr>
                <w:rFonts w:hint="eastAsia" w:eastAsia="方正小标宋简体" w:cs="Times New Roman"/>
                <w:kern w:val="0"/>
                <w:sz w:val="28"/>
                <w:szCs w:val="28"/>
                <w:lang w:val="en-US" w:eastAsia="zh-CN"/>
              </w:rPr>
              <w:t>5</w:t>
            </w:r>
          </w:p>
        </w:tc>
        <w:tc>
          <w:tcPr>
            <w:tcW w:w="2107"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仿宋" w:cs="Times New Roman"/>
                <w:color w:val="000000"/>
                <w:kern w:val="0"/>
                <w:sz w:val="28"/>
                <w:szCs w:val="28"/>
                <w:lang w:eastAsia="zh-CN"/>
              </w:rPr>
            </w:pPr>
            <w:r>
              <w:rPr>
                <w:rFonts w:hint="eastAsia" w:ascii="仿宋" w:hAnsi="仿宋" w:eastAsia="仿宋" w:cs="仿宋"/>
                <w:color w:val="000000"/>
                <w:kern w:val="0"/>
                <w:sz w:val="28"/>
                <w:szCs w:val="28"/>
              </w:rPr>
              <w:t>小麦、玉米、花生、</w:t>
            </w:r>
            <w:r>
              <w:rPr>
                <w:rFonts w:hint="eastAsia" w:ascii="仿宋" w:hAnsi="仿宋" w:eastAsia="仿宋" w:cs="仿宋"/>
                <w:color w:val="000000"/>
                <w:kern w:val="0"/>
                <w:sz w:val="28"/>
                <w:szCs w:val="28"/>
                <w:lang w:eastAsia="zh-CN"/>
              </w:rPr>
              <w:t>大豆、棉花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测土配方施肥技术覆盖率</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lang w:eastAsia="zh-CN"/>
              </w:rPr>
              <w:t>）</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lang w:val="en-US" w:eastAsia="zh-CN"/>
              </w:rPr>
              <w:t>95</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取土化验</w:t>
            </w: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取土数量及化验（个）（含植株样）</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Calibri" w:hAnsi="Calibri" w:eastAsia="方正小标宋简体" w:cs="Times New Roman"/>
                <w:kern w:val="0"/>
                <w:sz w:val="28"/>
                <w:szCs w:val="28"/>
                <w:lang w:val="en-US" w:eastAsia="zh-CN"/>
              </w:rPr>
            </w:pPr>
            <w:r>
              <w:rPr>
                <w:rFonts w:hint="eastAsia" w:ascii="仿宋" w:hAnsi="仿宋" w:eastAsia="仿宋" w:cs="仿宋"/>
                <w:color w:val="000000"/>
                <w:kern w:val="0"/>
                <w:sz w:val="28"/>
                <w:szCs w:val="28"/>
                <w:lang w:val="en-US" w:eastAsia="zh-CN"/>
              </w:rPr>
              <w:t>土样不少于</w:t>
            </w:r>
            <w:r>
              <w:rPr>
                <w:rFonts w:hint="default" w:ascii="Times New Roman" w:hAnsi="Times New Roman" w:eastAsia="仿宋" w:cs="Times New Roman"/>
                <w:color w:val="000000"/>
                <w:kern w:val="0"/>
                <w:sz w:val="28"/>
                <w:szCs w:val="28"/>
                <w:lang w:val="en-US" w:eastAsia="zh-CN"/>
              </w:rPr>
              <w:t>100</w:t>
            </w:r>
            <w:r>
              <w:rPr>
                <w:rFonts w:hint="eastAsia" w:ascii="仿宋" w:hAnsi="仿宋" w:eastAsia="仿宋" w:cs="仿宋"/>
                <w:color w:val="000000"/>
                <w:kern w:val="0"/>
                <w:sz w:val="28"/>
                <w:szCs w:val="28"/>
                <w:lang w:val="en-US" w:eastAsia="zh-CN"/>
              </w:rPr>
              <w:t>个，植株</w:t>
            </w:r>
            <w:r>
              <w:rPr>
                <w:rFonts w:hint="default" w:ascii="Times New Roman" w:hAnsi="Times New Roman" w:eastAsia="仿宋" w:cs="Times New Roman"/>
                <w:color w:val="000000"/>
                <w:kern w:val="0"/>
                <w:sz w:val="28"/>
                <w:szCs w:val="28"/>
                <w:lang w:val="en-US" w:eastAsia="zh-CN"/>
              </w:rPr>
              <w:t>10</w:t>
            </w:r>
            <w:r>
              <w:rPr>
                <w:rFonts w:hint="eastAsia" w:ascii="仿宋" w:hAnsi="仿宋" w:eastAsia="仿宋" w:cs="仿宋"/>
                <w:color w:val="000000"/>
                <w:kern w:val="0"/>
                <w:sz w:val="28"/>
                <w:szCs w:val="28"/>
                <w:lang w:val="en-US" w:eastAsia="zh-CN"/>
              </w:rPr>
              <w:t>个以上</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仿宋" w:cs="Times New Roman"/>
                <w:color w:val="000000"/>
                <w:kern w:val="0"/>
                <w:sz w:val="28"/>
                <w:szCs w:val="28"/>
              </w:rPr>
            </w:pPr>
            <w:r>
              <w:rPr>
                <w:rFonts w:hint="eastAsia" w:ascii="仿宋" w:hAnsi="仿宋" w:eastAsia="仿宋" w:cs="仿宋"/>
                <w:color w:val="000000"/>
                <w:kern w:val="0"/>
                <w:sz w:val="28"/>
                <w:szCs w:val="28"/>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质量控制方式</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方正小标宋简体" w:cs="Times New Roman"/>
                <w:kern w:val="0"/>
                <w:sz w:val="28"/>
                <w:szCs w:val="28"/>
                <w:lang w:eastAsia="zh-CN"/>
              </w:rPr>
            </w:pPr>
            <w:r>
              <w:rPr>
                <w:rFonts w:hint="eastAsia" w:ascii="仿宋" w:hAnsi="仿宋" w:eastAsia="仿宋" w:cs="仿宋"/>
                <w:color w:val="000000"/>
                <w:kern w:val="0"/>
                <w:sz w:val="28"/>
                <w:szCs w:val="28"/>
                <w:lang w:eastAsia="zh-CN"/>
              </w:rPr>
              <w:t>合理布置采样点，市统一组织筛选化验机构</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仿宋" w:cs="Times New Roman"/>
                <w:color w:val="000000"/>
                <w:kern w:val="0"/>
                <w:sz w:val="28"/>
                <w:szCs w:val="28"/>
              </w:rPr>
            </w:pPr>
            <w:r>
              <w:rPr>
                <w:rFonts w:hint="eastAsia" w:ascii="仿宋" w:hAnsi="仿宋" w:eastAsia="仿宋" w:cs="仿宋"/>
                <w:color w:val="000000"/>
                <w:kern w:val="0"/>
                <w:sz w:val="28"/>
                <w:szCs w:val="28"/>
                <w:lang w:eastAsia="zh-CN"/>
              </w:rPr>
              <w:t>明确质量控制方式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田间试验</w:t>
            </w: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减量施肥试验（个）</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lang w:val="en-US" w:eastAsia="zh-CN"/>
              </w:rPr>
              <w:t>1</w:t>
            </w:r>
          </w:p>
        </w:tc>
        <w:tc>
          <w:tcPr>
            <w:tcW w:w="2107"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仿宋" w:cs="Times New Roman"/>
                <w:color w:val="000000"/>
                <w:kern w:val="0"/>
                <w:sz w:val="28"/>
                <w:szCs w:val="28"/>
                <w:lang w:eastAsia="zh-CN"/>
              </w:rPr>
            </w:pPr>
            <w:r>
              <w:rPr>
                <w:rFonts w:hint="eastAsia" w:ascii="Calibri" w:hAnsi="Calibri" w:eastAsia="仿宋" w:cs="Times New Roman"/>
                <w:color w:val="000000"/>
                <w:kern w:val="0"/>
                <w:sz w:val="28"/>
                <w:szCs w:val="28"/>
                <w:lang w:eastAsia="zh-CN"/>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中微量元素单因子试验（个）</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1</w:t>
            </w:r>
          </w:p>
        </w:tc>
        <w:tc>
          <w:tcPr>
            <w:tcW w:w="2107"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仿宋" w:cs="Times New Roman"/>
                <w:color w:val="000000"/>
                <w:kern w:val="0"/>
                <w:sz w:val="28"/>
                <w:szCs w:val="28"/>
                <w:lang w:eastAsia="zh-CN"/>
              </w:rPr>
            </w:pPr>
            <w:r>
              <w:rPr>
                <w:rFonts w:hint="eastAsia" w:ascii="Calibri" w:hAnsi="Calibri" w:eastAsia="仿宋" w:cs="Times New Roman"/>
                <w:color w:val="000000"/>
                <w:kern w:val="0"/>
                <w:sz w:val="28"/>
                <w:szCs w:val="28"/>
                <w:lang w:eastAsia="zh-CN"/>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肥料利用率试验（个）</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2</w:t>
            </w:r>
          </w:p>
        </w:tc>
        <w:tc>
          <w:tcPr>
            <w:tcW w:w="2107"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仿宋" w:cs="Times New Roman"/>
                <w:color w:val="000000"/>
                <w:kern w:val="0"/>
                <w:sz w:val="28"/>
                <w:szCs w:val="28"/>
                <w:lang w:eastAsia="zh-CN"/>
              </w:rPr>
            </w:pPr>
            <w:r>
              <w:rPr>
                <w:rFonts w:hint="eastAsia" w:ascii="Calibri" w:hAnsi="Calibri" w:eastAsia="仿宋" w:cs="Times New Roman"/>
                <w:color w:val="000000"/>
                <w:kern w:val="0"/>
                <w:sz w:val="28"/>
                <w:szCs w:val="28"/>
                <w:lang w:eastAsia="zh-CN"/>
              </w:rPr>
              <w:t>小麦、玉米各一个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default" w:ascii="Times New Roman" w:hAnsi="Times New Roman" w:eastAsia="仿宋" w:cs="Times New Roman"/>
                <w:color w:val="000000"/>
                <w:kern w:val="0"/>
                <w:sz w:val="28"/>
                <w:szCs w:val="28"/>
              </w:rPr>
              <w:t>2+X</w:t>
            </w:r>
            <w:r>
              <w:rPr>
                <w:rFonts w:hint="eastAsia" w:ascii="仿宋" w:hAnsi="仿宋" w:eastAsia="仿宋" w:cs="仿宋"/>
                <w:color w:val="000000"/>
                <w:kern w:val="0"/>
                <w:sz w:val="28"/>
                <w:szCs w:val="28"/>
              </w:rPr>
              <w:t>"试验（个）</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1</w:t>
            </w:r>
          </w:p>
        </w:tc>
        <w:tc>
          <w:tcPr>
            <w:tcW w:w="2107"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仿宋" w:cs="Times New Roman"/>
                <w:color w:val="000000"/>
                <w:kern w:val="0"/>
                <w:sz w:val="28"/>
                <w:szCs w:val="28"/>
                <w:lang w:eastAsia="zh-CN"/>
              </w:rPr>
            </w:pPr>
            <w:r>
              <w:rPr>
                <w:rFonts w:hint="eastAsia" w:ascii="Calibri" w:hAnsi="Calibri" w:eastAsia="仿宋" w:cs="Times New Roman"/>
                <w:color w:val="000000"/>
                <w:kern w:val="0"/>
                <w:sz w:val="28"/>
                <w:szCs w:val="28"/>
                <w:lang w:eastAsia="zh-CN"/>
              </w:rPr>
              <w:t>花生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肥效校正试验（个）</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1</w:t>
            </w:r>
          </w:p>
        </w:tc>
        <w:tc>
          <w:tcPr>
            <w:tcW w:w="2107"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仿宋" w:cs="Times New Roman"/>
                <w:color w:val="000000"/>
                <w:kern w:val="0"/>
                <w:sz w:val="28"/>
                <w:szCs w:val="28"/>
                <w:lang w:eastAsia="zh-CN"/>
              </w:rPr>
            </w:pPr>
            <w:r>
              <w:rPr>
                <w:rFonts w:hint="eastAsia" w:ascii="Calibri" w:hAnsi="Calibri" w:eastAsia="仿宋" w:cs="Times New Roman"/>
                <w:color w:val="000000"/>
                <w:kern w:val="0"/>
                <w:sz w:val="28"/>
                <w:szCs w:val="28"/>
                <w:lang w:eastAsia="zh-CN"/>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施肥调查</w:t>
            </w: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lang w:eastAsia="zh-CN"/>
              </w:rPr>
            </w:pPr>
            <w:r>
              <w:rPr>
                <w:rFonts w:hint="eastAsia" w:ascii="仿宋" w:hAnsi="仿宋" w:eastAsia="仿宋" w:cs="仿宋"/>
                <w:color w:val="000000"/>
                <w:kern w:val="0"/>
                <w:sz w:val="28"/>
                <w:szCs w:val="28"/>
              </w:rPr>
              <w:t>施肥调查农户</w:t>
            </w:r>
            <w:r>
              <w:rPr>
                <w:rFonts w:hint="eastAsia" w:ascii="仿宋" w:hAnsi="仿宋" w:eastAsia="仿宋" w:cs="仿宋"/>
                <w:color w:val="000000"/>
                <w:kern w:val="0"/>
                <w:sz w:val="28"/>
                <w:szCs w:val="28"/>
                <w:lang w:eastAsia="zh-CN"/>
              </w:rPr>
              <w:t>（户）</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仿宋" w:cs="Times New Roman"/>
                <w:color w:val="000000"/>
                <w:kern w:val="0"/>
                <w:sz w:val="28"/>
                <w:szCs w:val="28"/>
                <w:lang w:val="en-US" w:eastAsia="zh-CN"/>
              </w:rPr>
            </w:pPr>
            <w:r>
              <w:rPr>
                <w:rFonts w:hint="eastAsia" w:eastAsia="仿宋" w:cs="Times New Roman"/>
                <w:color w:val="000000"/>
                <w:kern w:val="0"/>
                <w:sz w:val="28"/>
                <w:szCs w:val="28"/>
                <w:lang w:val="en-US" w:eastAsia="zh-CN"/>
              </w:rPr>
              <w:t>180</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施肥调查肥料经销店</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5-10</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施肥调查作物</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仿宋" w:cs="Times New Roman"/>
                <w:color w:val="000000"/>
                <w:kern w:val="0"/>
                <w:sz w:val="28"/>
                <w:szCs w:val="28"/>
                <w:lang w:eastAsia="zh-CN"/>
              </w:rPr>
            </w:pPr>
            <w:r>
              <w:rPr>
                <w:rFonts w:hint="eastAsia" w:ascii="仿宋" w:hAnsi="仿宋" w:eastAsia="仿宋" w:cs="仿宋"/>
                <w:color w:val="000000"/>
                <w:kern w:val="0"/>
                <w:sz w:val="28"/>
                <w:szCs w:val="28"/>
                <w:lang w:eastAsia="zh-CN"/>
              </w:rPr>
              <w:t>小麦、玉米、花生等</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数据管理与应用</w:t>
            </w: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建设科学施肥体系（套)</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1</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测土配方施肥数据库（套）</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1</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制作养分电子图（套）</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1</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施肥指导意见（套次)(含配方发布)</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2</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测土配肥示范区</w:t>
            </w: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涉及新型农业经营主体</w:t>
            </w:r>
          </w:p>
        </w:tc>
        <w:tc>
          <w:tcPr>
            <w:tcW w:w="4065"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r>
              <w:rPr>
                <w:rFonts w:hint="eastAsia" w:ascii="Times New Roman" w:hAnsi="Times New Roman" w:eastAsia="仿宋" w:cs="Times New Roman"/>
                <w:color w:val="000000"/>
                <w:kern w:val="0"/>
                <w:sz w:val="28"/>
                <w:szCs w:val="28"/>
                <w:lang w:val="en-US" w:eastAsia="zh-CN"/>
              </w:rPr>
              <w:t>5</w:t>
            </w:r>
            <w:r>
              <w:rPr>
                <w:rFonts w:hint="eastAsia" w:ascii="Calibri" w:hAnsi="Calibri" w:eastAsia="仿宋" w:cs="Times New Roman"/>
                <w:color w:val="000000"/>
                <w:kern w:val="0"/>
                <w:sz w:val="28"/>
                <w:szCs w:val="28"/>
              </w:rPr>
              <w:t>个以上</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规模化经营主体示范和技术服务（万亩）</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方正小标宋简体" w:cs="Times New Roman"/>
                <w:kern w:val="0"/>
                <w:sz w:val="28"/>
                <w:szCs w:val="28"/>
              </w:rPr>
            </w:pPr>
            <w:r>
              <w:rPr>
                <w:rFonts w:hint="default" w:ascii="Times New Roman" w:hAnsi="Times New Roman" w:eastAsia="方正小标宋简体" w:cs="Times New Roman"/>
                <w:kern w:val="0"/>
                <w:sz w:val="28"/>
                <w:szCs w:val="28"/>
              </w:rPr>
              <w:t>2</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展示标牌制作</w:t>
            </w:r>
          </w:p>
        </w:tc>
        <w:tc>
          <w:tcPr>
            <w:tcW w:w="4065"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r>
              <w:rPr>
                <w:rFonts w:hint="eastAsia" w:ascii="Times New Roman" w:hAnsi="Times New Roman" w:eastAsia="仿宋" w:cs="Times New Roman"/>
                <w:color w:val="000000" w:themeColor="text1"/>
                <w:kern w:val="0"/>
                <w:sz w:val="28"/>
                <w:szCs w:val="28"/>
                <w14:textFill>
                  <w14:solidFill>
                    <w14:schemeClr w14:val="tx1"/>
                  </w14:solidFill>
                </w14:textFill>
              </w:rPr>
              <w:t>1</w:t>
            </w:r>
            <w:r>
              <w:rPr>
                <w:rFonts w:hint="eastAsia" w:ascii="Calibri" w:hAnsi="Calibri" w:eastAsia="仿宋" w:cs="Times New Roman"/>
                <w:color w:val="000000"/>
                <w:kern w:val="0"/>
                <w:sz w:val="28"/>
                <w:szCs w:val="28"/>
              </w:rPr>
              <w:t>个/示范区</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化肥减量增效示范县创建</w:t>
            </w:r>
          </w:p>
        </w:tc>
        <w:tc>
          <w:tcPr>
            <w:tcW w:w="1636"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减量增效示范区</w:t>
            </w: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减量增效示范面积（万亩）</w:t>
            </w:r>
          </w:p>
        </w:tc>
        <w:tc>
          <w:tcPr>
            <w:tcW w:w="4065"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14:textFill>
                  <w14:solidFill>
                    <w14:schemeClr w14:val="tx1"/>
                  </w14:solidFill>
                </w14:textFill>
              </w:rPr>
              <w:t>2</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集成技术模式（在测土配方施肥的基础上）</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仿宋" w:cs="Times New Roman"/>
                <w:color w:val="000000"/>
                <w:kern w:val="0"/>
                <w:sz w:val="28"/>
                <w:szCs w:val="28"/>
                <w:lang w:eastAsia="zh-CN"/>
              </w:rPr>
            </w:pPr>
            <w:r>
              <w:rPr>
                <w:rFonts w:hint="eastAsia" w:ascii="Times New Roman" w:hAnsi="Times New Roman" w:eastAsia="仿宋" w:cs="Times New Roman"/>
                <w:color w:val="000000" w:themeColor="text1"/>
                <w:kern w:val="0"/>
                <w:sz w:val="28"/>
                <w:szCs w:val="28"/>
                <w14:textFill>
                  <w14:solidFill>
                    <w14:schemeClr w14:val="tx1"/>
                  </w14:solidFill>
                </w14:textFill>
              </w:rPr>
              <w:t>2</w:t>
            </w:r>
            <w:r>
              <w:rPr>
                <w:rFonts w:hint="eastAsia" w:ascii="Calibri" w:hAnsi="Calibri" w:eastAsia="仿宋" w:cs="Times New Roman"/>
                <w:color w:val="000000"/>
                <w:kern w:val="0"/>
                <w:sz w:val="28"/>
                <w:szCs w:val="28"/>
              </w:rPr>
              <w:t>套，</w:t>
            </w:r>
            <w:r>
              <w:rPr>
                <w:rFonts w:hint="eastAsia" w:ascii="Calibri" w:hAnsi="Calibri" w:eastAsia="仿宋" w:cs="Times New Roman"/>
                <w:color w:val="000000"/>
                <w:kern w:val="0"/>
                <w:sz w:val="28"/>
                <w:szCs w:val="28"/>
                <w:lang w:eastAsia="zh-CN"/>
              </w:rPr>
              <w:t>详见技术方案</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农企合作机制</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Calibri" w:hAnsi="Calibri" w:eastAsia="仿宋" w:cs="Times New Roman"/>
                <w:color w:val="000000"/>
                <w:kern w:val="0"/>
                <w:sz w:val="28"/>
                <w:szCs w:val="28"/>
                <w:lang w:val="en-US" w:eastAsia="zh-CN"/>
              </w:rPr>
            </w:pPr>
            <w:r>
              <w:rPr>
                <w:rFonts w:hint="eastAsia" w:ascii="Calibri" w:hAnsi="Calibri" w:eastAsia="仿宋" w:cs="Times New Roman"/>
                <w:color w:val="000000"/>
                <w:kern w:val="0"/>
                <w:sz w:val="28"/>
                <w:szCs w:val="28"/>
                <w:lang w:eastAsia="zh-CN"/>
              </w:rPr>
              <w:t>肥料直接发放到示范区，</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45KG</w:t>
            </w:r>
            <w:r>
              <w:rPr>
                <w:rFonts w:hint="eastAsia" w:ascii="Calibri" w:hAnsi="Calibri" w:eastAsia="仿宋" w:cs="Times New Roman"/>
                <w:color w:val="000000"/>
                <w:kern w:val="0"/>
                <w:sz w:val="28"/>
                <w:szCs w:val="28"/>
                <w:lang w:val="en-US" w:eastAsia="zh-CN"/>
              </w:rPr>
              <w:t>/亩，覆盖示范区面积的</w:t>
            </w: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80%</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展示标牌制作</w:t>
            </w:r>
          </w:p>
        </w:tc>
        <w:tc>
          <w:tcPr>
            <w:tcW w:w="4065"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仿宋" w:cs="Times New Roman"/>
                <w:color w:val="000000"/>
                <w:kern w:val="0"/>
                <w:sz w:val="28"/>
                <w:szCs w:val="28"/>
              </w:rPr>
            </w:pP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1</w:t>
            </w:r>
            <w:r>
              <w:rPr>
                <w:rFonts w:hint="eastAsia" w:ascii="Calibri" w:hAnsi="Calibri" w:eastAsia="仿宋" w:cs="Times New Roman"/>
                <w:color w:val="000000"/>
                <w:kern w:val="0"/>
                <w:sz w:val="28"/>
                <w:szCs w:val="28"/>
              </w:rPr>
              <w:t>个/示范区</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示范效果监测评价</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仿宋" w:cs="Times New Roman"/>
                <w:color w:val="000000"/>
                <w:kern w:val="0"/>
                <w:sz w:val="28"/>
                <w:szCs w:val="28"/>
                <w:lang w:eastAsia="zh-CN"/>
              </w:rPr>
            </w:pPr>
            <w:r>
              <w:rPr>
                <w:rFonts w:hint="eastAsia" w:ascii="Calibri" w:hAnsi="Calibri" w:eastAsia="仿宋" w:cs="Times New Roman"/>
                <w:color w:val="000000"/>
                <w:kern w:val="0"/>
                <w:sz w:val="28"/>
                <w:szCs w:val="28"/>
                <w:lang w:eastAsia="zh-CN"/>
              </w:rPr>
              <w:t>按</w:t>
            </w:r>
            <w:r>
              <w:rPr>
                <w:rFonts w:hint="eastAsia" w:ascii="Calibri" w:hAnsi="Calibri" w:eastAsia="仿宋" w:cs="Times New Roman"/>
                <w:color w:val="000000"/>
                <w:kern w:val="0"/>
                <w:sz w:val="28"/>
                <w:szCs w:val="28"/>
              </w:rPr>
              <w:t>方案要求</w:t>
            </w:r>
            <w:r>
              <w:rPr>
                <w:rFonts w:hint="eastAsia" w:ascii="Calibri" w:hAnsi="Calibri" w:eastAsia="仿宋" w:cs="Times New Roman"/>
                <w:color w:val="000000"/>
                <w:kern w:val="0"/>
                <w:sz w:val="28"/>
                <w:szCs w:val="28"/>
                <w:lang w:eastAsia="zh-CN"/>
              </w:rPr>
              <w:t>做好监测评价</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配方肥到位率</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80%</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化肥用量减少量</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3%</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化肥利用率</w:t>
            </w:r>
          </w:p>
        </w:tc>
        <w:tc>
          <w:tcPr>
            <w:tcW w:w="4065"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仿宋" w:cs="Times New Roman"/>
                <w:color w:val="000000"/>
                <w:kern w:val="0"/>
                <w:sz w:val="28"/>
                <w:szCs w:val="28"/>
              </w:rPr>
            </w:pP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40%</w:t>
            </w:r>
            <w:r>
              <w:rPr>
                <w:rFonts w:hint="eastAsia" w:ascii="Calibri" w:hAnsi="Calibri" w:eastAsia="仿宋" w:cs="Times New Roman"/>
                <w:color w:val="000000"/>
                <w:kern w:val="0"/>
                <w:sz w:val="28"/>
                <w:szCs w:val="28"/>
              </w:rPr>
              <w:t>以上</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技术宣传培训服务</w:t>
            </w:r>
          </w:p>
        </w:tc>
        <w:tc>
          <w:tcPr>
            <w:tcW w:w="1636"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宣传培训技术服务</w:t>
            </w: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发放施肥建议卡（万份）</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5</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现场技术指导服务（场次）</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20</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培训基层技术人员（人次）</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40</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培训肥料经销商（人次）</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100</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培训农民（万人次）</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kern w:val="0"/>
                <w:sz w:val="28"/>
                <w:szCs w:val="28"/>
                <w:lang w:val="en-US" w:eastAsia="zh-CN"/>
                <w14:textFill>
                  <w14:solidFill>
                    <w14:schemeClr w14:val="tx1"/>
                  </w14:solidFill>
                </w14:textFill>
              </w:rPr>
              <w:t>0.2</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现场示范观摩(场次)</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default" w:ascii="Calibri" w:hAnsi="Calibri" w:eastAsia="方正小标宋简体" w:cs="Times New Roman"/>
                <w:kern w:val="0"/>
                <w:sz w:val="28"/>
                <w:szCs w:val="28"/>
                <w:lang w:val="en-US" w:eastAsia="zh-CN"/>
              </w:rPr>
            </w:pPr>
            <w:r>
              <w:rPr>
                <w:rFonts w:hint="default" w:ascii="Times New Roman" w:hAnsi="Times New Roman" w:eastAsia="方正小标宋简体" w:cs="Times New Roman"/>
                <w:kern w:val="0"/>
                <w:sz w:val="28"/>
                <w:szCs w:val="28"/>
                <w:lang w:val="en-US" w:eastAsia="zh-CN"/>
              </w:rPr>
              <w:t>1</w:t>
            </w:r>
            <w:r>
              <w:rPr>
                <w:rFonts w:hint="eastAsia" w:ascii="Calibri" w:hAnsi="Calibri" w:eastAsia="方正小标宋简体" w:cs="Times New Roman"/>
                <w:kern w:val="0"/>
                <w:sz w:val="28"/>
                <w:szCs w:val="28"/>
                <w:lang w:val="en-US" w:eastAsia="zh-CN"/>
              </w:rPr>
              <w:t>次以上</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宣传形式及数量</w:t>
            </w:r>
          </w:p>
        </w:tc>
        <w:tc>
          <w:tcPr>
            <w:tcW w:w="4065"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r>
              <w:rPr>
                <w:rFonts w:hint="eastAsia" w:ascii="Calibri" w:hAnsi="Calibri" w:eastAsia="仿宋" w:cs="Times New Roman"/>
                <w:color w:val="000000"/>
                <w:kern w:val="0"/>
                <w:sz w:val="28"/>
                <w:szCs w:val="28"/>
              </w:rPr>
              <w:t>手机</w:t>
            </w:r>
            <w:r>
              <w:rPr>
                <w:rFonts w:hint="eastAsia" w:ascii="Times New Roman" w:hAnsi="Times New Roman" w:eastAsia="方正小标宋简体" w:cs="Times New Roman"/>
                <w:kern w:val="0"/>
                <w:sz w:val="28"/>
                <w:szCs w:val="28"/>
                <w:lang w:val="en-US" w:eastAsia="zh-CN"/>
              </w:rPr>
              <w:t>APP1</w:t>
            </w:r>
            <w:r>
              <w:rPr>
                <w:rFonts w:hint="eastAsia" w:ascii="Calibri" w:hAnsi="Calibri" w:eastAsia="仿宋" w:cs="Times New Roman"/>
                <w:color w:val="000000"/>
                <w:kern w:val="0"/>
                <w:sz w:val="28"/>
                <w:szCs w:val="28"/>
                <w:lang w:val="en-US" w:eastAsia="zh-CN"/>
              </w:rPr>
              <w:t>个</w:t>
            </w:r>
            <w:r>
              <w:rPr>
                <w:rFonts w:hint="eastAsia" w:ascii="Calibri" w:hAnsi="Calibri" w:eastAsia="仿宋" w:cs="Times New Roman"/>
                <w:color w:val="000000"/>
                <w:kern w:val="0"/>
                <w:sz w:val="28"/>
                <w:szCs w:val="28"/>
              </w:rPr>
              <w:t>、墙体广告</w:t>
            </w:r>
            <w:r>
              <w:rPr>
                <w:rFonts w:hint="eastAsia" w:ascii="Calibri" w:hAnsi="Calibri" w:eastAsia="仿宋" w:cs="Times New Roman"/>
                <w:color w:val="000000"/>
                <w:kern w:val="0"/>
                <w:sz w:val="28"/>
                <w:szCs w:val="28"/>
                <w:lang w:eastAsia="zh-CN"/>
              </w:rPr>
              <w:t>到</w:t>
            </w:r>
            <w:r>
              <w:rPr>
                <w:rFonts w:hint="eastAsia" w:ascii="Times New Roman" w:hAnsi="Times New Roman" w:eastAsia="方正小标宋简体" w:cs="Times New Roman"/>
                <w:kern w:val="0"/>
                <w:sz w:val="28"/>
                <w:szCs w:val="28"/>
                <w:lang w:val="en-US" w:eastAsia="zh-CN"/>
              </w:rPr>
              <w:t>298</w:t>
            </w:r>
            <w:r>
              <w:rPr>
                <w:rFonts w:hint="eastAsia" w:ascii="Calibri" w:hAnsi="Calibri" w:eastAsia="仿宋" w:cs="Times New Roman"/>
                <w:color w:val="000000"/>
                <w:kern w:val="0"/>
                <w:sz w:val="28"/>
                <w:szCs w:val="28"/>
                <w:lang w:eastAsia="zh-CN"/>
              </w:rPr>
              <w:t>村</w:t>
            </w:r>
            <w:r>
              <w:rPr>
                <w:rFonts w:hint="eastAsia" w:ascii="Calibri" w:hAnsi="Calibri" w:eastAsia="仿宋" w:cs="Times New Roman"/>
                <w:color w:val="000000"/>
                <w:kern w:val="0"/>
                <w:sz w:val="28"/>
                <w:szCs w:val="28"/>
              </w:rPr>
              <w:t>、宣传栏</w:t>
            </w:r>
            <w:r>
              <w:rPr>
                <w:rFonts w:hint="eastAsia" w:ascii="Calibri" w:hAnsi="Calibri" w:eastAsia="仿宋" w:cs="Times New Roman"/>
                <w:color w:val="000000"/>
                <w:kern w:val="0"/>
                <w:sz w:val="28"/>
                <w:szCs w:val="28"/>
                <w:lang w:eastAsia="zh-CN"/>
              </w:rPr>
              <w:t>、施肥指导意见宣传页</w:t>
            </w:r>
            <w:r>
              <w:rPr>
                <w:rFonts w:hint="eastAsia" w:ascii="Calibri" w:hAnsi="Calibri" w:eastAsia="仿宋" w:cs="Times New Roman"/>
                <w:color w:val="000000"/>
                <w:kern w:val="0"/>
                <w:sz w:val="28"/>
                <w:szCs w:val="28"/>
              </w:rPr>
              <w:t>等</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0"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包装废弃物回收</w:t>
            </w:r>
          </w:p>
        </w:tc>
        <w:tc>
          <w:tcPr>
            <w:tcW w:w="1636" w:type="dxa"/>
            <w:vMerge w:val="restart"/>
            <w:vAlign w:val="center"/>
          </w:tcPr>
          <w:p>
            <w:pPr>
              <w:keepNext w:val="0"/>
              <w:keepLines w:val="0"/>
              <w:pageBreakBefore w:val="0"/>
              <w:widowControl w:val="0"/>
              <w:wordWrap/>
              <w:topLinePunct w:val="0"/>
              <w:bidi w:val="0"/>
              <w:spacing w:line="40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包装废弃物回收试点</w:t>
            </w: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明确回收处理主体</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方正小标宋简体" w:cs="Times New Roman"/>
                <w:kern w:val="0"/>
                <w:sz w:val="28"/>
                <w:szCs w:val="28"/>
                <w:lang w:eastAsia="zh-CN"/>
              </w:rPr>
            </w:pPr>
            <w:r>
              <w:rPr>
                <w:rFonts w:hint="eastAsia" w:ascii="Calibri" w:hAnsi="Calibri" w:eastAsia="仿宋" w:cs="Times New Roman"/>
                <w:color w:val="000000"/>
                <w:kern w:val="0"/>
                <w:sz w:val="28"/>
                <w:szCs w:val="28"/>
                <w:lang w:eastAsia="zh-CN"/>
              </w:rPr>
              <w:t>在乡镇或大户处设立乡镇级回收点</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明确回收处理方式</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方正小标宋简体" w:cs="Times New Roman"/>
                <w:kern w:val="0"/>
                <w:sz w:val="28"/>
                <w:szCs w:val="28"/>
                <w:lang w:eastAsia="zh-CN"/>
              </w:rPr>
            </w:pPr>
            <w:r>
              <w:rPr>
                <w:rFonts w:hint="eastAsia" w:ascii="Calibri" w:hAnsi="Calibri" w:eastAsia="仿宋" w:cs="Times New Roman"/>
                <w:color w:val="000000"/>
                <w:kern w:val="0"/>
                <w:sz w:val="28"/>
                <w:szCs w:val="28"/>
                <w:lang w:eastAsia="zh-CN"/>
              </w:rPr>
              <w:t>定点堆放、分类回收</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明确回收处理补贴机制</w:t>
            </w:r>
          </w:p>
        </w:tc>
        <w:tc>
          <w:tcPr>
            <w:tcW w:w="4065"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r>
              <w:rPr>
                <w:rFonts w:hint="eastAsia" w:ascii="Calibri" w:hAnsi="Calibri" w:eastAsia="仿宋" w:cs="Times New Roman"/>
                <w:color w:val="000000"/>
                <w:kern w:val="0"/>
                <w:sz w:val="28"/>
                <w:szCs w:val="28"/>
              </w:rPr>
              <w:t>结合</w:t>
            </w:r>
            <w:r>
              <w:rPr>
                <w:rFonts w:hint="eastAsia" w:ascii="Calibri" w:hAnsi="Calibri" w:eastAsia="仿宋" w:cs="Times New Roman"/>
                <w:color w:val="000000"/>
                <w:kern w:val="0"/>
                <w:sz w:val="28"/>
                <w:szCs w:val="28"/>
                <w:lang w:eastAsia="zh-CN"/>
              </w:rPr>
              <w:t>市场价</w:t>
            </w:r>
            <w:r>
              <w:rPr>
                <w:rFonts w:hint="eastAsia" w:ascii="Calibri" w:hAnsi="Calibri" w:eastAsia="仿宋" w:cs="Times New Roman"/>
                <w:color w:val="000000"/>
                <w:kern w:val="0"/>
                <w:sz w:val="28"/>
                <w:szCs w:val="28"/>
              </w:rPr>
              <w:t>制定</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明确回收处理组织方式和工作机制</w:t>
            </w:r>
          </w:p>
        </w:tc>
        <w:tc>
          <w:tcPr>
            <w:tcW w:w="4065" w:type="dxa"/>
            <w:vAlign w:val="center"/>
          </w:tcPr>
          <w:p>
            <w:pPr>
              <w:keepNext w:val="0"/>
              <w:keepLines w:val="0"/>
              <w:pageBreakBefore w:val="0"/>
              <w:widowControl w:val="0"/>
              <w:wordWrap/>
              <w:topLinePunct w:val="0"/>
              <w:bidi w:val="0"/>
              <w:spacing w:line="400" w:lineRule="exact"/>
              <w:jc w:val="both"/>
              <w:textAlignment w:val="auto"/>
              <w:rPr>
                <w:rFonts w:hint="eastAsia" w:ascii="Calibri" w:hAnsi="Calibri" w:eastAsia="方正小标宋简体" w:cs="Times New Roman"/>
                <w:kern w:val="0"/>
                <w:sz w:val="28"/>
                <w:szCs w:val="28"/>
                <w:lang w:eastAsia="zh-CN"/>
              </w:rPr>
            </w:pPr>
            <w:r>
              <w:rPr>
                <w:rFonts w:hint="eastAsia" w:ascii="Calibri" w:hAnsi="Calibri" w:eastAsia="仿宋" w:cs="Times New Roman"/>
                <w:color w:val="000000"/>
                <w:kern w:val="0"/>
                <w:sz w:val="28"/>
                <w:szCs w:val="28"/>
                <w:lang w:eastAsia="zh-CN"/>
              </w:rPr>
              <w:t>结合农膜等废弃物回收处理体系、集中处理</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70"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1636" w:type="dxa"/>
            <w:vMerge w:val="continue"/>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p>
        </w:tc>
        <w:tc>
          <w:tcPr>
            <w:tcW w:w="5040" w:type="dxa"/>
            <w:vAlign w:val="center"/>
          </w:tcPr>
          <w:p>
            <w:pPr>
              <w:keepNext w:val="0"/>
              <w:keepLines w:val="0"/>
              <w:pageBreakBefore w:val="0"/>
              <w:widowControl w:val="0"/>
              <w:wordWrap/>
              <w:topLinePunct w:val="0"/>
              <w:bidi w:val="0"/>
              <w:spacing w:line="400" w:lineRule="exact"/>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覆盖面</w:t>
            </w:r>
          </w:p>
        </w:tc>
        <w:tc>
          <w:tcPr>
            <w:tcW w:w="4065"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仿宋" w:cs="Times New Roman"/>
                <w:color w:val="000000"/>
                <w:kern w:val="0"/>
                <w:sz w:val="28"/>
                <w:szCs w:val="28"/>
              </w:rPr>
            </w:pPr>
            <w:r>
              <w:rPr>
                <w:rFonts w:hint="eastAsia" w:ascii="Times New Roman" w:hAnsi="Times New Roman" w:eastAsia="方正小标宋简体" w:cs="Times New Roman"/>
                <w:kern w:val="0"/>
                <w:sz w:val="28"/>
                <w:szCs w:val="28"/>
                <w:lang w:val="en-US" w:eastAsia="zh-CN"/>
              </w:rPr>
              <w:t>50%</w:t>
            </w:r>
            <w:r>
              <w:rPr>
                <w:rFonts w:hint="eastAsia" w:ascii="Calibri" w:hAnsi="Calibri" w:eastAsia="仿宋" w:cs="Times New Roman"/>
                <w:color w:val="000000"/>
                <w:kern w:val="0"/>
                <w:sz w:val="28"/>
                <w:szCs w:val="28"/>
              </w:rPr>
              <w:t>以上的行政村</w:t>
            </w:r>
          </w:p>
        </w:tc>
        <w:tc>
          <w:tcPr>
            <w:tcW w:w="2107" w:type="dxa"/>
            <w:vAlign w:val="center"/>
          </w:tcPr>
          <w:p>
            <w:pPr>
              <w:keepNext w:val="0"/>
              <w:keepLines w:val="0"/>
              <w:pageBreakBefore w:val="0"/>
              <w:widowControl w:val="0"/>
              <w:wordWrap/>
              <w:topLinePunct w:val="0"/>
              <w:bidi w:val="0"/>
              <w:spacing w:line="400" w:lineRule="exact"/>
              <w:jc w:val="both"/>
              <w:textAlignment w:val="auto"/>
              <w:rPr>
                <w:rFonts w:ascii="Calibri" w:hAnsi="Calibri" w:eastAsia="方正小标宋简体" w:cs="Times New Roman"/>
                <w:kern w:val="0"/>
                <w:sz w:val="28"/>
                <w:szCs w:val="28"/>
              </w:rPr>
            </w:pPr>
          </w:p>
        </w:tc>
      </w:tr>
    </w:tbl>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sectPr>
          <w:pgSz w:w="16838" w:h="11906" w:orient="landscape"/>
          <w:pgMar w:top="1587" w:right="2098" w:bottom="1474" w:left="1984" w:header="851" w:footer="992" w:gutter="0"/>
          <w:pgNumType w:fmt="numberInDash"/>
          <w:cols w:space="720" w:num="1"/>
          <w:docGrid w:type="linesAndChars" w:linePitch="327" w:charSpace="2278"/>
        </w:sectPr>
      </w:pPr>
    </w:p>
    <w:p>
      <w:pPr>
        <w:keepLines w:val="0"/>
        <w:snapToGrid/>
        <w:spacing w:before="0" w:beforeAutospacing="0" w:after="0" w:afterAutospacing="0" w:line="578" w:lineRule="exact"/>
        <w:jc w:val="both"/>
        <w:textAlignment w:val="baseline"/>
        <w:rPr>
          <w:rFonts w:eastAsia="仿宋_GB2312"/>
          <w:b w:val="0"/>
          <w:i w:val="0"/>
          <w:caps w:val="0"/>
          <w:spacing w:val="0"/>
          <w:w w:val="100"/>
          <w:sz w:val="32"/>
          <w:szCs w:val="32"/>
        </w:rPr>
      </w:pPr>
      <w:r>
        <w:rPr>
          <w:rFonts w:hint="eastAsia" w:ascii="黑体" w:hAnsi="黑体" w:eastAsia="黑体" w:cs="楷体_GB2312"/>
          <w:b w:val="0"/>
          <w:bCs/>
          <w:i w:val="0"/>
          <w:caps w:val="0"/>
          <w:spacing w:val="0"/>
          <w:w w:val="100"/>
          <w:kern w:val="0"/>
          <w:sz w:val="32"/>
          <w:szCs w:val="32"/>
        </w:rPr>
        <w:t>附件</w:t>
      </w:r>
      <w:r>
        <w:rPr>
          <w:rFonts w:hint="default" w:ascii="Times New Roman" w:hAnsi="Times New Roman" w:eastAsia="黑体" w:cs="Times New Roman"/>
          <w:b w:val="0"/>
          <w:bCs/>
          <w:i w:val="0"/>
          <w:caps w:val="0"/>
          <w:spacing w:val="0"/>
          <w:w w:val="100"/>
          <w:kern w:val="0"/>
          <w:sz w:val="32"/>
          <w:szCs w:val="32"/>
        </w:rPr>
        <w:t>2</w:t>
      </w:r>
      <w:r>
        <w:rPr>
          <w:rFonts w:hint="eastAsia" w:eastAsia="仿宋_GB2312"/>
          <w:b w:val="0"/>
          <w:i w:val="0"/>
          <w:caps w:val="0"/>
          <w:spacing w:val="0"/>
          <w:w w:val="100"/>
          <w:sz w:val="32"/>
          <w:szCs w:val="32"/>
        </w:rPr>
        <w:t>：</w:t>
      </w:r>
    </w:p>
    <w:p>
      <w:pPr>
        <w:keepLines w:val="0"/>
        <w:snapToGrid/>
        <w:spacing w:before="0" w:beforeAutospacing="0" w:after="0" w:afterAutospacing="0" w:line="578" w:lineRule="exact"/>
        <w:ind w:firstLine="648"/>
        <w:jc w:val="center"/>
        <w:textAlignment w:val="baseline"/>
        <w:rPr>
          <w:rFonts w:hint="eastAsia" w:asciiTheme="majorEastAsia" w:hAnsiTheme="majorEastAsia" w:eastAsiaTheme="majorEastAsia" w:cstheme="majorEastAsia"/>
          <w:b w:val="0"/>
          <w:bCs w:val="0"/>
          <w:i w:val="0"/>
          <w:caps w:val="0"/>
          <w:color w:val="FF0000"/>
          <w:spacing w:val="0"/>
          <w:w w:val="100"/>
          <w:sz w:val="44"/>
          <w:szCs w:val="44"/>
        </w:rPr>
      </w:pPr>
      <w:r>
        <w:rPr>
          <w:rFonts w:hint="eastAsia" w:asciiTheme="majorEastAsia" w:hAnsiTheme="majorEastAsia" w:eastAsiaTheme="majorEastAsia" w:cstheme="majorEastAsia"/>
          <w:b w:val="0"/>
          <w:bCs w:val="0"/>
          <w:i w:val="0"/>
          <w:caps w:val="0"/>
          <w:color w:val="000000" w:themeColor="text1"/>
          <w:spacing w:val="0"/>
          <w:w w:val="100"/>
          <w:sz w:val="44"/>
          <w:szCs w:val="44"/>
          <w14:textFill>
            <w14:solidFill>
              <w14:schemeClr w14:val="tx1"/>
            </w14:solidFill>
          </w14:textFill>
        </w:rPr>
        <w:t>技术模式</w:t>
      </w:r>
    </w:p>
    <w:p>
      <w:pPr>
        <w:keepLines w:val="0"/>
        <w:snapToGrid/>
        <w:spacing w:before="0" w:beforeAutospacing="0" w:after="0" w:afterAutospacing="0" w:line="578" w:lineRule="exact"/>
        <w:ind w:firstLine="643" w:firstLineChars="200"/>
        <w:jc w:val="both"/>
        <w:textAlignment w:val="baseline"/>
        <w:rPr>
          <w:rFonts w:ascii="楷体" w:hAnsi="楷体" w:eastAsia="楷体" w:cs="楷体"/>
          <w:b/>
          <w:bCs/>
          <w:i w:val="0"/>
          <w:caps w:val="0"/>
          <w:spacing w:val="0"/>
          <w:w w:val="100"/>
          <w:sz w:val="32"/>
          <w:szCs w:val="32"/>
        </w:rPr>
      </w:pPr>
    </w:p>
    <w:p>
      <w:pPr>
        <w:keepLines w:val="0"/>
        <w:snapToGrid/>
        <w:spacing w:before="0" w:beforeAutospacing="0" w:after="0" w:afterAutospacing="0" w:line="578" w:lineRule="exact"/>
        <w:ind w:firstLine="643" w:firstLineChars="200"/>
        <w:jc w:val="both"/>
        <w:textAlignment w:val="baseline"/>
        <w:rPr>
          <w:rFonts w:ascii="楷体" w:hAnsi="楷体" w:eastAsia="楷体" w:cs="楷体"/>
          <w:b/>
          <w:bCs/>
          <w:i w:val="0"/>
          <w:caps w:val="0"/>
          <w:spacing w:val="0"/>
          <w:w w:val="100"/>
          <w:sz w:val="32"/>
          <w:szCs w:val="32"/>
        </w:rPr>
      </w:pPr>
      <w:r>
        <w:rPr>
          <w:rFonts w:hint="eastAsia" w:ascii="楷体" w:hAnsi="楷体" w:eastAsia="楷体" w:cs="楷体"/>
          <w:b/>
          <w:bCs/>
          <w:i w:val="0"/>
          <w:caps w:val="0"/>
          <w:spacing w:val="0"/>
          <w:w w:val="100"/>
          <w:sz w:val="32"/>
          <w:szCs w:val="32"/>
        </w:rPr>
        <w:t>技术模式一：</w:t>
      </w:r>
    </w:p>
    <w:p>
      <w:pPr>
        <w:keepLines w:val="0"/>
        <w:snapToGrid/>
        <w:spacing w:before="0" w:beforeAutospacing="0" w:after="0" w:afterAutospacing="0" w:line="578" w:lineRule="exact"/>
        <w:ind w:firstLine="643" w:firstLineChars="200"/>
        <w:jc w:val="both"/>
        <w:textAlignment w:val="baseline"/>
        <w:rPr>
          <w:rFonts w:hint="eastAsia" w:ascii="楷体" w:hAnsi="楷体" w:eastAsia="楷体" w:cs="楷体"/>
          <w:b/>
          <w:bCs/>
          <w:i w:val="0"/>
          <w:caps w:val="0"/>
          <w:spacing w:val="0"/>
          <w:w w:val="100"/>
          <w:sz w:val="32"/>
          <w:szCs w:val="32"/>
          <w:lang w:val="en-US" w:eastAsia="zh-CN"/>
        </w:rPr>
      </w:pPr>
      <w:r>
        <w:rPr>
          <w:rFonts w:hint="eastAsia" w:ascii="楷体" w:hAnsi="楷体" w:eastAsia="楷体" w:cs="楷体"/>
          <w:b/>
          <w:bCs/>
          <w:i w:val="0"/>
          <w:caps w:val="0"/>
          <w:spacing w:val="0"/>
          <w:w w:val="100"/>
          <w:sz w:val="32"/>
          <w:szCs w:val="32"/>
        </w:rPr>
        <w:t>示范作物：</w:t>
      </w:r>
      <w:r>
        <w:rPr>
          <w:rFonts w:hint="eastAsia" w:ascii="楷体" w:hAnsi="楷体" w:eastAsia="楷体" w:cs="楷体"/>
          <w:b/>
          <w:bCs/>
          <w:i w:val="0"/>
          <w:caps w:val="0"/>
          <w:spacing w:val="0"/>
          <w:w w:val="100"/>
          <w:sz w:val="32"/>
          <w:szCs w:val="32"/>
          <w:lang w:eastAsia="zh-CN"/>
        </w:rPr>
        <w:t>小麦</w:t>
      </w:r>
      <w:r>
        <w:rPr>
          <w:rFonts w:hint="eastAsia" w:ascii="楷体" w:hAnsi="楷体" w:eastAsia="楷体" w:cs="楷体"/>
          <w:b/>
          <w:bCs/>
          <w:i w:val="0"/>
          <w:caps w:val="0"/>
          <w:spacing w:val="0"/>
          <w:w w:val="100"/>
          <w:sz w:val="32"/>
          <w:szCs w:val="32"/>
        </w:rPr>
        <w:t xml:space="preserve">   示范面积：</w:t>
      </w:r>
      <w:r>
        <w:rPr>
          <w:rFonts w:hint="eastAsia" w:eastAsia="楷体" w:cs="Times New Roman"/>
          <w:b/>
          <w:bCs/>
          <w:i w:val="0"/>
          <w:caps w:val="0"/>
          <w:spacing w:val="0"/>
          <w:w w:val="100"/>
          <w:sz w:val="32"/>
          <w:szCs w:val="32"/>
          <w:lang w:val="en-US" w:eastAsia="zh-CN"/>
        </w:rPr>
        <w:t>2</w:t>
      </w:r>
      <w:r>
        <w:rPr>
          <w:rFonts w:hint="eastAsia" w:ascii="楷体" w:hAnsi="楷体" w:eastAsia="楷体" w:cs="楷体"/>
          <w:b/>
          <w:bCs/>
          <w:i w:val="0"/>
          <w:caps w:val="0"/>
          <w:spacing w:val="0"/>
          <w:w w:val="100"/>
          <w:sz w:val="32"/>
          <w:szCs w:val="32"/>
        </w:rPr>
        <w:t>万亩</w:t>
      </w:r>
      <w:r>
        <w:rPr>
          <w:rFonts w:hint="eastAsia" w:ascii="楷体" w:hAnsi="楷体" w:eastAsia="楷体" w:cs="楷体"/>
          <w:b/>
          <w:bCs/>
          <w:i w:val="0"/>
          <w:caps w:val="0"/>
          <w:spacing w:val="0"/>
          <w:w w:val="100"/>
          <w:sz w:val="32"/>
          <w:szCs w:val="32"/>
          <w:lang w:val="en-US" w:eastAsia="zh-CN"/>
        </w:rPr>
        <w:t xml:space="preserve">  </w:t>
      </w:r>
    </w:p>
    <w:p>
      <w:pPr>
        <w:keepLines w:val="0"/>
        <w:snapToGrid/>
        <w:spacing w:before="0" w:beforeAutospacing="0" w:after="0" w:afterAutospacing="0" w:line="578" w:lineRule="exact"/>
        <w:ind w:firstLine="643"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楷体" w:hAnsi="楷体" w:eastAsia="楷体" w:cs="楷体"/>
          <w:b/>
          <w:bCs/>
          <w:i w:val="0"/>
          <w:caps w:val="0"/>
          <w:spacing w:val="0"/>
          <w:w w:val="100"/>
          <w:sz w:val="32"/>
          <w:szCs w:val="32"/>
        </w:rPr>
        <w:t>技术概述：秸秆还田+配方肥+</w:t>
      </w:r>
      <w:r>
        <w:rPr>
          <w:rFonts w:hint="eastAsia" w:ascii="楷体" w:hAnsi="楷体" w:eastAsia="楷体" w:cs="楷体"/>
          <w:b/>
          <w:bCs/>
          <w:i w:val="0"/>
          <w:caps w:val="0"/>
          <w:spacing w:val="0"/>
          <w:w w:val="100"/>
          <w:sz w:val="32"/>
          <w:szCs w:val="32"/>
          <w:lang w:eastAsia="zh-CN"/>
        </w:rPr>
        <w:t>深耕</w:t>
      </w:r>
      <w:r>
        <w:rPr>
          <w:rFonts w:hint="eastAsia" w:ascii="楷体" w:hAnsi="楷体" w:eastAsia="楷体" w:cs="楷体"/>
          <w:b/>
          <w:bCs/>
          <w:i w:val="0"/>
          <w:caps w:val="0"/>
          <w:spacing w:val="0"/>
          <w:w w:val="100"/>
          <w:sz w:val="32"/>
          <w:szCs w:val="32"/>
          <w:lang w:val="en-US" w:eastAsia="zh-CN"/>
        </w:rPr>
        <w:t>+春季追肥</w:t>
      </w:r>
      <w:r>
        <w:rPr>
          <w:rFonts w:hint="eastAsia" w:ascii="楷体" w:hAnsi="楷体" w:eastAsia="楷体" w:cs="楷体"/>
          <w:b/>
          <w:bCs/>
          <w:i w:val="0"/>
          <w:caps w:val="0"/>
          <w:spacing w:val="0"/>
          <w:w w:val="100"/>
          <w:sz w:val="32"/>
          <w:szCs w:val="32"/>
        </w:rPr>
        <w:t>。</w:t>
      </w:r>
      <w:r>
        <w:rPr>
          <w:rFonts w:hint="eastAsia" w:ascii="仿宋" w:hAnsi="仿宋" w:eastAsia="仿宋" w:cs="仿宋"/>
          <w:b w:val="0"/>
          <w:i w:val="0"/>
          <w:caps w:val="0"/>
          <w:spacing w:val="0"/>
          <w:w w:val="100"/>
          <w:sz w:val="32"/>
          <w:szCs w:val="32"/>
          <w:lang w:eastAsia="zh-CN"/>
        </w:rPr>
        <w:t>在小麦播前结合秸秆还田技术，</w:t>
      </w:r>
      <w:r>
        <w:rPr>
          <w:rFonts w:hint="eastAsia" w:ascii="仿宋" w:hAnsi="仿宋" w:eastAsia="仿宋" w:cs="仿宋"/>
          <w:b w:val="0"/>
          <w:i w:val="0"/>
          <w:caps w:val="0"/>
          <w:spacing w:val="0"/>
          <w:w w:val="100"/>
          <w:sz w:val="32"/>
          <w:szCs w:val="32"/>
          <w:lang w:val="en-US" w:eastAsia="zh-CN"/>
        </w:rPr>
        <w:t>一次性底施45公斤</w:t>
      </w:r>
      <w:r>
        <w:rPr>
          <w:rFonts w:hint="eastAsia" w:ascii="仿宋" w:hAnsi="仿宋" w:eastAsia="仿宋" w:cs="仿宋"/>
          <w:b w:val="0"/>
          <w:i w:val="0"/>
          <w:caps w:val="0"/>
          <w:spacing w:val="0"/>
          <w:w w:val="100"/>
          <w:sz w:val="32"/>
          <w:szCs w:val="32"/>
          <w:lang w:eastAsia="zh-CN"/>
        </w:rPr>
        <w:t>配方肥，采用深耕作业，及时追肥。</w:t>
      </w:r>
    </w:p>
    <w:p>
      <w:pPr>
        <w:keepLines w:val="0"/>
        <w:snapToGrid/>
        <w:spacing w:before="0" w:beforeAutospacing="0" w:after="0" w:afterAutospacing="0" w:line="578"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仿宋_GB2312" w:hAnsi="楷体" w:eastAsia="仿宋_GB2312" w:cs="楷体"/>
          <w:b/>
          <w:bCs/>
          <w:i w:val="0"/>
          <w:caps w:val="0"/>
          <w:spacing w:val="0"/>
          <w:w w:val="100"/>
          <w:sz w:val="32"/>
          <w:szCs w:val="32"/>
        </w:rPr>
        <w:t>主要技术措施</w:t>
      </w:r>
      <w:r>
        <w:rPr>
          <w:rFonts w:hint="eastAsia" w:ascii="仿宋_GB2312" w:hAnsi="仿宋" w:eastAsia="仿宋_GB2312" w:cs="仿宋"/>
          <w:b/>
          <w:i w:val="0"/>
          <w:caps w:val="0"/>
          <w:spacing w:val="0"/>
          <w:w w:val="100"/>
          <w:sz w:val="32"/>
          <w:szCs w:val="32"/>
        </w:rPr>
        <w:t>：</w:t>
      </w:r>
      <w:r>
        <w:rPr>
          <w:rFonts w:hint="eastAsia" w:ascii="仿宋" w:hAnsi="仿宋" w:eastAsia="仿宋" w:cs="仿宋"/>
          <w:b w:val="0"/>
          <w:i w:val="0"/>
          <w:caps w:val="0"/>
          <w:spacing w:val="0"/>
          <w:w w:val="100"/>
          <w:sz w:val="32"/>
          <w:szCs w:val="32"/>
        </w:rPr>
        <w:t>适当减少氮肥用量，合理调整磷、钾比例，秸秆还田+配方肥+</w:t>
      </w:r>
      <w:r>
        <w:rPr>
          <w:rFonts w:hint="eastAsia" w:ascii="仿宋" w:hAnsi="仿宋" w:eastAsia="仿宋" w:cs="仿宋"/>
          <w:b w:val="0"/>
          <w:i w:val="0"/>
          <w:caps w:val="0"/>
          <w:spacing w:val="0"/>
          <w:w w:val="100"/>
          <w:sz w:val="32"/>
          <w:szCs w:val="32"/>
          <w:lang w:eastAsia="zh-CN"/>
        </w:rPr>
        <w:t>深耕</w:t>
      </w:r>
      <w:r>
        <w:rPr>
          <w:rFonts w:hint="eastAsia" w:ascii="仿宋" w:hAnsi="仿宋" w:eastAsia="仿宋" w:cs="仿宋"/>
          <w:b w:val="0"/>
          <w:i w:val="0"/>
          <w:caps w:val="0"/>
          <w:spacing w:val="0"/>
          <w:w w:val="100"/>
          <w:sz w:val="32"/>
          <w:szCs w:val="32"/>
          <w:lang w:val="en-US" w:eastAsia="zh-CN"/>
        </w:rPr>
        <w:t>+追肥</w:t>
      </w:r>
      <w:r>
        <w:rPr>
          <w:rFonts w:hint="eastAsia" w:ascii="仿宋" w:hAnsi="仿宋" w:eastAsia="仿宋" w:cs="仿宋"/>
          <w:b w:val="0"/>
          <w:i w:val="0"/>
          <w:caps w:val="0"/>
          <w:spacing w:val="0"/>
          <w:w w:val="100"/>
          <w:sz w:val="32"/>
          <w:szCs w:val="32"/>
        </w:rPr>
        <w:t>。</w:t>
      </w:r>
      <w:r>
        <w:rPr>
          <w:rFonts w:hint="eastAsia" w:eastAsia="仿宋_GB2312"/>
          <w:b w:val="0"/>
          <w:i w:val="0"/>
          <w:caps w:val="0"/>
          <w:spacing w:val="0"/>
          <w:w w:val="100"/>
          <w:sz w:val="32"/>
          <w:szCs w:val="32"/>
        </w:rPr>
        <w:t>在</w:t>
      </w:r>
      <w:r>
        <w:rPr>
          <w:rFonts w:hint="eastAsia" w:ascii="仿宋" w:hAnsi="仿宋" w:eastAsia="仿宋" w:cs="仿宋"/>
          <w:b w:val="0"/>
          <w:i w:val="0"/>
          <w:caps w:val="0"/>
          <w:spacing w:val="0"/>
          <w:w w:val="100"/>
          <w:sz w:val="32"/>
          <w:szCs w:val="32"/>
          <w:lang w:eastAsia="zh-CN"/>
        </w:rPr>
        <w:t>小麦</w:t>
      </w:r>
      <w:r>
        <w:rPr>
          <w:rFonts w:hint="eastAsia" w:ascii="仿宋" w:hAnsi="仿宋" w:eastAsia="仿宋" w:cs="仿宋"/>
          <w:b w:val="0"/>
          <w:i w:val="0"/>
          <w:caps w:val="0"/>
          <w:spacing w:val="0"/>
          <w:w w:val="100"/>
          <w:sz w:val="32"/>
          <w:szCs w:val="32"/>
        </w:rPr>
        <w:t>播前</w:t>
      </w:r>
      <w:r>
        <w:rPr>
          <w:rFonts w:hint="eastAsia" w:ascii="仿宋" w:hAnsi="仿宋" w:eastAsia="仿宋" w:cs="仿宋"/>
          <w:b w:val="0"/>
          <w:i w:val="0"/>
          <w:caps w:val="0"/>
          <w:spacing w:val="0"/>
          <w:w w:val="100"/>
          <w:sz w:val="32"/>
          <w:szCs w:val="32"/>
          <w:lang w:eastAsia="zh-CN"/>
        </w:rPr>
        <w:t>实施</w:t>
      </w:r>
      <w:r>
        <w:rPr>
          <w:rFonts w:hint="eastAsia" w:ascii="仿宋" w:hAnsi="仿宋" w:eastAsia="仿宋" w:cs="仿宋"/>
          <w:b w:val="0"/>
          <w:i w:val="0"/>
          <w:caps w:val="0"/>
          <w:spacing w:val="0"/>
          <w:w w:val="100"/>
          <w:sz w:val="32"/>
          <w:szCs w:val="32"/>
        </w:rPr>
        <w:t>秸秆粉碎还田技术</w:t>
      </w:r>
      <w:r>
        <w:rPr>
          <w:rFonts w:hint="eastAsia" w:ascii="仿宋" w:hAnsi="仿宋" w:eastAsia="仿宋" w:cs="仿宋"/>
          <w:b w:val="0"/>
          <w:i w:val="0"/>
          <w:caps w:val="0"/>
          <w:spacing w:val="0"/>
          <w:w w:val="100"/>
          <w:sz w:val="32"/>
          <w:szCs w:val="32"/>
          <w:lang w:eastAsia="zh-CN"/>
        </w:rPr>
        <w:t>，示范区秸秆还田率从</w:t>
      </w:r>
      <w:r>
        <w:rPr>
          <w:rFonts w:hint="eastAsia" w:ascii="仿宋" w:hAnsi="仿宋" w:eastAsia="仿宋" w:cs="仿宋"/>
          <w:b w:val="0"/>
          <w:i w:val="0"/>
          <w:caps w:val="0"/>
          <w:spacing w:val="0"/>
          <w:w w:val="100"/>
          <w:sz w:val="32"/>
          <w:szCs w:val="32"/>
          <w:lang w:val="en-US" w:eastAsia="zh-CN"/>
        </w:rPr>
        <w:t>95%提高到100。减量</w:t>
      </w:r>
      <w:r>
        <w:rPr>
          <w:rFonts w:hint="eastAsia" w:ascii="仿宋" w:hAnsi="仿宋" w:eastAsia="仿宋" w:cs="仿宋"/>
          <w:b w:val="0"/>
          <w:i w:val="0"/>
          <w:caps w:val="0"/>
          <w:spacing w:val="0"/>
          <w:w w:val="100"/>
          <w:sz w:val="32"/>
          <w:szCs w:val="32"/>
        </w:rPr>
        <w:t>施用</w:t>
      </w:r>
      <w:r>
        <w:rPr>
          <w:rFonts w:hint="eastAsia" w:ascii="仿宋" w:hAnsi="仿宋" w:eastAsia="仿宋" w:cs="仿宋"/>
          <w:b w:val="0"/>
          <w:i w:val="0"/>
          <w:caps w:val="0"/>
          <w:spacing w:val="0"/>
          <w:w w:val="100"/>
          <w:sz w:val="32"/>
          <w:szCs w:val="32"/>
          <w:lang w:eastAsia="zh-CN"/>
        </w:rPr>
        <w:t>小麦</w:t>
      </w:r>
      <w:r>
        <w:rPr>
          <w:rFonts w:hint="eastAsia" w:ascii="仿宋" w:hAnsi="仿宋" w:eastAsia="仿宋" w:cs="仿宋"/>
          <w:b w:val="0"/>
          <w:i w:val="0"/>
          <w:caps w:val="0"/>
          <w:spacing w:val="0"/>
          <w:w w:val="100"/>
          <w:sz w:val="32"/>
          <w:szCs w:val="32"/>
        </w:rPr>
        <w:t>配方肥</w:t>
      </w:r>
      <w:r>
        <w:rPr>
          <w:rFonts w:hint="eastAsia" w:ascii="仿宋" w:hAnsi="仿宋" w:eastAsia="仿宋" w:cs="仿宋"/>
          <w:b w:val="0"/>
          <w:i w:val="0"/>
          <w:caps w:val="0"/>
          <w:spacing w:val="0"/>
          <w:w w:val="100"/>
          <w:sz w:val="32"/>
          <w:szCs w:val="32"/>
          <w:lang w:eastAsia="zh-CN"/>
        </w:rPr>
        <w:t>，改习惯施肥</w:t>
      </w:r>
      <w:r>
        <w:rPr>
          <w:rFonts w:hint="eastAsia" w:ascii="仿宋" w:hAnsi="仿宋" w:eastAsia="仿宋" w:cs="仿宋"/>
          <w:b w:val="0"/>
          <w:i w:val="0"/>
          <w:caps w:val="0"/>
          <w:spacing w:val="0"/>
          <w:w w:val="100"/>
          <w:sz w:val="32"/>
          <w:szCs w:val="32"/>
          <w:lang w:val="en-US" w:eastAsia="zh-CN"/>
        </w:rPr>
        <w:t>50公斤为45公斤，实现示范区化肥施用量减少10%的目标。</w:t>
      </w:r>
      <w:r>
        <w:rPr>
          <w:rFonts w:hint="eastAsia" w:ascii="仿宋" w:hAnsi="仿宋" w:eastAsia="仿宋" w:cs="仿宋"/>
          <w:b w:val="0"/>
          <w:i w:val="0"/>
          <w:caps w:val="0"/>
          <w:spacing w:val="0"/>
          <w:w w:val="100"/>
          <w:sz w:val="32"/>
          <w:szCs w:val="32"/>
          <w:lang w:eastAsia="zh-CN"/>
        </w:rPr>
        <w:t>采用深耕作业，培厚耕层，提高粮食产量</w:t>
      </w:r>
      <w:r>
        <w:rPr>
          <w:rFonts w:hint="eastAsia" w:eastAsia="仿宋_GB2312"/>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降低化肥用量，实现藏粮于地、藏粮于技。</w:t>
      </w:r>
    </w:p>
    <w:p>
      <w:pPr>
        <w:keepLines w:val="0"/>
        <w:snapToGrid/>
        <w:spacing w:before="0" w:beforeAutospacing="0" w:after="0" w:afterAutospacing="0" w:line="578" w:lineRule="exact"/>
        <w:ind w:firstLine="643" w:firstLineChars="200"/>
        <w:jc w:val="both"/>
        <w:textAlignment w:val="baseline"/>
        <w:rPr>
          <w:rFonts w:ascii="楷体" w:hAnsi="楷体" w:eastAsia="楷体" w:cs="楷体"/>
          <w:b/>
          <w:bCs/>
          <w:i w:val="0"/>
          <w:caps w:val="0"/>
          <w:spacing w:val="0"/>
          <w:w w:val="100"/>
          <w:sz w:val="32"/>
          <w:szCs w:val="32"/>
        </w:rPr>
      </w:pPr>
      <w:r>
        <w:rPr>
          <w:rFonts w:hint="eastAsia" w:ascii="楷体" w:hAnsi="楷体" w:eastAsia="楷体" w:cs="楷体"/>
          <w:b/>
          <w:bCs/>
          <w:i w:val="0"/>
          <w:caps w:val="0"/>
          <w:spacing w:val="0"/>
          <w:w w:val="100"/>
          <w:sz w:val="32"/>
          <w:szCs w:val="32"/>
        </w:rPr>
        <w:t>技术模式二：</w:t>
      </w:r>
    </w:p>
    <w:p>
      <w:pPr>
        <w:keepLines w:val="0"/>
        <w:snapToGrid/>
        <w:spacing w:before="0" w:beforeAutospacing="0" w:after="0" w:afterAutospacing="0" w:line="578" w:lineRule="exact"/>
        <w:ind w:firstLine="643" w:firstLineChars="200"/>
        <w:jc w:val="both"/>
        <w:textAlignment w:val="baseline"/>
        <w:rPr>
          <w:rFonts w:hint="eastAsia" w:ascii="楷体" w:hAnsi="楷体" w:eastAsia="楷体" w:cs="楷体"/>
          <w:b/>
          <w:bCs/>
          <w:i w:val="0"/>
          <w:caps w:val="0"/>
          <w:spacing w:val="0"/>
          <w:w w:val="100"/>
          <w:sz w:val="32"/>
          <w:szCs w:val="32"/>
          <w:lang w:val="en-US" w:eastAsia="zh-CN"/>
        </w:rPr>
      </w:pPr>
      <w:r>
        <w:rPr>
          <w:rFonts w:hint="eastAsia" w:ascii="楷体" w:hAnsi="楷体" w:eastAsia="楷体" w:cs="楷体"/>
          <w:b/>
          <w:bCs/>
          <w:i w:val="0"/>
          <w:caps w:val="0"/>
          <w:spacing w:val="0"/>
          <w:w w:val="100"/>
          <w:sz w:val="32"/>
          <w:szCs w:val="32"/>
        </w:rPr>
        <w:t>示范作物：花生   示范面积：</w:t>
      </w:r>
      <w:r>
        <w:rPr>
          <w:rFonts w:hint="default" w:ascii="Times New Roman" w:hAnsi="Times New Roman" w:eastAsia="楷体" w:cs="Times New Roman"/>
          <w:b/>
          <w:bCs/>
          <w:i w:val="0"/>
          <w:caps w:val="0"/>
          <w:spacing w:val="0"/>
          <w:w w:val="100"/>
          <w:sz w:val="32"/>
          <w:szCs w:val="32"/>
        </w:rPr>
        <w:t xml:space="preserve"> </w:t>
      </w:r>
      <w:r>
        <w:rPr>
          <w:rFonts w:hint="eastAsia" w:eastAsia="楷体" w:cs="Times New Roman"/>
          <w:b/>
          <w:bCs/>
          <w:i w:val="0"/>
          <w:caps w:val="0"/>
          <w:spacing w:val="0"/>
          <w:w w:val="100"/>
          <w:sz w:val="32"/>
          <w:szCs w:val="32"/>
          <w:lang w:val="en-US" w:eastAsia="zh-CN"/>
        </w:rPr>
        <w:t>500</w:t>
      </w:r>
      <w:r>
        <w:rPr>
          <w:rFonts w:hint="eastAsia" w:ascii="楷体" w:hAnsi="楷体" w:eastAsia="楷体" w:cs="楷体"/>
          <w:b/>
          <w:bCs/>
          <w:i w:val="0"/>
          <w:caps w:val="0"/>
          <w:spacing w:val="0"/>
          <w:w w:val="100"/>
          <w:sz w:val="32"/>
          <w:szCs w:val="32"/>
        </w:rPr>
        <w:t>亩</w:t>
      </w:r>
      <w:r>
        <w:rPr>
          <w:rFonts w:hint="eastAsia" w:ascii="楷体" w:hAnsi="楷体" w:eastAsia="楷体" w:cs="楷体"/>
          <w:b/>
          <w:bCs/>
          <w:i w:val="0"/>
          <w:caps w:val="0"/>
          <w:spacing w:val="0"/>
          <w:w w:val="100"/>
          <w:sz w:val="32"/>
          <w:szCs w:val="32"/>
          <w:lang w:val="en-US" w:eastAsia="zh-CN"/>
        </w:rPr>
        <w:t xml:space="preserve">  </w:t>
      </w:r>
    </w:p>
    <w:p>
      <w:pPr>
        <w:keepLines w:val="0"/>
        <w:snapToGrid/>
        <w:spacing w:before="0" w:beforeAutospacing="0" w:after="0" w:afterAutospacing="0" w:line="578"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楷体" w:hAnsi="楷体" w:eastAsia="楷体" w:cs="楷体"/>
          <w:b/>
          <w:bCs/>
          <w:i w:val="0"/>
          <w:caps w:val="0"/>
          <w:spacing w:val="0"/>
          <w:w w:val="100"/>
          <w:sz w:val="32"/>
          <w:szCs w:val="32"/>
        </w:rPr>
        <w:t>技术概述：深耕深</w:t>
      </w:r>
      <w:r>
        <w:rPr>
          <w:rFonts w:hint="eastAsia" w:ascii="楷体" w:hAnsi="楷体" w:eastAsia="楷体" w:cs="楷体"/>
          <w:b/>
          <w:bCs/>
          <w:i w:val="0"/>
          <w:caps w:val="0"/>
          <w:spacing w:val="0"/>
          <w:w w:val="100"/>
          <w:sz w:val="32"/>
          <w:szCs w:val="32"/>
          <w:lang w:eastAsia="zh-CN"/>
        </w:rPr>
        <w:t>松</w:t>
      </w:r>
      <w:r>
        <w:rPr>
          <w:rFonts w:hint="eastAsia" w:ascii="楷体" w:hAnsi="楷体" w:eastAsia="楷体" w:cs="楷体"/>
          <w:b/>
          <w:bCs/>
          <w:i w:val="0"/>
          <w:caps w:val="0"/>
          <w:spacing w:val="0"/>
          <w:w w:val="100"/>
          <w:sz w:val="32"/>
          <w:szCs w:val="32"/>
        </w:rPr>
        <w:t>+配方肥</w:t>
      </w:r>
      <w:r>
        <w:rPr>
          <w:rFonts w:hint="eastAsia" w:ascii="楷体" w:hAnsi="楷体" w:eastAsia="楷体" w:cs="楷体"/>
          <w:b/>
          <w:bCs/>
          <w:i w:val="0"/>
          <w:caps w:val="0"/>
          <w:spacing w:val="0"/>
          <w:w w:val="100"/>
          <w:sz w:val="32"/>
          <w:szCs w:val="32"/>
          <w:lang w:val="en-US" w:eastAsia="zh-CN"/>
        </w:rPr>
        <w:t>+追肥+磷肥、钙肥</w:t>
      </w:r>
      <w:r>
        <w:rPr>
          <w:rFonts w:hint="eastAsia" w:ascii="楷体" w:hAnsi="楷体" w:eastAsia="楷体" w:cs="楷体"/>
          <w:b/>
          <w:bCs/>
          <w:i w:val="0"/>
          <w:caps w:val="0"/>
          <w:spacing w:val="0"/>
          <w:w w:val="100"/>
          <w:sz w:val="32"/>
          <w:szCs w:val="32"/>
        </w:rPr>
        <w:t>。</w:t>
      </w:r>
      <w:r>
        <w:rPr>
          <w:rFonts w:hint="eastAsia" w:ascii="仿宋" w:hAnsi="仿宋" w:eastAsia="仿宋" w:cs="仿宋"/>
          <w:b w:val="0"/>
          <w:i w:val="0"/>
          <w:caps w:val="0"/>
          <w:spacing w:val="0"/>
          <w:w w:val="100"/>
          <w:sz w:val="32"/>
          <w:szCs w:val="32"/>
          <w:lang w:eastAsia="zh-CN"/>
        </w:rPr>
        <w:t>在</w:t>
      </w:r>
      <w:r>
        <w:rPr>
          <w:rFonts w:hint="eastAsia" w:ascii="仿宋" w:hAnsi="仿宋" w:eastAsia="仿宋" w:cs="仿宋"/>
          <w:b w:val="0"/>
          <w:i w:val="0"/>
          <w:caps w:val="0"/>
          <w:spacing w:val="0"/>
          <w:w w:val="100"/>
          <w:sz w:val="32"/>
          <w:szCs w:val="32"/>
        </w:rPr>
        <w:t>深耕深</w:t>
      </w:r>
      <w:r>
        <w:rPr>
          <w:rFonts w:hint="eastAsia" w:ascii="仿宋" w:hAnsi="仿宋" w:eastAsia="仿宋" w:cs="仿宋"/>
          <w:b w:val="0"/>
          <w:i w:val="0"/>
          <w:caps w:val="0"/>
          <w:spacing w:val="0"/>
          <w:w w:val="100"/>
          <w:sz w:val="32"/>
          <w:szCs w:val="32"/>
          <w:lang w:eastAsia="zh-CN"/>
        </w:rPr>
        <w:t>松基础上将</w:t>
      </w:r>
      <w:r>
        <w:rPr>
          <w:rFonts w:hint="eastAsia" w:ascii="仿宋" w:hAnsi="仿宋" w:eastAsia="仿宋" w:cs="仿宋"/>
          <w:b w:val="0"/>
          <w:i w:val="0"/>
          <w:caps w:val="0"/>
          <w:spacing w:val="0"/>
          <w:w w:val="100"/>
          <w:sz w:val="32"/>
          <w:szCs w:val="32"/>
        </w:rPr>
        <w:t>配方肥（亩施</w:t>
      </w:r>
      <w:r>
        <w:rPr>
          <w:rFonts w:hint="default" w:ascii="Times New Roman" w:hAnsi="Times New Roman" w:eastAsia="仿宋" w:cs="Times New Roman"/>
          <w:b w:val="0"/>
          <w:i w:val="0"/>
          <w:caps w:val="0"/>
          <w:spacing w:val="0"/>
          <w:w w:val="100"/>
          <w:sz w:val="32"/>
          <w:szCs w:val="32"/>
        </w:rPr>
        <w:t>45</w:t>
      </w:r>
      <w:r>
        <w:rPr>
          <w:rFonts w:hint="eastAsia" w:ascii="仿宋" w:hAnsi="仿宋" w:eastAsia="仿宋" w:cs="仿宋"/>
          <w:b w:val="0"/>
          <w:i w:val="0"/>
          <w:caps w:val="0"/>
          <w:spacing w:val="0"/>
          <w:w w:val="100"/>
          <w:sz w:val="32"/>
          <w:szCs w:val="32"/>
        </w:rPr>
        <w:t>公斤）一次性底施，补充</w:t>
      </w:r>
      <w:r>
        <w:rPr>
          <w:rFonts w:hint="eastAsia" w:ascii="仿宋" w:hAnsi="仿宋" w:eastAsia="仿宋" w:cs="仿宋"/>
          <w:b w:val="0"/>
          <w:i w:val="0"/>
          <w:caps w:val="0"/>
          <w:spacing w:val="0"/>
          <w:w w:val="100"/>
          <w:sz w:val="32"/>
          <w:szCs w:val="32"/>
          <w:lang w:eastAsia="zh-CN"/>
        </w:rPr>
        <w:t>钙肥、磷肥</w:t>
      </w:r>
      <w:r>
        <w:rPr>
          <w:rFonts w:hint="eastAsia" w:ascii="仿宋" w:hAnsi="仿宋" w:eastAsia="仿宋" w:cs="仿宋"/>
          <w:b w:val="0"/>
          <w:i w:val="0"/>
          <w:caps w:val="0"/>
          <w:spacing w:val="0"/>
          <w:w w:val="100"/>
          <w:sz w:val="32"/>
          <w:szCs w:val="32"/>
        </w:rPr>
        <w:t>，在减少化肥用量的情况下稳定和增加花生产量。</w:t>
      </w:r>
    </w:p>
    <w:p>
      <w:pPr>
        <w:keepLines w:val="0"/>
        <w:snapToGrid/>
        <w:spacing w:before="0" w:beforeAutospacing="0" w:after="0" w:afterAutospacing="0" w:line="578"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仿宋_GB2312" w:hAnsi="楷体" w:eastAsia="仿宋_GB2312" w:cs="楷体"/>
          <w:b/>
          <w:bCs/>
          <w:i w:val="0"/>
          <w:caps w:val="0"/>
          <w:spacing w:val="0"/>
          <w:w w:val="100"/>
          <w:sz w:val="32"/>
          <w:szCs w:val="32"/>
        </w:rPr>
        <w:t>主要技术措施：</w:t>
      </w:r>
      <w:r>
        <w:rPr>
          <w:rFonts w:hint="eastAsia" w:ascii="仿宋" w:hAnsi="仿宋" w:eastAsia="仿宋" w:cs="仿宋"/>
          <w:b w:val="0"/>
          <w:i w:val="0"/>
          <w:caps w:val="0"/>
          <w:spacing w:val="0"/>
          <w:w w:val="100"/>
          <w:sz w:val="32"/>
          <w:szCs w:val="32"/>
        </w:rPr>
        <w:t>适当减少氮肥用量，合理调整磷、钾比例，</w:t>
      </w:r>
      <w:r>
        <w:rPr>
          <w:rFonts w:hint="eastAsia" w:ascii="仿宋" w:hAnsi="仿宋" w:eastAsia="仿宋" w:cs="仿宋"/>
          <w:b w:val="0"/>
          <w:i w:val="0"/>
          <w:caps w:val="0"/>
          <w:spacing w:val="0"/>
          <w:w w:val="100"/>
          <w:sz w:val="32"/>
          <w:szCs w:val="32"/>
          <w:lang w:eastAsia="zh-CN"/>
        </w:rPr>
        <w:t>足施磷巧补钙</w:t>
      </w:r>
      <w:r>
        <w:rPr>
          <w:rFonts w:hint="eastAsia" w:ascii="仿宋" w:hAnsi="仿宋" w:eastAsia="仿宋" w:cs="仿宋"/>
          <w:b w:val="0"/>
          <w:i w:val="0"/>
          <w:caps w:val="0"/>
          <w:spacing w:val="0"/>
          <w:w w:val="100"/>
          <w:sz w:val="32"/>
          <w:szCs w:val="32"/>
        </w:rPr>
        <w:t>，深耕深</w:t>
      </w:r>
      <w:r>
        <w:rPr>
          <w:rFonts w:hint="eastAsia" w:ascii="仿宋" w:hAnsi="仿宋" w:eastAsia="仿宋" w:cs="仿宋"/>
          <w:b w:val="0"/>
          <w:i w:val="0"/>
          <w:caps w:val="0"/>
          <w:spacing w:val="0"/>
          <w:w w:val="100"/>
          <w:sz w:val="32"/>
          <w:szCs w:val="32"/>
          <w:lang w:eastAsia="zh-CN"/>
        </w:rPr>
        <w:t>松</w:t>
      </w:r>
      <w:r>
        <w:rPr>
          <w:rFonts w:hint="eastAsia" w:ascii="仿宋" w:hAnsi="仿宋" w:eastAsia="仿宋" w:cs="仿宋"/>
          <w:b w:val="0"/>
          <w:i w:val="0"/>
          <w:caps w:val="0"/>
          <w:spacing w:val="0"/>
          <w:w w:val="100"/>
          <w:sz w:val="32"/>
          <w:szCs w:val="32"/>
        </w:rPr>
        <w:t>+配方肥</w:t>
      </w:r>
      <w:r>
        <w:rPr>
          <w:rFonts w:hint="eastAsia" w:ascii="仿宋" w:hAnsi="仿宋" w:eastAsia="仿宋" w:cs="仿宋"/>
          <w:b w:val="0"/>
          <w:i w:val="0"/>
          <w:caps w:val="0"/>
          <w:spacing w:val="0"/>
          <w:w w:val="100"/>
          <w:sz w:val="32"/>
          <w:szCs w:val="32"/>
          <w:lang w:val="en-US" w:eastAsia="zh-CN"/>
        </w:rPr>
        <w:t>+追肥+磷肥+钙肥，</w:t>
      </w:r>
      <w:r>
        <w:rPr>
          <w:rFonts w:hint="eastAsia" w:ascii="仿宋" w:hAnsi="仿宋" w:eastAsia="仿宋" w:cs="仿宋"/>
          <w:b w:val="0"/>
          <w:i w:val="0"/>
          <w:caps w:val="0"/>
          <w:spacing w:val="0"/>
          <w:w w:val="100"/>
          <w:sz w:val="32"/>
          <w:szCs w:val="32"/>
        </w:rPr>
        <w:t xml:space="preserve">增加花生产量提升品质，减少化肥投入，减轻农业面源污染。 </w:t>
      </w:r>
    </w:p>
    <w:p>
      <w:pPr>
        <w:keepLines w:val="0"/>
        <w:snapToGrid/>
        <w:spacing w:before="0" w:beforeAutospacing="0" w:after="0" w:afterAutospacing="0" w:line="578" w:lineRule="exact"/>
        <w:ind w:firstLine="643" w:firstLineChars="200"/>
        <w:jc w:val="both"/>
        <w:textAlignment w:val="baseline"/>
        <w:rPr>
          <w:rFonts w:ascii="楷体" w:hAnsi="楷体" w:eastAsia="楷体" w:cs="楷体"/>
          <w:b/>
          <w:bCs/>
          <w:i w:val="0"/>
          <w:caps w:val="0"/>
          <w:spacing w:val="0"/>
          <w:w w:val="100"/>
          <w:sz w:val="32"/>
          <w:szCs w:val="32"/>
        </w:rPr>
      </w:pPr>
      <w:r>
        <w:rPr>
          <w:rFonts w:hint="eastAsia" w:ascii="楷体" w:hAnsi="楷体" w:eastAsia="楷体" w:cs="楷体"/>
          <w:b/>
          <w:bCs/>
          <w:i w:val="0"/>
          <w:caps w:val="0"/>
          <w:spacing w:val="0"/>
          <w:w w:val="100"/>
          <w:sz w:val="32"/>
          <w:szCs w:val="32"/>
        </w:rPr>
        <w:t>技术模式</w:t>
      </w:r>
      <w:r>
        <w:rPr>
          <w:rFonts w:hint="eastAsia" w:ascii="楷体" w:hAnsi="楷体" w:eastAsia="楷体" w:cs="楷体"/>
          <w:b/>
          <w:bCs/>
          <w:i w:val="0"/>
          <w:caps w:val="0"/>
          <w:spacing w:val="0"/>
          <w:w w:val="100"/>
          <w:sz w:val="32"/>
          <w:szCs w:val="32"/>
          <w:lang w:eastAsia="zh-CN"/>
        </w:rPr>
        <w:t>三</w:t>
      </w:r>
      <w:r>
        <w:rPr>
          <w:rFonts w:hint="eastAsia" w:ascii="楷体" w:hAnsi="楷体" w:eastAsia="楷体" w:cs="楷体"/>
          <w:b/>
          <w:bCs/>
          <w:i w:val="0"/>
          <w:caps w:val="0"/>
          <w:spacing w:val="0"/>
          <w:w w:val="100"/>
          <w:sz w:val="32"/>
          <w:szCs w:val="32"/>
        </w:rPr>
        <w:t>：</w:t>
      </w:r>
    </w:p>
    <w:p>
      <w:pPr>
        <w:keepLines w:val="0"/>
        <w:snapToGrid/>
        <w:spacing w:before="0" w:beforeAutospacing="0" w:after="0" w:afterAutospacing="0" w:line="578" w:lineRule="exact"/>
        <w:ind w:firstLine="640" w:firstLineChars="200"/>
        <w:jc w:val="both"/>
        <w:textAlignment w:val="baseline"/>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鼓励肥料生产企业与农业规模经营主体对接，</w:t>
      </w:r>
      <w:r>
        <w:rPr>
          <w:rFonts w:hint="eastAsia" w:ascii="仿宋" w:hAnsi="仿宋" w:eastAsia="仿宋"/>
          <w:sz w:val="32"/>
          <w:szCs w:val="32"/>
          <w:lang w:eastAsia="zh-CN"/>
        </w:rPr>
        <w:t>打造</w:t>
      </w:r>
      <w:r>
        <w:rPr>
          <w:rFonts w:hint="eastAsia" w:ascii="仿宋" w:hAnsi="仿宋" w:eastAsia="仿宋"/>
          <w:sz w:val="32"/>
          <w:szCs w:val="32"/>
        </w:rPr>
        <w:t>肥料统配统施</w:t>
      </w:r>
      <w:r>
        <w:rPr>
          <w:rFonts w:hint="eastAsia" w:ascii="仿宋" w:hAnsi="仿宋" w:eastAsia="仿宋"/>
          <w:sz w:val="32"/>
          <w:szCs w:val="32"/>
          <w:lang w:eastAsia="zh-CN"/>
        </w:rPr>
        <w:t>示范方建设，</w:t>
      </w:r>
      <w:r>
        <w:rPr>
          <w:rFonts w:hint="eastAsia" w:ascii="仿宋" w:hAnsi="仿宋" w:eastAsia="仿宋"/>
          <w:sz w:val="32"/>
          <w:szCs w:val="32"/>
        </w:rPr>
        <w:t>提供肥料产品个性化定制服务，推广使用大规格、简易可重复利用的肥料包装。</w:t>
      </w:r>
    </w:p>
    <w:p>
      <w:pPr>
        <w:keepLines w:val="0"/>
        <w:snapToGrid/>
        <w:spacing w:before="0" w:beforeAutospacing="0" w:after="0" w:afterAutospacing="0" w:line="578" w:lineRule="exact"/>
        <w:ind w:firstLine="640" w:firstLineChars="200"/>
        <w:jc w:val="both"/>
        <w:textAlignment w:val="baseline"/>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鼓励肥料生产企业使用易资源化利用、易处置的包装物，在肥料包装物增加循环再生标志，引导回收主体进行分类收集处置，从源头上减少肥料包装废弃物的产生</w:t>
      </w:r>
    </w:p>
    <w:p>
      <w:pPr>
        <w:spacing w:line="600" w:lineRule="exact"/>
        <w:ind w:firstLine="640" w:firstLineChars="200"/>
        <w:rPr>
          <w:rFonts w:hint="eastAsia" w:ascii="仿宋" w:hAnsi="仿宋" w:eastAsia="仿宋"/>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全县</w:t>
      </w:r>
      <w:r>
        <w:rPr>
          <w:rFonts w:hint="eastAsia" w:ascii="仿宋" w:hAnsi="仿宋" w:eastAsia="仿宋"/>
          <w:sz w:val="32"/>
          <w:szCs w:val="32"/>
        </w:rPr>
        <w:t>选择</w:t>
      </w:r>
      <w:r>
        <w:rPr>
          <w:rFonts w:hint="eastAsia" w:ascii="仿宋" w:hAnsi="仿宋" w:eastAsia="仿宋"/>
          <w:sz w:val="32"/>
          <w:szCs w:val="32"/>
          <w:lang w:val="en-US" w:eastAsia="zh-CN"/>
        </w:rPr>
        <w:t>5</w:t>
      </w:r>
      <w:r>
        <w:rPr>
          <w:rFonts w:hint="eastAsia" w:ascii="仿宋" w:hAnsi="仿宋" w:eastAsia="仿宋"/>
          <w:sz w:val="32"/>
          <w:szCs w:val="32"/>
        </w:rPr>
        <w:t>家交通便利、信誉良好的农资经营场所或用肥大户</w:t>
      </w:r>
      <w:r>
        <w:rPr>
          <w:rFonts w:hint="eastAsia" w:ascii="仿宋" w:hAnsi="仿宋" w:eastAsia="仿宋"/>
          <w:sz w:val="32"/>
          <w:szCs w:val="32"/>
          <w:lang w:eastAsia="zh-CN"/>
        </w:rPr>
        <w:t>作</w:t>
      </w:r>
      <w:r>
        <w:rPr>
          <w:rFonts w:hint="eastAsia" w:ascii="仿宋" w:hAnsi="仿宋" w:eastAsia="仿宋"/>
          <w:sz w:val="32"/>
          <w:szCs w:val="32"/>
        </w:rPr>
        <w:t>为肥料包装废弃物回收</w:t>
      </w:r>
      <w:r>
        <w:rPr>
          <w:rFonts w:hint="eastAsia" w:ascii="仿宋" w:hAnsi="仿宋" w:eastAsia="仿宋"/>
          <w:sz w:val="32"/>
          <w:szCs w:val="32"/>
          <w:lang w:eastAsia="zh-CN"/>
        </w:rPr>
        <w:t>站</w:t>
      </w:r>
      <w:r>
        <w:rPr>
          <w:rFonts w:hint="eastAsia" w:ascii="仿宋" w:hAnsi="仿宋" w:eastAsia="仿宋"/>
          <w:sz w:val="32"/>
          <w:szCs w:val="32"/>
        </w:rPr>
        <w:t>点，辐射</w:t>
      </w:r>
      <w:r>
        <w:rPr>
          <w:rFonts w:hint="eastAsia" w:ascii="仿宋" w:hAnsi="仿宋" w:eastAsia="仿宋"/>
          <w:sz w:val="32"/>
          <w:szCs w:val="32"/>
          <w:lang w:val="en-US" w:eastAsia="zh-CN"/>
        </w:rPr>
        <w:t>本</w:t>
      </w:r>
      <w:r>
        <w:rPr>
          <w:rFonts w:hint="eastAsia" w:ascii="仿宋" w:hAnsi="仿宋" w:eastAsia="仿宋"/>
          <w:sz w:val="32"/>
          <w:szCs w:val="32"/>
        </w:rPr>
        <w:t>乡镇全域。按照政府购买服务的方法，</w:t>
      </w:r>
      <w:r>
        <w:rPr>
          <w:rFonts w:hint="eastAsia" w:ascii="仿宋" w:hAnsi="仿宋" w:eastAsia="仿宋"/>
          <w:sz w:val="32"/>
          <w:szCs w:val="32"/>
          <w:lang w:eastAsia="zh-CN"/>
        </w:rPr>
        <w:t>回收办</w:t>
      </w:r>
      <w:r>
        <w:rPr>
          <w:rFonts w:hint="eastAsia" w:ascii="仿宋" w:hAnsi="仿宋" w:eastAsia="仿宋"/>
          <w:sz w:val="32"/>
          <w:szCs w:val="32"/>
        </w:rPr>
        <w:t>与回收点签订委托回收协议，明确其任务与要求。</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回收点在门店外墙醒目位置悬挂统一制作的肥料包装废弃物回收标志牌，张贴宣传标语。回收点严格履行肥料包装废弃物回收</w:t>
      </w:r>
      <w:r>
        <w:rPr>
          <w:rFonts w:hint="eastAsia" w:ascii="仿宋" w:hAnsi="仿宋" w:eastAsia="仿宋"/>
          <w:sz w:val="32"/>
          <w:szCs w:val="32"/>
          <w:lang w:val="en-US" w:eastAsia="zh-CN"/>
        </w:rPr>
        <w:t>职责</w:t>
      </w:r>
      <w:r>
        <w:rPr>
          <w:rFonts w:hint="eastAsia" w:ascii="仿宋" w:hAnsi="仿宋" w:eastAsia="仿宋"/>
          <w:sz w:val="32"/>
          <w:szCs w:val="32"/>
        </w:rPr>
        <w:t>，做好回收利用登记台账。</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回收利用登记台账</w:t>
      </w:r>
      <w:r>
        <w:rPr>
          <w:rFonts w:hint="eastAsia" w:ascii="仿宋" w:hAnsi="仿宋" w:eastAsia="仿宋"/>
          <w:sz w:val="32"/>
          <w:szCs w:val="32"/>
          <w:lang w:val="en-US" w:eastAsia="zh-CN"/>
        </w:rPr>
        <w:t>每半月一次</w:t>
      </w:r>
      <w:r>
        <w:rPr>
          <w:rFonts w:hint="eastAsia" w:ascii="仿宋" w:hAnsi="仿宋" w:eastAsia="仿宋"/>
          <w:sz w:val="32"/>
          <w:szCs w:val="32"/>
        </w:rPr>
        <w:t>上报县</w:t>
      </w:r>
      <w:r>
        <w:rPr>
          <w:rFonts w:hint="eastAsia" w:ascii="仿宋" w:hAnsi="仿宋" w:eastAsia="仿宋"/>
          <w:sz w:val="32"/>
          <w:szCs w:val="32"/>
          <w:lang w:eastAsia="zh-CN"/>
        </w:rPr>
        <w:t>领导小组办公室，</w:t>
      </w:r>
      <w:r>
        <w:rPr>
          <w:rFonts w:hint="eastAsia" w:ascii="仿宋" w:hAnsi="仿宋" w:eastAsia="仿宋"/>
          <w:sz w:val="32"/>
          <w:szCs w:val="32"/>
        </w:rPr>
        <w:t>回收物由</w:t>
      </w:r>
      <w:r>
        <w:rPr>
          <w:rFonts w:hint="eastAsia" w:ascii="仿宋" w:hAnsi="仿宋" w:eastAsia="仿宋"/>
          <w:sz w:val="32"/>
          <w:szCs w:val="32"/>
          <w:lang w:eastAsia="zh-CN"/>
        </w:rPr>
        <w:t>领导小组办公室</w:t>
      </w:r>
      <w:r>
        <w:rPr>
          <w:rFonts w:hint="eastAsia" w:ascii="仿宋" w:hAnsi="仿宋" w:eastAsia="仿宋"/>
          <w:sz w:val="32"/>
          <w:szCs w:val="32"/>
        </w:rPr>
        <w:t>指定有资质废弃物再生利用企业统一接收处置。</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6、资金补贴形式</w:t>
      </w:r>
    </w:p>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（1）</w:t>
      </w:r>
      <w:r>
        <w:rPr>
          <w:rFonts w:hint="eastAsia" w:ascii="仿宋" w:hAnsi="仿宋" w:eastAsia="仿宋"/>
          <w:sz w:val="32"/>
          <w:szCs w:val="32"/>
        </w:rPr>
        <w:t>化肥包装袋按500克以下、500克-5000克（含）、5000克以上3个档次，分别按每只0.1元、0.5元、1元回收。</w:t>
      </w:r>
    </w:p>
    <w:p>
      <w:pPr>
        <w:numPr>
          <w:ilvl w:val="0"/>
          <w:numId w:val="0"/>
        </w:numPr>
        <w:spacing w:line="600" w:lineRule="exact"/>
        <w:ind w:firstLine="643" w:firstLineChars="200"/>
        <w:rPr>
          <w:rFonts w:hint="eastAsia" w:ascii="仿宋" w:hAnsi="仿宋" w:eastAsia="仿宋"/>
          <w:sz w:val="32"/>
          <w:szCs w:val="32"/>
          <w:lang w:eastAsia="zh-CN"/>
        </w:rPr>
      </w:pPr>
      <w:r>
        <w:rPr>
          <w:rFonts w:hint="eastAsia" w:ascii="仿宋" w:hAnsi="仿宋" w:eastAsia="仿宋"/>
          <w:b/>
          <w:bCs/>
          <w:sz w:val="32"/>
          <w:szCs w:val="32"/>
          <w:lang w:val="en-US" w:eastAsia="zh-CN"/>
        </w:rPr>
        <w:t>（2）</w:t>
      </w:r>
      <w:r>
        <w:rPr>
          <w:rFonts w:hint="eastAsia" w:ascii="仿宋" w:hAnsi="仿宋" w:eastAsia="仿宋"/>
          <w:sz w:val="32"/>
          <w:szCs w:val="32"/>
        </w:rPr>
        <w:t>肥料包装瓶，分200ml以下和200ml（含）以上两个档次，分别按每只0.3元、0.5元回收</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p>
    <w:p>
      <w:pPr>
        <w:keepLines w:val="0"/>
        <w:snapToGrid/>
        <w:spacing w:before="0" w:beforeAutospacing="0" w:after="0" w:afterAutospacing="0" w:line="578" w:lineRule="exact"/>
        <w:ind w:firstLine="640" w:firstLineChars="200"/>
        <w:jc w:val="both"/>
        <w:textAlignment w:val="baseline"/>
        <w:rPr>
          <w:rFonts w:hint="eastAsia" w:ascii="仿宋" w:hAnsi="仿宋" w:eastAsia="仿宋"/>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r>
        <w:rPr>
          <w:rFonts w:hint="eastAsia" w:ascii="黑体" w:hAnsi="黑体" w:eastAsia="黑体" w:cs="楷体_GB2312"/>
          <w:b w:val="0"/>
          <w:bCs/>
          <w:i w:val="0"/>
          <w:caps w:val="0"/>
          <w:spacing w:val="0"/>
          <w:w w:val="100"/>
          <w:kern w:val="0"/>
          <w:sz w:val="32"/>
          <w:szCs w:val="32"/>
        </w:rPr>
        <w:t>附件</w:t>
      </w:r>
      <w:r>
        <w:rPr>
          <w:rFonts w:hint="default" w:ascii="Times New Roman" w:hAnsi="Times New Roman" w:eastAsia="黑体" w:cs="Times New Roman"/>
          <w:b w:val="0"/>
          <w:bCs/>
          <w:i w:val="0"/>
          <w:caps w:val="0"/>
          <w:spacing w:val="0"/>
          <w:w w:val="100"/>
          <w:kern w:val="0"/>
          <w:sz w:val="32"/>
          <w:szCs w:val="32"/>
        </w:rPr>
        <w:t>3</w:t>
      </w:r>
      <w:r>
        <w:rPr>
          <w:rFonts w:hint="eastAsia" w:ascii="黑体" w:hAnsi="黑体" w:eastAsia="黑体" w:cs="楷体_GB2312"/>
          <w:b w:val="0"/>
          <w:bCs/>
          <w:i w:val="0"/>
          <w:caps w:val="0"/>
          <w:spacing w:val="0"/>
          <w:w w:val="100"/>
          <w:kern w:val="0"/>
          <w:sz w:val="32"/>
          <w:szCs w:val="32"/>
        </w:rPr>
        <w:t>：</w:t>
      </w: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center"/>
        <w:textAlignment w:val="baseline"/>
        <w:rPr>
          <w:rFonts w:hint="eastAsia" w:asciiTheme="majorEastAsia" w:hAnsiTheme="majorEastAsia" w:eastAsiaTheme="majorEastAsia" w:cstheme="majorEastAsia"/>
          <w:b w:val="0"/>
          <w:bCs/>
          <w:i w:val="0"/>
          <w:caps w:val="0"/>
          <w:spacing w:val="0"/>
          <w:w w:val="100"/>
          <w:sz w:val="44"/>
          <w:szCs w:val="44"/>
          <w:lang w:eastAsia="zh-CN"/>
        </w:rPr>
      </w:pPr>
      <w:r>
        <w:rPr>
          <w:rFonts w:hint="eastAsia" w:asciiTheme="majorEastAsia" w:hAnsiTheme="majorEastAsia" w:eastAsiaTheme="majorEastAsia" w:cstheme="majorEastAsia"/>
          <w:b w:val="0"/>
          <w:bCs/>
          <w:i w:val="0"/>
          <w:caps w:val="0"/>
          <w:spacing w:val="0"/>
          <w:w w:val="100"/>
          <w:sz w:val="44"/>
          <w:szCs w:val="44"/>
          <w:lang w:eastAsia="zh-CN"/>
        </w:rPr>
        <w:t>化肥减量增效及肥料包装废弃物回收</w:t>
      </w:r>
    </w:p>
    <w:p>
      <w:pPr>
        <w:keepLines w:val="0"/>
        <w:snapToGrid/>
        <w:spacing w:before="0" w:beforeAutospacing="0" w:after="0" w:afterAutospacing="0" w:line="578" w:lineRule="exact"/>
        <w:jc w:val="center"/>
        <w:textAlignment w:val="baseline"/>
        <w:rPr>
          <w:rFonts w:hint="eastAsia" w:asciiTheme="majorEastAsia" w:hAnsiTheme="majorEastAsia" w:eastAsiaTheme="majorEastAsia" w:cstheme="majorEastAsia"/>
          <w:b w:val="0"/>
          <w:bCs/>
          <w:i w:val="0"/>
          <w:caps w:val="0"/>
          <w:spacing w:val="0"/>
          <w:w w:val="100"/>
          <w:sz w:val="44"/>
          <w:szCs w:val="44"/>
        </w:rPr>
      </w:pPr>
      <w:r>
        <w:rPr>
          <w:rFonts w:hint="eastAsia" w:asciiTheme="majorEastAsia" w:hAnsiTheme="majorEastAsia" w:eastAsiaTheme="majorEastAsia" w:cstheme="majorEastAsia"/>
          <w:b w:val="0"/>
          <w:bCs/>
          <w:i w:val="0"/>
          <w:caps w:val="0"/>
          <w:spacing w:val="0"/>
          <w:w w:val="100"/>
          <w:sz w:val="44"/>
          <w:szCs w:val="44"/>
          <w:lang w:eastAsia="zh-CN"/>
        </w:rPr>
        <w:t>工</w:t>
      </w:r>
      <w:r>
        <w:rPr>
          <w:rFonts w:hint="eastAsia" w:asciiTheme="majorEastAsia" w:hAnsiTheme="majorEastAsia" w:eastAsiaTheme="majorEastAsia" w:cstheme="majorEastAsia"/>
          <w:b w:val="0"/>
          <w:bCs/>
          <w:i w:val="0"/>
          <w:caps w:val="0"/>
          <w:spacing w:val="0"/>
          <w:w w:val="100"/>
          <w:sz w:val="44"/>
          <w:szCs w:val="44"/>
        </w:rPr>
        <w:t>作领导小组</w:t>
      </w:r>
    </w:p>
    <w:p>
      <w:pPr>
        <w:keepLines w:val="0"/>
        <w:snapToGrid/>
        <w:spacing w:before="0" w:beforeAutospacing="0" w:after="0" w:afterAutospacing="0" w:line="578" w:lineRule="exact"/>
        <w:jc w:val="center"/>
        <w:textAlignment w:val="baseline"/>
        <w:rPr>
          <w:rFonts w:ascii="仿宋" w:hAnsi="仿宋" w:eastAsia="仿宋" w:cs="楷体_GB2312"/>
          <w:b/>
          <w:i w:val="0"/>
          <w:caps w:val="0"/>
          <w:spacing w:val="0"/>
          <w:w w:val="100"/>
          <w:sz w:val="44"/>
          <w:szCs w:val="44"/>
        </w:rPr>
      </w:pPr>
    </w:p>
    <w:p>
      <w:pPr>
        <w:keepLines w:val="0"/>
        <w:snapToGrid/>
        <w:spacing w:before="0" w:beforeAutospacing="0" w:after="0" w:afterAutospacing="0" w:line="578"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组  长：</w:t>
      </w:r>
      <w:r>
        <w:rPr>
          <w:rFonts w:hint="eastAsia" w:ascii="仿宋" w:hAnsi="仿宋" w:eastAsia="仿宋" w:cs="仿宋"/>
          <w:b w:val="0"/>
          <w:i w:val="0"/>
          <w:caps w:val="0"/>
          <w:spacing w:val="0"/>
          <w:w w:val="100"/>
          <w:sz w:val="32"/>
          <w:szCs w:val="32"/>
          <w:lang w:eastAsia="zh-CN"/>
        </w:rPr>
        <w:t>徐泽颖</w:t>
      </w:r>
      <w:r>
        <w:rPr>
          <w:rFonts w:hint="eastAsia" w:ascii="仿宋" w:hAnsi="仿宋" w:eastAsia="仿宋" w:cs="仿宋"/>
          <w:b w:val="0"/>
          <w:i w:val="0"/>
          <w:caps w:val="0"/>
          <w:spacing w:val="0"/>
          <w:w w:val="100"/>
          <w:sz w:val="32"/>
          <w:szCs w:val="32"/>
        </w:rPr>
        <w:t xml:space="preserve">   县政府副县长</w:t>
      </w:r>
    </w:p>
    <w:p>
      <w:pPr>
        <w:keepLines w:val="0"/>
        <w:snapToGrid/>
        <w:spacing w:before="0" w:beforeAutospacing="0" w:after="0" w:afterAutospacing="0" w:line="578"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副组长：史艳超   县农业农村局党组书记、局长</w:t>
      </w:r>
    </w:p>
    <w:p>
      <w:pPr>
        <w:keepLines w:val="0"/>
        <w:snapToGrid/>
        <w:spacing w:before="0" w:beforeAutospacing="0" w:after="0" w:afterAutospacing="0" w:line="578"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成  员：</w:t>
      </w:r>
      <w:r>
        <w:rPr>
          <w:rFonts w:hint="eastAsia" w:ascii="仿宋" w:hAnsi="仿宋" w:eastAsia="仿宋" w:cs="仿宋"/>
          <w:b w:val="0"/>
          <w:i w:val="0"/>
          <w:caps w:val="0"/>
          <w:spacing w:val="0"/>
          <w:w w:val="100"/>
          <w:sz w:val="32"/>
          <w:szCs w:val="32"/>
          <w:lang w:eastAsia="zh-CN"/>
        </w:rPr>
        <w:t>刘</w:t>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lang w:eastAsia="zh-CN"/>
        </w:rPr>
        <w:t>勇</w:t>
      </w:r>
      <w:r>
        <w:rPr>
          <w:rFonts w:hint="eastAsia" w:ascii="仿宋" w:hAnsi="仿宋" w:eastAsia="仿宋" w:cs="仿宋"/>
          <w:b w:val="0"/>
          <w:i w:val="0"/>
          <w:caps w:val="0"/>
          <w:spacing w:val="0"/>
          <w:w w:val="100"/>
          <w:sz w:val="32"/>
          <w:szCs w:val="32"/>
        </w:rPr>
        <w:t xml:space="preserve">   县农业农村局</w:t>
      </w:r>
      <w:r>
        <w:rPr>
          <w:rFonts w:hint="eastAsia" w:ascii="仿宋" w:hAnsi="仿宋" w:eastAsia="仿宋" w:cs="仿宋"/>
          <w:b w:val="0"/>
          <w:i w:val="0"/>
          <w:caps w:val="0"/>
          <w:spacing w:val="0"/>
          <w:w w:val="100"/>
          <w:sz w:val="32"/>
          <w:szCs w:val="32"/>
          <w:lang w:eastAsia="zh-CN"/>
        </w:rPr>
        <w:t>党组成员、副局长</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张  丹   土肥肥料工作站站长</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牛婷婷</w:t>
      </w:r>
      <w:r>
        <w:rPr>
          <w:rFonts w:hint="eastAsia" w:ascii="仿宋" w:hAnsi="仿宋" w:eastAsia="仿宋" w:cs="仿宋"/>
          <w:b w:val="0"/>
          <w:i w:val="0"/>
          <w:caps w:val="0"/>
          <w:spacing w:val="0"/>
          <w:w w:val="100"/>
          <w:sz w:val="32"/>
          <w:szCs w:val="32"/>
        </w:rPr>
        <w:t xml:space="preserve">   土壤肥料工作站</w:t>
      </w:r>
      <w:r>
        <w:rPr>
          <w:rFonts w:hint="eastAsia" w:ascii="仿宋" w:hAnsi="仿宋" w:eastAsia="仿宋" w:cs="仿宋"/>
          <w:b w:val="0"/>
          <w:i w:val="0"/>
          <w:caps w:val="0"/>
          <w:spacing w:val="0"/>
          <w:w w:val="100"/>
          <w:sz w:val="32"/>
          <w:szCs w:val="32"/>
          <w:lang w:eastAsia="zh-CN"/>
        </w:rPr>
        <w:t>副站长</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eastAsia="zh-CN"/>
        </w:rPr>
        <w:t>王草娟</w:t>
      </w:r>
      <w:r>
        <w:rPr>
          <w:rFonts w:hint="eastAsia" w:ascii="仿宋" w:hAnsi="仿宋" w:eastAsia="仿宋" w:cs="仿宋"/>
          <w:b w:val="0"/>
          <w:i w:val="0"/>
          <w:caps w:val="0"/>
          <w:spacing w:val="0"/>
          <w:w w:val="100"/>
          <w:sz w:val="32"/>
          <w:szCs w:val="32"/>
        </w:rPr>
        <w:t xml:space="preserve">   土壤肥料工作站技术员</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eastAsia="zh-CN"/>
        </w:rPr>
        <w:t>张</w:t>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lang w:eastAsia="zh-CN"/>
        </w:rPr>
        <w:t>杰</w:t>
      </w:r>
      <w:r>
        <w:rPr>
          <w:rFonts w:hint="eastAsia" w:ascii="仿宋" w:hAnsi="仿宋" w:eastAsia="仿宋" w:cs="仿宋"/>
          <w:b w:val="0"/>
          <w:i w:val="0"/>
          <w:caps w:val="0"/>
          <w:spacing w:val="0"/>
          <w:w w:val="100"/>
          <w:sz w:val="32"/>
          <w:szCs w:val="32"/>
        </w:rPr>
        <w:t xml:space="preserve">   土壤肥料工作站技术员</w:t>
      </w:r>
    </w:p>
    <w:p>
      <w:pPr>
        <w:keepLines w:val="0"/>
        <w:snapToGrid/>
        <w:spacing w:before="0" w:beforeAutospacing="0" w:after="0" w:afterAutospacing="0" w:line="578" w:lineRule="exact"/>
        <w:ind w:firstLine="640" w:firstLineChars="200"/>
        <w:jc w:val="both"/>
        <w:textAlignment w:val="baseline"/>
        <w:rPr>
          <w:rFonts w:hint="eastAsia" w:ascii="仿宋" w:hAnsi="仿宋" w:eastAsia="仿宋" w:cs="仿宋"/>
          <w:b w:val="0"/>
          <w:i w:val="0"/>
          <w:caps w:val="0"/>
          <w:spacing w:val="0"/>
          <w:w w:val="100"/>
          <w:sz w:val="32"/>
          <w:szCs w:val="32"/>
        </w:rPr>
      </w:pPr>
    </w:p>
    <w:p>
      <w:pPr>
        <w:keepLines w:val="0"/>
        <w:snapToGrid/>
        <w:spacing w:before="0" w:beforeAutospacing="0" w:after="0" w:afterAutospacing="0" w:line="578"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领导小组下设办公室，办公室设在汤阴县土壤肥料工作站，由张丹同志任办公室主任。</w:t>
      </w:r>
    </w:p>
    <w:p>
      <w:pPr>
        <w:keepLines w:val="0"/>
        <w:snapToGrid/>
        <w:spacing w:before="0" w:beforeAutospacing="0" w:after="0" w:afterAutospacing="0" w:line="578" w:lineRule="exact"/>
        <w:ind w:firstLine="640" w:firstLineChars="200"/>
        <w:jc w:val="both"/>
        <w:textAlignment w:val="baseline"/>
        <w:rPr>
          <w:rFonts w:eastAsia="仿宋_GB2312"/>
          <w:b w:val="0"/>
          <w:i w:val="0"/>
          <w:caps w:val="0"/>
          <w:spacing w:val="0"/>
          <w:w w:val="100"/>
          <w:sz w:val="32"/>
          <w:szCs w:val="32"/>
        </w:rPr>
      </w:pPr>
    </w:p>
    <w:p>
      <w:pPr>
        <w:keepLines w:val="0"/>
        <w:snapToGrid/>
        <w:spacing w:before="0" w:beforeAutospacing="0" w:after="0" w:afterAutospacing="0" w:line="578" w:lineRule="exact"/>
        <w:ind w:firstLine="640" w:firstLineChars="200"/>
        <w:jc w:val="both"/>
        <w:textAlignment w:val="baseline"/>
        <w:rPr>
          <w:rFonts w:eastAsia="仿宋_GB2312"/>
          <w:b w:val="0"/>
          <w:i w:val="0"/>
          <w:caps w:val="0"/>
          <w:spacing w:val="0"/>
          <w:w w:val="100"/>
          <w:sz w:val="32"/>
          <w:szCs w:val="32"/>
        </w:rPr>
      </w:pPr>
    </w:p>
    <w:p>
      <w:pPr>
        <w:keepLines w:val="0"/>
        <w:snapToGrid/>
        <w:spacing w:before="0" w:beforeAutospacing="0" w:after="0" w:afterAutospacing="0" w:line="578" w:lineRule="exact"/>
        <w:ind w:firstLine="640" w:firstLineChars="200"/>
        <w:jc w:val="both"/>
        <w:textAlignment w:val="baseline"/>
        <w:rPr>
          <w:rFonts w:eastAsia="仿宋_GB2312"/>
          <w:b w:val="0"/>
          <w:i w:val="0"/>
          <w:caps w:val="0"/>
          <w:spacing w:val="0"/>
          <w:w w:val="100"/>
          <w:sz w:val="32"/>
          <w:szCs w:val="32"/>
        </w:rPr>
      </w:pPr>
    </w:p>
    <w:p>
      <w:pPr>
        <w:keepLines w:val="0"/>
        <w:snapToGrid/>
        <w:spacing w:before="0" w:beforeAutospacing="0" w:after="0" w:afterAutospacing="0" w:line="578" w:lineRule="exact"/>
        <w:ind w:firstLine="640" w:firstLineChars="200"/>
        <w:jc w:val="both"/>
        <w:textAlignment w:val="baseline"/>
        <w:rPr>
          <w:rFonts w:eastAsia="仿宋_GB2312"/>
          <w:b w:val="0"/>
          <w:i w:val="0"/>
          <w:caps w:val="0"/>
          <w:spacing w:val="0"/>
          <w:w w:val="100"/>
          <w:sz w:val="32"/>
          <w:szCs w:val="32"/>
        </w:rPr>
      </w:pPr>
    </w:p>
    <w:p>
      <w:pPr>
        <w:keepLines w:val="0"/>
        <w:snapToGrid/>
        <w:spacing w:before="0" w:beforeAutospacing="0" w:after="0" w:afterAutospacing="0" w:line="578" w:lineRule="exact"/>
        <w:ind w:firstLine="640" w:firstLineChars="200"/>
        <w:jc w:val="both"/>
        <w:textAlignment w:val="baseline"/>
        <w:rPr>
          <w:rFonts w:eastAsia="仿宋_GB2312"/>
          <w:b w:val="0"/>
          <w:i w:val="0"/>
          <w:caps w:val="0"/>
          <w:spacing w:val="0"/>
          <w:w w:val="100"/>
          <w:sz w:val="32"/>
          <w:szCs w:val="32"/>
        </w:rPr>
      </w:pPr>
    </w:p>
    <w:p>
      <w:pPr>
        <w:keepLines w:val="0"/>
        <w:snapToGrid/>
        <w:spacing w:before="0" w:beforeAutospacing="0" w:after="0" w:afterAutospacing="0" w:line="578" w:lineRule="exact"/>
        <w:ind w:firstLine="640" w:firstLineChars="200"/>
        <w:jc w:val="both"/>
        <w:textAlignment w:val="baseline"/>
        <w:rPr>
          <w:rFonts w:ascii="仿宋" w:hAnsi="仿宋" w:eastAsia="仿宋" w:cs="楷体_GB2312"/>
          <w:b w:val="0"/>
          <w:i w:val="0"/>
          <w:caps w:val="0"/>
          <w:spacing w:val="0"/>
          <w:w w:val="100"/>
          <w:sz w:val="32"/>
          <w:szCs w:val="32"/>
        </w:rPr>
      </w:pPr>
    </w:p>
    <w:p>
      <w:pPr>
        <w:keepLines w:val="0"/>
        <w:snapToGrid/>
        <w:spacing w:before="0" w:beforeAutospacing="0" w:after="0" w:afterAutospacing="0" w:line="578" w:lineRule="exact"/>
        <w:ind w:firstLine="640" w:firstLineChars="200"/>
        <w:jc w:val="both"/>
        <w:textAlignment w:val="baseline"/>
        <w:rPr>
          <w:rFonts w:ascii="仿宋" w:hAnsi="仿宋" w:eastAsia="仿宋" w:cs="楷体_GB2312"/>
          <w:b w:val="0"/>
          <w:i w:val="0"/>
          <w:caps w:val="0"/>
          <w:spacing w:val="0"/>
          <w:w w:val="100"/>
          <w:sz w:val="32"/>
          <w:szCs w:val="32"/>
        </w:rPr>
      </w:pPr>
    </w:p>
    <w:p>
      <w:pPr>
        <w:keepLines w:val="0"/>
        <w:snapToGrid/>
        <w:spacing w:before="0" w:beforeAutospacing="0" w:after="0" w:afterAutospacing="0" w:line="578" w:lineRule="exact"/>
        <w:jc w:val="both"/>
        <w:textAlignment w:val="baseline"/>
        <w:rPr>
          <w:rFonts w:ascii="仿宋" w:hAnsi="仿宋" w:eastAsia="仿宋" w:cs="楷体_GB2312"/>
          <w:b w:val="0"/>
          <w:i w:val="0"/>
          <w:caps w:val="0"/>
          <w:spacing w:val="0"/>
          <w:w w:val="10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ascii="黑体" w:hAnsi="黑体" w:eastAsia="黑体" w:cs="楷体_GB2312"/>
          <w:b w:val="0"/>
          <w:bCs/>
          <w:i w:val="0"/>
          <w:caps w:val="0"/>
          <w:spacing w:val="0"/>
          <w:w w:val="100"/>
          <w:sz w:val="44"/>
          <w:szCs w:val="44"/>
        </w:rPr>
      </w:pPr>
      <w:r>
        <w:rPr>
          <w:rFonts w:hint="eastAsia" w:ascii="黑体" w:hAnsi="黑体" w:eastAsia="黑体" w:cs="楷体_GB2312"/>
          <w:b w:val="0"/>
          <w:bCs/>
          <w:i w:val="0"/>
          <w:caps w:val="0"/>
          <w:spacing w:val="0"/>
          <w:w w:val="100"/>
          <w:kern w:val="0"/>
          <w:sz w:val="32"/>
          <w:szCs w:val="32"/>
        </w:rPr>
        <w:t>附件4：</w:t>
      </w:r>
    </w:p>
    <w:p>
      <w:pPr>
        <w:keepLines w:val="0"/>
        <w:snapToGrid/>
        <w:spacing w:before="0" w:beforeAutospacing="0" w:after="0" w:afterAutospacing="0" w:line="578" w:lineRule="exact"/>
        <w:jc w:val="center"/>
        <w:textAlignment w:val="baseline"/>
        <w:rPr>
          <w:rFonts w:ascii="黑体" w:hAnsi="黑体" w:eastAsia="黑体" w:cs="楷体_GB2312"/>
          <w:b w:val="0"/>
          <w:bCs/>
          <w:i w:val="0"/>
          <w:caps w:val="0"/>
          <w:spacing w:val="0"/>
          <w:w w:val="100"/>
          <w:sz w:val="44"/>
          <w:szCs w:val="44"/>
        </w:rPr>
      </w:pPr>
    </w:p>
    <w:p>
      <w:pPr>
        <w:keepLines w:val="0"/>
        <w:snapToGrid/>
        <w:spacing w:before="0" w:beforeAutospacing="0" w:after="0" w:afterAutospacing="0" w:line="578" w:lineRule="exact"/>
        <w:jc w:val="center"/>
        <w:textAlignment w:val="baseline"/>
        <w:rPr>
          <w:rFonts w:hint="eastAsia" w:asciiTheme="majorEastAsia" w:hAnsiTheme="majorEastAsia" w:eastAsiaTheme="majorEastAsia" w:cstheme="majorEastAsia"/>
          <w:b w:val="0"/>
          <w:bCs/>
          <w:i w:val="0"/>
          <w:caps w:val="0"/>
          <w:spacing w:val="0"/>
          <w:w w:val="100"/>
          <w:sz w:val="44"/>
          <w:szCs w:val="44"/>
          <w:lang w:eastAsia="zh-CN"/>
        </w:rPr>
      </w:pPr>
      <w:r>
        <w:rPr>
          <w:rFonts w:hint="eastAsia" w:asciiTheme="majorEastAsia" w:hAnsiTheme="majorEastAsia" w:eastAsiaTheme="majorEastAsia" w:cstheme="majorEastAsia"/>
          <w:b w:val="0"/>
          <w:bCs/>
          <w:i w:val="0"/>
          <w:caps w:val="0"/>
          <w:spacing w:val="0"/>
          <w:w w:val="100"/>
          <w:sz w:val="44"/>
          <w:szCs w:val="44"/>
          <w:lang w:eastAsia="zh-CN"/>
        </w:rPr>
        <w:t>化肥减量增效及肥料包装废弃物回收</w:t>
      </w:r>
    </w:p>
    <w:p>
      <w:pPr>
        <w:keepLines w:val="0"/>
        <w:snapToGrid/>
        <w:spacing w:before="0" w:beforeAutospacing="0" w:after="0" w:afterAutospacing="0" w:line="578" w:lineRule="exact"/>
        <w:jc w:val="center"/>
        <w:textAlignment w:val="baseline"/>
        <w:rPr>
          <w:rFonts w:hint="eastAsia" w:asciiTheme="majorEastAsia" w:hAnsiTheme="majorEastAsia" w:eastAsiaTheme="majorEastAsia" w:cstheme="majorEastAsia"/>
          <w:b w:val="0"/>
          <w:bCs/>
          <w:i w:val="0"/>
          <w:caps w:val="0"/>
          <w:spacing w:val="0"/>
          <w:w w:val="100"/>
          <w:sz w:val="44"/>
          <w:szCs w:val="44"/>
        </w:rPr>
      </w:pPr>
      <w:r>
        <w:rPr>
          <w:rFonts w:hint="eastAsia" w:asciiTheme="majorEastAsia" w:hAnsiTheme="majorEastAsia" w:eastAsiaTheme="majorEastAsia" w:cstheme="majorEastAsia"/>
          <w:b w:val="0"/>
          <w:bCs/>
          <w:i w:val="0"/>
          <w:caps w:val="0"/>
          <w:spacing w:val="0"/>
          <w:w w:val="100"/>
          <w:sz w:val="44"/>
          <w:szCs w:val="44"/>
        </w:rPr>
        <w:t>工作技术小组</w:t>
      </w:r>
    </w:p>
    <w:p>
      <w:pPr>
        <w:keepLines w:val="0"/>
        <w:snapToGrid/>
        <w:spacing w:before="0" w:beforeAutospacing="0" w:after="0" w:afterAutospacing="0" w:line="578" w:lineRule="exact"/>
        <w:jc w:val="both"/>
        <w:textAlignment w:val="baseline"/>
        <w:rPr>
          <w:rFonts w:ascii="仿宋" w:hAnsi="仿宋" w:eastAsia="仿宋" w:cs="楷体_GB2312"/>
          <w:b w:val="0"/>
          <w:i w:val="0"/>
          <w:caps w:val="0"/>
          <w:spacing w:val="0"/>
          <w:w w:val="100"/>
          <w:sz w:val="32"/>
          <w:szCs w:val="32"/>
        </w:rPr>
      </w:pPr>
    </w:p>
    <w:p>
      <w:pPr>
        <w:keepLines w:val="0"/>
        <w:snapToGrid/>
        <w:spacing w:before="0" w:beforeAutospacing="0" w:after="0" w:afterAutospacing="0" w:line="578" w:lineRule="exact"/>
        <w:ind w:firstLine="960" w:firstLineChars="3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组长：张  丹    土壤肥料工作站站长</w:t>
      </w:r>
    </w:p>
    <w:p>
      <w:pPr>
        <w:keepLines w:val="0"/>
        <w:snapToGrid/>
        <w:spacing w:before="0" w:beforeAutospacing="0" w:after="0" w:afterAutospacing="0" w:line="578" w:lineRule="exact"/>
        <w:ind w:firstLine="960" w:firstLineChars="3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成员：程东林    政策与改革股股长</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李  晓    法规股股长</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杨  京    农产品质量安全监管股股长</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高瑞平    种植业管理股股长</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崔志娟    科教股股长            </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左彦军    能源站站长</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肖  霞    水产股股长</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郭伟伟</w:t>
      </w:r>
      <w:r>
        <w:rPr>
          <w:rFonts w:hint="eastAsia" w:ascii="仿宋" w:hAnsi="仿宋" w:eastAsia="仿宋" w:cs="仿宋"/>
          <w:b w:val="0"/>
          <w:i w:val="0"/>
          <w:caps w:val="0"/>
          <w:spacing w:val="0"/>
          <w:w w:val="100"/>
          <w:sz w:val="32"/>
          <w:szCs w:val="32"/>
          <w:lang w:val="en-US" w:eastAsia="zh-CN"/>
        </w:rPr>
        <w:t xml:space="preserve">    安阳市土肥站</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屈爱玲</w:t>
      </w:r>
      <w:r>
        <w:rPr>
          <w:rFonts w:hint="eastAsia" w:ascii="仿宋" w:hAnsi="仿宋" w:eastAsia="仿宋" w:cs="仿宋"/>
          <w:b w:val="0"/>
          <w:i w:val="0"/>
          <w:caps w:val="0"/>
          <w:spacing w:val="0"/>
          <w:w w:val="100"/>
          <w:sz w:val="32"/>
          <w:szCs w:val="32"/>
          <w:lang w:val="en-US" w:eastAsia="zh-CN"/>
        </w:rPr>
        <w:t xml:space="preserve">    农艺师</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殷亚超    安阳市经济作物站</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蓝慧臣    农村合作经济指导股股长</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王虹霞    乡村振兴办公室主任</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闫永和    韩庄镇北张贾农技人员</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侯  俊    白营镇西隆化农技人员</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闫克香    白营镇南店农技人员</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李运廷    菜园镇马营农技人员</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程学义    古贤镇瓦子岗农技人员</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李双保   </w:t>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rPr>
        <w:t>五陵镇镇抚寨农技人员</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李庆安   </w:t>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rPr>
        <w:t>瓦岗乡南里于农技人员</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张成祖   </w:t>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rPr>
        <w:t>白营镇花耳庄农技人员</w:t>
      </w:r>
    </w:p>
    <w:p>
      <w:pPr>
        <w:keepLines w:val="0"/>
        <w:snapToGrid/>
        <w:spacing w:before="0" w:beforeAutospacing="0" w:after="0" w:afterAutospacing="0" w:line="578" w:lineRule="exact"/>
        <w:ind w:firstLine="1920" w:firstLineChars="600"/>
        <w:jc w:val="both"/>
        <w:textAlignment w:val="baseline"/>
        <w:rPr>
          <w:rFonts w:hint="eastAsia" w:ascii="仿宋" w:hAnsi="仿宋" w:eastAsia="仿宋" w:cs="仿宋"/>
          <w:b w:val="0"/>
          <w:i w:val="0"/>
          <w:caps w:val="0"/>
          <w:spacing w:val="0"/>
          <w:w w:val="100"/>
          <w:sz w:val="20"/>
        </w:rPr>
      </w:pPr>
      <w:r>
        <w:rPr>
          <w:rFonts w:hint="eastAsia" w:ascii="仿宋" w:hAnsi="仿宋" w:eastAsia="仿宋" w:cs="仿宋"/>
          <w:b w:val="0"/>
          <w:i w:val="0"/>
          <w:caps w:val="0"/>
          <w:spacing w:val="0"/>
          <w:w w:val="100"/>
          <w:sz w:val="32"/>
          <w:szCs w:val="32"/>
        </w:rPr>
        <w:t xml:space="preserve">付天顺   </w:t>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rPr>
        <w:t>宜沟镇后李朱农技人员</w:t>
      </w:r>
    </w:p>
    <w:p>
      <w:pPr>
        <w:keepLines w:val="0"/>
        <w:snapToGrid/>
        <w:spacing w:before="0" w:beforeAutospacing="0" w:after="0" w:afterAutospacing="0" w:line="578" w:lineRule="exact"/>
        <w:ind w:firstLine="640" w:firstLineChars="200"/>
        <w:jc w:val="both"/>
        <w:textAlignment w:val="baseline"/>
        <w:rPr>
          <w:rFonts w:hint="eastAsia" w:ascii="仿宋" w:hAnsi="仿宋" w:eastAsia="仿宋" w:cs="仿宋"/>
          <w:b w:val="0"/>
          <w:i w:val="0"/>
          <w:caps w:val="0"/>
          <w:spacing w:val="0"/>
          <w:w w:val="100"/>
          <w:sz w:val="32"/>
          <w:szCs w:val="32"/>
        </w:rPr>
      </w:pPr>
    </w:p>
    <w:p>
      <w:pPr>
        <w:keepLines w:val="0"/>
        <w:snapToGrid/>
        <w:spacing w:before="0" w:beforeAutospacing="0" w:after="0" w:afterAutospacing="0" w:line="578" w:lineRule="exact"/>
        <w:ind w:firstLine="640" w:firstLineChars="200"/>
        <w:jc w:val="both"/>
        <w:textAlignment w:val="baseline"/>
        <w:rPr>
          <w:rFonts w:hint="eastAsia" w:ascii="仿宋" w:hAnsi="仿宋" w:eastAsia="仿宋" w:cs="仿宋"/>
          <w:b w:val="0"/>
          <w:i w:val="0"/>
          <w:caps w:val="0"/>
          <w:spacing w:val="10"/>
          <w:w w:val="100"/>
          <w:sz w:val="32"/>
          <w:szCs w:val="32"/>
        </w:rPr>
      </w:pPr>
      <w:r>
        <w:rPr>
          <w:rFonts w:hint="eastAsia" w:ascii="仿宋" w:hAnsi="仿宋" w:eastAsia="仿宋" w:cs="仿宋"/>
          <w:b w:val="0"/>
          <w:i w:val="0"/>
          <w:caps w:val="0"/>
          <w:spacing w:val="0"/>
          <w:w w:val="100"/>
          <w:sz w:val="32"/>
          <w:szCs w:val="32"/>
        </w:rPr>
        <w:t>技术小组负责项目实施具体工作和全程技术指导，解决项目实施技术难题。</w:t>
      </w:r>
    </w:p>
    <w:p>
      <w:pPr>
        <w:keepLines w:val="0"/>
        <w:snapToGrid/>
        <w:spacing w:before="0" w:beforeAutospacing="0" w:after="0" w:afterAutospacing="0" w:line="578" w:lineRule="exact"/>
        <w:jc w:val="both"/>
        <w:textAlignment w:val="baseline"/>
        <w:rPr>
          <w:rFonts w:hint="eastAsia" w:ascii="仿宋" w:hAnsi="仿宋" w:eastAsia="仿宋" w:cs="仿宋"/>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黑体" w:hAnsi="黑体" w:eastAsia="黑体" w:cs="楷体_GB2312"/>
          <w:b w:val="0"/>
          <w:bCs/>
          <w:i w:val="0"/>
          <w:caps w:val="0"/>
          <w:spacing w:val="0"/>
          <w:w w:val="100"/>
          <w:kern w:val="0"/>
          <w:sz w:val="32"/>
          <w:szCs w:val="32"/>
        </w:rPr>
      </w:pPr>
    </w:p>
    <w:p>
      <w:pPr>
        <w:keepLines w:val="0"/>
        <w:snapToGrid/>
        <w:spacing w:before="0" w:beforeAutospacing="0" w:after="0" w:afterAutospacing="0" w:line="578" w:lineRule="exact"/>
        <w:jc w:val="both"/>
        <w:textAlignment w:val="baseline"/>
        <w:rPr>
          <w:rFonts w:hint="eastAsia" w:ascii="宋体" w:hAnsi="宋体" w:cs="宋体"/>
          <w:b/>
          <w:bCs/>
          <w:i w:val="0"/>
          <w:caps w:val="0"/>
          <w:color w:val="000000"/>
          <w:spacing w:val="0"/>
          <w:w w:val="100"/>
          <w:kern w:val="0"/>
          <w:sz w:val="40"/>
          <w:szCs w:val="40"/>
        </w:rPr>
      </w:pPr>
    </w:p>
    <w:p>
      <w:pPr>
        <w:keepLines w:val="0"/>
        <w:snapToGrid/>
        <w:spacing w:before="0" w:beforeAutospacing="0" w:after="0" w:afterAutospacing="0" w:line="578" w:lineRule="exact"/>
        <w:jc w:val="both"/>
        <w:textAlignment w:val="baseline"/>
        <w:rPr>
          <w:rFonts w:hint="eastAsia" w:ascii="宋体" w:hAnsi="宋体" w:cs="宋体"/>
          <w:b/>
          <w:bCs/>
          <w:i w:val="0"/>
          <w:caps w:val="0"/>
          <w:color w:val="000000"/>
          <w:spacing w:val="0"/>
          <w:w w:val="100"/>
          <w:kern w:val="0"/>
          <w:sz w:val="40"/>
          <w:szCs w:val="40"/>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rPr>
          <w:b w:val="0"/>
          <w:i w:val="0"/>
          <w:caps w:val="0"/>
          <w:spacing w:val="0"/>
          <w:w w:val="100"/>
          <w:sz w:val="21"/>
          <w:szCs w:val="21"/>
        </w:rPr>
      </w:pPr>
      <w:r>
        <w:rPr>
          <w:rFonts w:hint="default" w:ascii="Times New Roman" w:hAnsi="Times New Roman" w:eastAsia="方正小标宋简体" w:cs="Times New Roman"/>
          <w:b w:val="0"/>
          <w:bCs w:val="0"/>
          <w:i w:val="0"/>
          <w:caps w:val="0"/>
          <w:color w:val="000000"/>
          <w:spacing w:val="0"/>
          <w:w w:val="100"/>
          <w:kern w:val="0"/>
          <w:sz w:val="40"/>
          <w:szCs w:val="40"/>
        </w:rPr>
        <w:t>202</w:t>
      </w:r>
      <w:r>
        <w:rPr>
          <w:rFonts w:hint="default" w:ascii="Times New Roman" w:hAnsi="Times New Roman" w:eastAsia="方正小标宋简体" w:cs="Times New Roman"/>
          <w:b w:val="0"/>
          <w:bCs w:val="0"/>
          <w:i w:val="0"/>
          <w:caps w:val="0"/>
          <w:color w:val="000000"/>
          <w:spacing w:val="0"/>
          <w:w w:val="100"/>
          <w:kern w:val="0"/>
          <w:sz w:val="40"/>
          <w:szCs w:val="40"/>
          <w:lang w:val="en-US" w:eastAsia="zh-CN"/>
        </w:rPr>
        <w:t>1</w:t>
      </w:r>
      <w:r>
        <w:rPr>
          <w:rFonts w:hint="eastAsia" w:ascii="方正小标宋简体" w:hAnsi="方正小标宋简体" w:eastAsia="方正小标宋简体" w:cs="方正小标宋简体"/>
          <w:b w:val="0"/>
          <w:bCs w:val="0"/>
          <w:i w:val="0"/>
          <w:caps w:val="0"/>
          <w:color w:val="000000"/>
          <w:spacing w:val="0"/>
          <w:w w:val="100"/>
          <w:kern w:val="0"/>
          <w:sz w:val="40"/>
          <w:szCs w:val="40"/>
        </w:rPr>
        <w:t>年汤阴县化肥减量增效项目资金预算</w:t>
      </w:r>
      <w:r>
        <w:rPr>
          <w:rFonts w:hint="eastAsia" w:ascii="宋体" w:hAnsi="宋体" w:cs="宋体"/>
          <w:b/>
          <w:bCs/>
          <w:i w:val="0"/>
          <w:caps w:val="0"/>
          <w:color w:val="000000"/>
          <w:spacing w:val="0"/>
          <w:w w:val="100"/>
          <w:kern w:val="0"/>
          <w:sz w:val="40"/>
          <w:szCs w:val="40"/>
          <w:lang w:val="en-US" w:eastAsia="zh-CN"/>
        </w:rPr>
        <w:t xml:space="preserve"> </w:t>
      </w:r>
      <w:r>
        <w:rPr>
          <w:rFonts w:hint="eastAsia" w:ascii="宋体" w:hAnsi="宋体" w:cs="宋体"/>
          <w:b/>
          <w:bCs/>
          <w:i w:val="0"/>
          <w:caps w:val="0"/>
          <w:color w:val="000000"/>
          <w:spacing w:val="0"/>
          <w:w w:val="100"/>
          <w:kern w:val="0"/>
          <w:sz w:val="21"/>
          <w:szCs w:val="21"/>
          <w:lang w:eastAsia="zh-CN"/>
        </w:rPr>
        <w:t>（</w:t>
      </w:r>
      <w:r>
        <w:rPr>
          <w:rFonts w:hint="eastAsia" w:ascii="黑体" w:hAnsi="黑体" w:eastAsia="黑体" w:cs="楷体_GB2312"/>
          <w:b w:val="0"/>
          <w:bCs/>
          <w:i w:val="0"/>
          <w:caps w:val="0"/>
          <w:spacing w:val="0"/>
          <w:w w:val="100"/>
          <w:kern w:val="0"/>
          <w:sz w:val="21"/>
          <w:szCs w:val="21"/>
        </w:rPr>
        <w:t>附件</w:t>
      </w:r>
      <w:r>
        <w:rPr>
          <w:rFonts w:hint="default" w:ascii="Times New Roman" w:hAnsi="Times New Roman" w:eastAsia="黑体" w:cs="Times New Roman"/>
          <w:b w:val="0"/>
          <w:bCs/>
          <w:i w:val="0"/>
          <w:caps w:val="0"/>
          <w:spacing w:val="0"/>
          <w:w w:val="100"/>
          <w:kern w:val="0"/>
          <w:sz w:val="21"/>
          <w:szCs w:val="21"/>
        </w:rPr>
        <w:t>5</w:t>
      </w:r>
      <w:r>
        <w:rPr>
          <w:rFonts w:hint="eastAsia" w:ascii="宋体" w:hAnsi="宋体" w:cs="宋体"/>
          <w:b/>
          <w:bCs/>
          <w:i w:val="0"/>
          <w:caps w:val="0"/>
          <w:color w:val="000000"/>
          <w:spacing w:val="0"/>
          <w:w w:val="100"/>
          <w:kern w:val="0"/>
          <w:sz w:val="21"/>
          <w:szCs w:val="21"/>
          <w:lang w:eastAsia="zh-CN"/>
        </w:rPr>
        <w:t>）</w:t>
      </w:r>
    </w:p>
    <w:tbl>
      <w:tblPr>
        <w:tblStyle w:val="6"/>
        <w:tblpPr w:leftFromText="180" w:rightFromText="180" w:vertAnchor="text" w:horzAnchor="page" w:tblpX="1102" w:tblpY="730"/>
        <w:tblOverlap w:val="never"/>
        <w:tblW w:w="10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40"/>
        <w:gridCol w:w="729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类别</w:t>
            </w:r>
          </w:p>
        </w:tc>
        <w:tc>
          <w:tcPr>
            <w:tcW w:w="8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工作内容及费用</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rPr>
                <w:rFonts w:hint="eastAsia" w:ascii="黑体" w:hAnsi="黑体" w:eastAsia="黑体" w:cs="黑体"/>
                <w:lang w:eastAsia="zh-CN"/>
              </w:rPr>
            </w:pPr>
            <w:r>
              <w:rPr>
                <w:rFonts w:hint="eastAsia" w:ascii="黑体" w:hAnsi="黑体" w:eastAsia="黑体" w:cs="黑体"/>
                <w:lang w:eastAsia="zh-CN"/>
              </w:rPr>
              <w:t>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基础性工作</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土样采集与施肥调查</w:t>
            </w:r>
          </w:p>
        </w:tc>
        <w:tc>
          <w:tcPr>
            <w:tcW w:w="7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土壤样品的采集与化验物品购置、人工费（包括取土、晾土、碎土等）、交通费、租车费、差旅费、印刷费等、土样及植株委托检测费、土样邮寄费等</w:t>
            </w:r>
          </w:p>
        </w:tc>
        <w:tc>
          <w:tcPr>
            <w:tcW w:w="76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imes New Roman" w:hAnsi="Times New Roman" w:eastAsia="仿宋_GB2312" w:cs="Times New Roman"/>
                <w:sz w:val="24"/>
                <w:szCs w:val="24"/>
                <w:lang w:val="en-US" w:eastAsia="zh-CN"/>
              </w:rPr>
            </w:pPr>
            <w:r>
              <w:rPr>
                <w:rFonts w:hint="eastAsia" w:eastAsia="仿宋_GB2312" w:cs="Times New Roman"/>
                <w:b w:val="0"/>
                <w:bCs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p>
        </w:tc>
        <w:tc>
          <w:tcPr>
            <w:tcW w:w="7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施肥调查物品购置、人工费、租车费、差旅费、资料费（印制表格等）、数据录入费等</w:t>
            </w:r>
          </w:p>
        </w:tc>
        <w:tc>
          <w:tcPr>
            <w:tcW w:w="7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91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田间试验、示范</w:t>
            </w:r>
          </w:p>
        </w:tc>
        <w:tc>
          <w:tcPr>
            <w:tcW w:w="7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试验用肥料、种子、农药、试验器械等农资采购；试验用地补助（含租地费、田间管理及损失费）；试验用工；观察记载、田间调查、测产、室内外考种等用人工及物品购置；标志牌、展示牌等制作；试验总结编印、调查测产考种等表格等印制；交通费等</w:t>
            </w:r>
          </w:p>
        </w:tc>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1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技术指导与宣传</w:t>
            </w:r>
          </w:p>
        </w:tc>
        <w:tc>
          <w:tcPr>
            <w:tcW w:w="7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技术宣传培训与推广费用；施肥建议卡明白卡等宣传资料印制；示范方测产观摩、标志牌制作、条幅等宣传品制作；租车费等</w:t>
            </w:r>
          </w:p>
        </w:tc>
        <w:tc>
          <w:tcPr>
            <w:tcW w:w="76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1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上级培训、完善测土配方施肥系统</w:t>
            </w:r>
          </w:p>
        </w:tc>
        <w:tc>
          <w:tcPr>
            <w:tcW w:w="7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加上级培训、以会代训、技术交流、会议等；召开专家研讨、培训会及会商会；对乡村及农民进行宣传、培训、观摩等技术服务用的交通费、差旅费、物品购置、专家费、授课费、验收或示范效果监测评价费、开展配方研讨制定、用人工等</w:t>
            </w:r>
          </w:p>
        </w:tc>
        <w:tc>
          <w:tcPr>
            <w:tcW w:w="7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1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数据开发应用</w:t>
            </w:r>
          </w:p>
        </w:tc>
        <w:tc>
          <w:tcPr>
            <w:tcW w:w="7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数据开发应用（数据存储设备购置及维修、耗材、软件升级）等；测土配方施肥采集信息及试验数据；数据库建设，数据库录入、数据校验等；测土肥方施肥手机</w:t>
            </w:r>
            <w:r>
              <w:rPr>
                <w:rFonts w:hint="eastAsia" w:ascii="Times New Roman" w:hAnsi="Times New Roman" w:eastAsia="仿宋_GB2312" w:cs="Times New Roman"/>
                <w:b w:val="0"/>
                <w:bCs w:val="0"/>
                <w:sz w:val="24"/>
                <w:szCs w:val="24"/>
                <w:lang w:val="en-US" w:eastAsia="zh-CN"/>
              </w:rPr>
              <w:t>APP</w:t>
            </w:r>
            <w:r>
              <w:rPr>
                <w:rFonts w:hint="eastAsia" w:ascii="仿宋_GB2312" w:hAnsi="仿宋_GB2312" w:eastAsia="仿宋_GB2312" w:cs="仿宋_GB2312"/>
                <w:sz w:val="24"/>
                <w:szCs w:val="24"/>
                <w:lang w:eastAsia="zh-CN"/>
              </w:rPr>
              <w:t>服务开发更新、电子养分图制作等数据处理（用人工及材料等）</w:t>
            </w:r>
          </w:p>
        </w:tc>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10"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化肥减量增效示范区建设</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花生示范区</w:t>
            </w:r>
          </w:p>
        </w:tc>
        <w:tc>
          <w:tcPr>
            <w:tcW w:w="7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配方肥、磷肥、钙肥等购买</w:t>
            </w:r>
          </w:p>
        </w:tc>
        <w:tc>
          <w:tcPr>
            <w:tcW w:w="765"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1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小麦示范区</w:t>
            </w:r>
          </w:p>
        </w:tc>
        <w:tc>
          <w:tcPr>
            <w:tcW w:w="7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配方肥等购买</w:t>
            </w:r>
          </w:p>
        </w:tc>
        <w:tc>
          <w:tcPr>
            <w:tcW w:w="7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p>
        </w:tc>
        <w:tc>
          <w:tcPr>
            <w:tcW w:w="144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技术服务及</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项目运行</w:t>
            </w:r>
          </w:p>
        </w:tc>
        <w:tc>
          <w:tcPr>
            <w:tcW w:w="7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开展规模化经营主体示范和技术服务</w:t>
            </w:r>
            <w:r>
              <w:rPr>
                <w:rFonts w:hint="default" w:ascii="Times New Roman" w:hAnsi="Times New Roman" w:eastAsia="仿宋_GB2312" w:cs="Times New Roman"/>
                <w:b w:val="0"/>
                <w:bCs w:val="0"/>
                <w:sz w:val="24"/>
                <w:szCs w:val="24"/>
                <w:lang w:val="en-US" w:eastAsia="zh-CN"/>
              </w:rPr>
              <w:t>2</w:t>
            </w:r>
            <w:r>
              <w:rPr>
                <w:rFonts w:hint="eastAsia" w:ascii="仿宋_GB2312" w:hAnsi="仿宋_GB2312" w:eastAsia="仿宋_GB2312" w:cs="仿宋_GB2312"/>
                <w:sz w:val="24"/>
                <w:szCs w:val="24"/>
                <w:lang w:val="en-US" w:eastAsia="zh-CN"/>
              </w:rPr>
              <w:t>万亩：标牌制作、技术培训、专家聘请、宣传资料印制、交流学习、示范展示、现场观摩等</w:t>
            </w:r>
          </w:p>
        </w:tc>
        <w:tc>
          <w:tcPr>
            <w:tcW w:w="7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p>
        </w:tc>
        <w:tc>
          <w:tcPr>
            <w:tcW w:w="144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p>
        </w:tc>
        <w:tc>
          <w:tcPr>
            <w:tcW w:w="7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项目监督检查验收、</w:t>
            </w:r>
            <w:r>
              <w:rPr>
                <w:rFonts w:hint="eastAsia" w:ascii="仿宋_GB2312" w:hAnsi="仿宋_GB2312" w:eastAsia="仿宋_GB2312" w:cs="仿宋_GB2312"/>
                <w:b w:val="0"/>
                <w:i w:val="0"/>
                <w:caps w:val="0"/>
                <w:color w:val="000000"/>
                <w:spacing w:val="0"/>
                <w:w w:val="100"/>
                <w:kern w:val="0"/>
                <w:sz w:val="24"/>
                <w:lang w:eastAsia="zh-CN"/>
              </w:rPr>
              <w:t>示范</w:t>
            </w:r>
            <w:r>
              <w:rPr>
                <w:rFonts w:hint="eastAsia" w:ascii="仿宋_GB2312" w:hAnsi="仿宋_GB2312" w:eastAsia="仿宋_GB2312" w:cs="仿宋_GB2312"/>
                <w:b w:val="0"/>
                <w:i w:val="0"/>
                <w:caps w:val="0"/>
                <w:color w:val="000000"/>
                <w:spacing w:val="0"/>
                <w:w w:val="100"/>
                <w:kern w:val="0"/>
                <w:sz w:val="24"/>
              </w:rPr>
              <w:t>效果</w:t>
            </w:r>
            <w:r>
              <w:rPr>
                <w:rFonts w:hint="eastAsia" w:ascii="仿宋_GB2312" w:hAnsi="仿宋_GB2312" w:eastAsia="仿宋_GB2312" w:cs="仿宋_GB2312"/>
                <w:sz w:val="24"/>
                <w:szCs w:val="24"/>
                <w:lang w:val="en-US" w:eastAsia="zh-CN"/>
              </w:rPr>
              <w:t>效果评价、技术人员补助、雇工等</w:t>
            </w:r>
          </w:p>
        </w:tc>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包装废弃物回收</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回收处理补助</w:t>
            </w:r>
          </w:p>
        </w:tc>
        <w:tc>
          <w:tcPr>
            <w:tcW w:w="7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场地租赁、废弃物收集、贮存、运输、处置、补贴等</w:t>
            </w:r>
          </w:p>
        </w:tc>
        <w:tc>
          <w:tcPr>
            <w:tcW w:w="7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宣传培训、管理费</w:t>
            </w:r>
          </w:p>
        </w:tc>
        <w:tc>
          <w:tcPr>
            <w:tcW w:w="7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制作标志牌、组织宣传、印发宣传资料、项目运行、人员补助等</w:t>
            </w:r>
          </w:p>
        </w:tc>
        <w:tc>
          <w:tcPr>
            <w:tcW w:w="76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合计</w:t>
            </w:r>
          </w:p>
        </w:tc>
        <w:tc>
          <w:tcPr>
            <w:tcW w:w="8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_GB2312" w:hAnsi="仿宋_GB2312" w:eastAsia="仿宋_GB2312" w:cs="仿宋_GB2312"/>
                <w:sz w:val="24"/>
                <w:szCs w:val="24"/>
                <w:lang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eastAsia="zh-CN"/>
              </w:rPr>
              <w:t>2</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eastAsia="zh-CN"/>
              </w:rPr>
              <w:t>6</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baseline"/>
        <w:rPr>
          <w:rFonts w:hint="default" w:eastAsia="宋体"/>
          <w:b w:val="0"/>
          <w:i w:val="0"/>
          <w:caps w:val="0"/>
          <w:spacing w:val="0"/>
          <w:w w:val="100"/>
          <w:sz w:val="48"/>
          <w:szCs w:val="48"/>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- 3 -</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- 3 -</w:t>
                    </w:r>
                    <w:r>
                      <w:rPr>
                        <w:sz w:val="30"/>
                        <w:szCs w:val="30"/>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44222"/>
    <w:multiLevelType w:val="singleLevel"/>
    <w:tmpl w:val="5EA44222"/>
    <w:lvl w:ilvl="0" w:tentative="0">
      <w:start w:val="7"/>
      <w:numFmt w:val="chineseCounting"/>
      <w:suff w:val="nothing"/>
      <w:lvlText w:val="%1、"/>
      <w:lvlJc w:val="left"/>
      <w:pPr>
        <w:ind w:left="0" w:firstLine="0"/>
      </w:p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33F"/>
    <w:rsid w:val="000C2194"/>
    <w:rsid w:val="00157B93"/>
    <w:rsid w:val="001E2F04"/>
    <w:rsid w:val="002104B6"/>
    <w:rsid w:val="00256FF1"/>
    <w:rsid w:val="003961F6"/>
    <w:rsid w:val="003C621A"/>
    <w:rsid w:val="003C665D"/>
    <w:rsid w:val="003C7ACB"/>
    <w:rsid w:val="0040111C"/>
    <w:rsid w:val="00492D05"/>
    <w:rsid w:val="004E1404"/>
    <w:rsid w:val="00521885"/>
    <w:rsid w:val="00560C73"/>
    <w:rsid w:val="0056208D"/>
    <w:rsid w:val="005A3730"/>
    <w:rsid w:val="006C647B"/>
    <w:rsid w:val="007A2DBE"/>
    <w:rsid w:val="007D2564"/>
    <w:rsid w:val="0080129F"/>
    <w:rsid w:val="008B506B"/>
    <w:rsid w:val="009A7BA1"/>
    <w:rsid w:val="00A674F8"/>
    <w:rsid w:val="00AA7EE1"/>
    <w:rsid w:val="00AD0AB5"/>
    <w:rsid w:val="00B7609E"/>
    <w:rsid w:val="00B875A0"/>
    <w:rsid w:val="00C80251"/>
    <w:rsid w:val="00C92833"/>
    <w:rsid w:val="00E11034"/>
    <w:rsid w:val="00F00ABB"/>
    <w:rsid w:val="00F0433F"/>
    <w:rsid w:val="00F513DC"/>
    <w:rsid w:val="00FD59F4"/>
    <w:rsid w:val="011330D7"/>
    <w:rsid w:val="01BE5145"/>
    <w:rsid w:val="0318115D"/>
    <w:rsid w:val="062249AB"/>
    <w:rsid w:val="08FE4978"/>
    <w:rsid w:val="092B19E2"/>
    <w:rsid w:val="09754F7C"/>
    <w:rsid w:val="0AD40DEA"/>
    <w:rsid w:val="0C2C7FC0"/>
    <w:rsid w:val="0CC360E7"/>
    <w:rsid w:val="0CDB6843"/>
    <w:rsid w:val="0CFC11B3"/>
    <w:rsid w:val="0D2171AD"/>
    <w:rsid w:val="0D62355E"/>
    <w:rsid w:val="0EFC6D61"/>
    <w:rsid w:val="0F5C264B"/>
    <w:rsid w:val="0FA65683"/>
    <w:rsid w:val="104A005A"/>
    <w:rsid w:val="10B37C20"/>
    <w:rsid w:val="10E42E27"/>
    <w:rsid w:val="10E5039E"/>
    <w:rsid w:val="110A0848"/>
    <w:rsid w:val="118053A9"/>
    <w:rsid w:val="149F5A86"/>
    <w:rsid w:val="14A14BE6"/>
    <w:rsid w:val="14C92C64"/>
    <w:rsid w:val="14EF1A31"/>
    <w:rsid w:val="14F65D27"/>
    <w:rsid w:val="16F13273"/>
    <w:rsid w:val="17373148"/>
    <w:rsid w:val="1774009F"/>
    <w:rsid w:val="179B3A25"/>
    <w:rsid w:val="18B75EB7"/>
    <w:rsid w:val="197F3FB3"/>
    <w:rsid w:val="19C613FD"/>
    <w:rsid w:val="19E21A03"/>
    <w:rsid w:val="1A6F1852"/>
    <w:rsid w:val="1B594AE0"/>
    <w:rsid w:val="1B6D0858"/>
    <w:rsid w:val="1C6D6C4D"/>
    <w:rsid w:val="1CF06D57"/>
    <w:rsid w:val="1D005BA1"/>
    <w:rsid w:val="1DB45AAB"/>
    <w:rsid w:val="1E1008D3"/>
    <w:rsid w:val="1F112120"/>
    <w:rsid w:val="1FCB7FD3"/>
    <w:rsid w:val="205D4CAB"/>
    <w:rsid w:val="20AA4189"/>
    <w:rsid w:val="21582ECB"/>
    <w:rsid w:val="225127A1"/>
    <w:rsid w:val="228F67F8"/>
    <w:rsid w:val="230315C4"/>
    <w:rsid w:val="262C4F23"/>
    <w:rsid w:val="268B0264"/>
    <w:rsid w:val="27593F6F"/>
    <w:rsid w:val="2A687472"/>
    <w:rsid w:val="2B424828"/>
    <w:rsid w:val="2BE9247F"/>
    <w:rsid w:val="2C327922"/>
    <w:rsid w:val="2CB0202E"/>
    <w:rsid w:val="2D984E43"/>
    <w:rsid w:val="2EC84B62"/>
    <w:rsid w:val="30B16C42"/>
    <w:rsid w:val="32D433A1"/>
    <w:rsid w:val="32EC0B54"/>
    <w:rsid w:val="32F0594A"/>
    <w:rsid w:val="33C846AD"/>
    <w:rsid w:val="35D17FFE"/>
    <w:rsid w:val="38853398"/>
    <w:rsid w:val="38E36531"/>
    <w:rsid w:val="38EC1495"/>
    <w:rsid w:val="39ED30E0"/>
    <w:rsid w:val="3AFB3C4C"/>
    <w:rsid w:val="3B6F278C"/>
    <w:rsid w:val="3F0F0A59"/>
    <w:rsid w:val="3F10385E"/>
    <w:rsid w:val="3F334D7A"/>
    <w:rsid w:val="428A48CD"/>
    <w:rsid w:val="42BB1E8B"/>
    <w:rsid w:val="434E0216"/>
    <w:rsid w:val="452B3401"/>
    <w:rsid w:val="46054851"/>
    <w:rsid w:val="47FA2881"/>
    <w:rsid w:val="486A2D6F"/>
    <w:rsid w:val="48765832"/>
    <w:rsid w:val="49DE3435"/>
    <w:rsid w:val="4A0C5175"/>
    <w:rsid w:val="4A7A1C5B"/>
    <w:rsid w:val="4AC0567B"/>
    <w:rsid w:val="4AF84F02"/>
    <w:rsid w:val="4B4162A3"/>
    <w:rsid w:val="4B5D48AD"/>
    <w:rsid w:val="4C931A15"/>
    <w:rsid w:val="4C9874DB"/>
    <w:rsid w:val="4CB4770C"/>
    <w:rsid w:val="4D0731F0"/>
    <w:rsid w:val="52514C37"/>
    <w:rsid w:val="5265621C"/>
    <w:rsid w:val="528539ED"/>
    <w:rsid w:val="528C73F6"/>
    <w:rsid w:val="532F13D4"/>
    <w:rsid w:val="53C75F3A"/>
    <w:rsid w:val="540D7ED9"/>
    <w:rsid w:val="546A1745"/>
    <w:rsid w:val="54944D83"/>
    <w:rsid w:val="54A80045"/>
    <w:rsid w:val="55033A63"/>
    <w:rsid w:val="558671D2"/>
    <w:rsid w:val="55A938D2"/>
    <w:rsid w:val="574012F0"/>
    <w:rsid w:val="57431CC0"/>
    <w:rsid w:val="58D94A9E"/>
    <w:rsid w:val="59301107"/>
    <w:rsid w:val="5937440B"/>
    <w:rsid w:val="5A03699F"/>
    <w:rsid w:val="5A434F07"/>
    <w:rsid w:val="5C115048"/>
    <w:rsid w:val="5D6C54F6"/>
    <w:rsid w:val="5DD8377F"/>
    <w:rsid w:val="5EB535D6"/>
    <w:rsid w:val="5ECE0F57"/>
    <w:rsid w:val="5F891257"/>
    <w:rsid w:val="601D02A7"/>
    <w:rsid w:val="60376B60"/>
    <w:rsid w:val="616B362B"/>
    <w:rsid w:val="61F20032"/>
    <w:rsid w:val="64DB77B0"/>
    <w:rsid w:val="64F226DF"/>
    <w:rsid w:val="65B83BB8"/>
    <w:rsid w:val="6618487C"/>
    <w:rsid w:val="661C3E58"/>
    <w:rsid w:val="661E7BE2"/>
    <w:rsid w:val="662B28AE"/>
    <w:rsid w:val="67105035"/>
    <w:rsid w:val="67A66A54"/>
    <w:rsid w:val="67D15940"/>
    <w:rsid w:val="67E04AEF"/>
    <w:rsid w:val="67E22BEB"/>
    <w:rsid w:val="67F5698E"/>
    <w:rsid w:val="68092C25"/>
    <w:rsid w:val="69FA2BBA"/>
    <w:rsid w:val="6A923B2C"/>
    <w:rsid w:val="6BD6140C"/>
    <w:rsid w:val="6C0F2071"/>
    <w:rsid w:val="6C5156B3"/>
    <w:rsid w:val="6C9573C4"/>
    <w:rsid w:val="6CE70D5D"/>
    <w:rsid w:val="6D150E28"/>
    <w:rsid w:val="6D2F1046"/>
    <w:rsid w:val="6F132032"/>
    <w:rsid w:val="6F394690"/>
    <w:rsid w:val="6F7745F3"/>
    <w:rsid w:val="706F758F"/>
    <w:rsid w:val="71D457D8"/>
    <w:rsid w:val="71EC7A36"/>
    <w:rsid w:val="740A28BC"/>
    <w:rsid w:val="743F5EDD"/>
    <w:rsid w:val="746F18C6"/>
    <w:rsid w:val="74AE11AB"/>
    <w:rsid w:val="755A354E"/>
    <w:rsid w:val="77787D84"/>
    <w:rsid w:val="77BE5DA1"/>
    <w:rsid w:val="783349E7"/>
    <w:rsid w:val="78A3431D"/>
    <w:rsid w:val="78AF304C"/>
    <w:rsid w:val="7AC15851"/>
    <w:rsid w:val="7B081E00"/>
    <w:rsid w:val="7B1173E5"/>
    <w:rsid w:val="7BC042DE"/>
    <w:rsid w:val="7BE17129"/>
    <w:rsid w:val="7C1813F7"/>
    <w:rsid w:val="7C6E27A2"/>
    <w:rsid w:val="7E5821EB"/>
    <w:rsid w:val="7F8B01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spacing w:before="100" w:beforeAutospacing="1" w:after="120"/>
      <w:jc w:val="both"/>
    </w:pPr>
    <w:rPr>
      <w:rFonts w:ascii="Times New Roman" w:hAnsi="Times New Roman" w:eastAsia="宋体" w:cs="Times New Roman"/>
      <w:kern w:val="2"/>
      <w:sz w:val="21"/>
      <w:szCs w:val="22"/>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1235</Words>
  <Characters>7045</Characters>
  <Lines>58</Lines>
  <Paragraphs>16</Paragraphs>
  <TotalTime>99</TotalTime>
  <ScaleCrop>false</ScaleCrop>
  <LinksUpToDate>false</LinksUpToDate>
  <CharactersWithSpaces>8264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2020-09-16T14:18:00Z</dcterms:created>
  <dc:creator>Windows 用户</dc:creator>
  <cp:lastModifiedBy>stil love stefen</cp:lastModifiedBy>
  <cp:lastPrinted>2021-07-26T08:46:52Z</cp:lastPrinted>
  <dcterms:modified xsi:type="dcterms:W3CDTF">2021-07-26T09:01:34Z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F9A77933322C4CFC814EF84C2817F9BD</vt:lpwstr>
  </property>
</Properties>
</file>