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党史研究室</w:t>
      </w:r>
    </w:p>
    <w:p>
      <w:pPr>
        <w:jc w:val="center"/>
        <w:rPr>
          <w:rFonts w:ascii="黑体" w:hAnsi="黑体" w:eastAsia="黑体" w:cs="黑体"/>
          <w:sz w:val="52"/>
          <w:szCs w:val="52"/>
        </w:rPr>
      </w:pPr>
      <w:r>
        <w:rPr>
          <w:rFonts w:hint="eastAsia" w:ascii="黑体" w:hAnsi="黑体" w:eastAsia="黑体" w:cs="黑体"/>
          <w:sz w:val="52"/>
          <w:szCs w:val="52"/>
        </w:rPr>
        <w:t>2018年度部门决算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党史研究室概况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w:t>
      </w:r>
      <w:r>
        <w:rPr>
          <w:rFonts w:hint="eastAsia" w:ascii="宋体" w:hAnsi="宋体" w:eastAsia="宋体" w:cs="宋体"/>
          <w:sz w:val="32"/>
          <w:szCs w:val="32"/>
        </w:rPr>
        <w:t>绩效评价结果等情况说明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4"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宋体" w:eastAsia="黑体" w:cs="宋体"/>
          <w:kern w:val="0"/>
          <w:sz w:val="28"/>
          <w:szCs w:val="28"/>
        </w:rPr>
      </w:pPr>
      <w:r>
        <w:rPr>
          <w:rFonts w:hint="eastAsia" w:ascii="黑体" w:hAnsi="黑体" w:eastAsia="黑体" w:cs="黑体"/>
          <w:sz w:val="48"/>
          <w:szCs w:val="48"/>
        </w:rPr>
        <w:t>第一部分　　党史研究室概况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ind w:firstLine="552"/>
        <w:rPr>
          <w:rFonts w:ascii="仿宋" w:hAnsi="仿宋" w:eastAsia="仿宋" w:cs="仿宋"/>
          <w:sz w:val="30"/>
          <w:szCs w:val="30"/>
        </w:rPr>
      </w:pPr>
      <w:r>
        <w:rPr>
          <w:rFonts w:hint="eastAsia" w:ascii="仿宋" w:hAnsi="仿宋" w:eastAsia="仿宋" w:cs="仿宋"/>
          <w:sz w:val="30"/>
          <w:szCs w:val="30"/>
        </w:rPr>
        <w:t>负责中共殷都区党史资料、党史大事记资料、党史人物资料、革命史资料和各类党史专题资料的征集、整理、编撰、出版发行和有关规划、协调、审查工作；结合党的中心工作，配合有关部门进行党史宣传，进行革命传统和爱国主义教育；负责举办党史上的重大时间和重要人物的纪念活动，组织党史部门经验交流和培训党史干部。</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r>
        <w:rPr>
          <w:rFonts w:hint="eastAsia" w:ascii="仿宋" w:hAnsi="仿宋" w:eastAsia="仿宋" w:cs="仿宋"/>
          <w:sz w:val="32"/>
          <w:szCs w:val="32"/>
        </w:rPr>
        <w:t>党史研究室内设2个职能科室：编研室和办公室，无归口管理的预算单位</w:t>
      </w:r>
      <w:r>
        <w:rPr>
          <w:rFonts w:hint="eastAsia" w:ascii="仿宋" w:hAnsi="仿宋" w:eastAsia="仿宋" w:cs="仿宋"/>
          <w:sz w:val="28"/>
          <w:szCs w:val="28"/>
        </w:rPr>
        <w:t>。</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2018年度部门决算表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9"/>
        <w:tblW w:w="13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59"/>
        <w:gridCol w:w="473"/>
        <w:gridCol w:w="3269"/>
        <w:gridCol w:w="3249"/>
        <w:gridCol w:w="473"/>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983" w:type="dxa"/>
            <w:gridSpan w:val="6"/>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vAlign w:val="center"/>
          </w:tcPr>
          <w:p>
            <w:pPr>
              <w:jc w:val="left"/>
              <w:rPr>
                <w:rFonts w:ascii="宋体" w:hAnsi="宋体" w:cs="宋体"/>
                <w:color w:val="000000"/>
                <w:sz w:val="18"/>
                <w:szCs w:val="18"/>
              </w:rPr>
            </w:pPr>
          </w:p>
        </w:tc>
        <w:tc>
          <w:tcPr>
            <w:tcW w:w="473" w:type="dxa"/>
            <w:vAlign w:val="center"/>
          </w:tcPr>
          <w:p>
            <w:pPr>
              <w:jc w:val="left"/>
              <w:rPr>
                <w:rFonts w:ascii="宋体" w:hAnsi="宋体" w:cs="宋体"/>
                <w:color w:val="000000"/>
                <w:sz w:val="18"/>
                <w:szCs w:val="18"/>
              </w:rPr>
            </w:pPr>
          </w:p>
        </w:tc>
        <w:tc>
          <w:tcPr>
            <w:tcW w:w="3269" w:type="dxa"/>
            <w:vAlign w:val="center"/>
          </w:tcPr>
          <w:p>
            <w:pPr>
              <w:jc w:val="left"/>
              <w:rPr>
                <w:rFonts w:ascii="宋体" w:hAnsi="宋体" w:cs="宋体"/>
                <w:color w:val="000000"/>
                <w:sz w:val="18"/>
                <w:szCs w:val="18"/>
              </w:rPr>
            </w:pPr>
          </w:p>
        </w:tc>
        <w:tc>
          <w:tcPr>
            <w:tcW w:w="3249" w:type="dxa"/>
            <w:vAlign w:val="center"/>
          </w:tcPr>
          <w:p>
            <w:pPr>
              <w:jc w:val="left"/>
              <w:rPr>
                <w:rFonts w:ascii="宋体" w:hAnsi="宋体" w:cs="宋体"/>
                <w:color w:val="000000"/>
                <w:sz w:val="18"/>
                <w:szCs w:val="18"/>
              </w:rPr>
            </w:pPr>
          </w:p>
        </w:tc>
        <w:tc>
          <w:tcPr>
            <w:tcW w:w="473" w:type="dxa"/>
            <w:vAlign w:val="center"/>
          </w:tcPr>
          <w:p>
            <w:pPr>
              <w:jc w:val="left"/>
              <w:rPr>
                <w:rFonts w:ascii="宋体" w:hAnsi="宋体" w:cs="宋体"/>
                <w:color w:val="000000"/>
                <w:sz w:val="18"/>
                <w:szCs w:val="18"/>
              </w:rPr>
            </w:pPr>
          </w:p>
        </w:tc>
        <w:tc>
          <w:tcPr>
            <w:tcW w:w="3260" w:type="dxa"/>
            <w:tcBorders>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001" w:type="dxa"/>
            <w:gridSpan w:val="3"/>
            <w:tcBorders>
              <w:bottom w:val="single" w:color="auto"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2"/>
              </w:rPr>
              <w:t>部门：党史研究室</w:t>
            </w:r>
          </w:p>
        </w:tc>
        <w:tc>
          <w:tcPr>
            <w:tcW w:w="3249" w:type="dxa"/>
            <w:tcBorders>
              <w:bottom w:val="single" w:color="auto" w:sz="4" w:space="0"/>
            </w:tcBorders>
            <w:vAlign w:val="center"/>
          </w:tcPr>
          <w:p>
            <w:pPr>
              <w:jc w:val="left"/>
              <w:rPr>
                <w:rFonts w:ascii="宋体" w:hAnsi="宋体" w:cs="宋体"/>
                <w:color w:val="000000"/>
                <w:sz w:val="18"/>
                <w:szCs w:val="18"/>
              </w:rPr>
            </w:pPr>
          </w:p>
        </w:tc>
        <w:tc>
          <w:tcPr>
            <w:tcW w:w="473" w:type="dxa"/>
            <w:tcBorders>
              <w:bottom w:val="single" w:color="auto" w:sz="4" w:space="0"/>
            </w:tcBorders>
            <w:vAlign w:val="center"/>
          </w:tcPr>
          <w:p>
            <w:pPr>
              <w:jc w:val="left"/>
              <w:rPr>
                <w:rFonts w:ascii="宋体" w:hAnsi="宋体" w:cs="宋体"/>
                <w:color w:val="000000"/>
                <w:sz w:val="18"/>
                <w:szCs w:val="18"/>
              </w:rPr>
            </w:pPr>
          </w:p>
        </w:tc>
        <w:tc>
          <w:tcPr>
            <w:tcW w:w="3260" w:type="dxa"/>
            <w:tcBorders>
              <w:bottom w:val="single" w:color="auto" w:sz="4" w:space="0"/>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001"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698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473"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3269"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3249"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473"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3260"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473" w:type="dxa"/>
            <w:tcBorders>
              <w:bottom w:val="single" w:color="000000" w:sz="4" w:space="0"/>
              <w:right w:val="single" w:color="000000" w:sz="4" w:space="0"/>
            </w:tcBorders>
            <w:vAlign w:val="center"/>
          </w:tcPr>
          <w:p>
            <w:pPr>
              <w:jc w:val="center"/>
              <w:rPr>
                <w:rFonts w:ascii="宋体" w:hAnsi="宋体" w:cs="宋体"/>
                <w:color w:val="000000"/>
                <w:sz w:val="20"/>
                <w:szCs w:val="20"/>
              </w:rPr>
            </w:pPr>
          </w:p>
        </w:tc>
        <w:tc>
          <w:tcPr>
            <w:tcW w:w="3269"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249" w:type="dxa"/>
            <w:tcBorders>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473" w:type="dxa"/>
            <w:tcBorders>
              <w:bottom w:val="single" w:color="000000" w:sz="4" w:space="0"/>
              <w:right w:val="single" w:color="000000" w:sz="4" w:space="0"/>
            </w:tcBorders>
            <w:vAlign w:val="center"/>
          </w:tcPr>
          <w:p>
            <w:pPr>
              <w:jc w:val="center"/>
              <w:rPr>
                <w:rFonts w:ascii="宋体" w:hAnsi="宋体" w:cs="宋体"/>
                <w:color w:val="000000"/>
                <w:sz w:val="20"/>
                <w:szCs w:val="20"/>
              </w:rPr>
            </w:pPr>
          </w:p>
        </w:tc>
        <w:tc>
          <w:tcPr>
            <w:tcW w:w="326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111.98</w:t>
            </w: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九、医疗卫生与计划生育支出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十四、资源勘探信息等支出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十八、国土海洋气象等支出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二十一、其他支出</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111.98</w:t>
            </w:r>
          </w:p>
        </w:tc>
        <w:tc>
          <w:tcPr>
            <w:tcW w:w="3249"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108.55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用事业基金弥补收支差额</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结余分配</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4.83</w:t>
            </w:r>
          </w:p>
        </w:tc>
        <w:tc>
          <w:tcPr>
            <w:tcW w:w="3249"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3249"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总计</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3269"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116.81</w:t>
            </w:r>
          </w:p>
        </w:tc>
        <w:tc>
          <w:tcPr>
            <w:tcW w:w="3249"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总计</w:t>
            </w:r>
          </w:p>
        </w:tc>
        <w:tc>
          <w:tcPr>
            <w:tcW w:w="473"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326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983" w:type="dxa"/>
            <w:gridSpan w:val="6"/>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注：本表反映部门本年度的总收支和年末结转结余情况。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13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1"/>
        <w:gridCol w:w="468"/>
        <w:gridCol w:w="499"/>
        <w:gridCol w:w="968"/>
        <w:gridCol w:w="783"/>
        <w:gridCol w:w="644"/>
        <w:gridCol w:w="896"/>
        <w:gridCol w:w="1540"/>
        <w:gridCol w:w="1540"/>
        <w:gridCol w:w="341"/>
        <w:gridCol w:w="974"/>
        <w:gridCol w:w="225"/>
        <w:gridCol w:w="746"/>
        <w:gridCol w:w="794"/>
        <w:gridCol w:w="176"/>
        <w:gridCol w:w="970"/>
        <w:gridCol w:w="394"/>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985" w:type="dxa"/>
            <w:gridSpan w:val="18"/>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81" w:type="dxa"/>
            <w:vAlign w:val="center"/>
          </w:tcPr>
          <w:p>
            <w:pPr>
              <w:jc w:val="left"/>
              <w:rPr>
                <w:rFonts w:ascii="宋体" w:hAnsi="宋体" w:cs="宋体"/>
                <w:color w:val="000000"/>
                <w:sz w:val="18"/>
                <w:szCs w:val="18"/>
              </w:rPr>
            </w:pPr>
          </w:p>
        </w:tc>
        <w:tc>
          <w:tcPr>
            <w:tcW w:w="967" w:type="dxa"/>
            <w:gridSpan w:val="2"/>
            <w:vAlign w:val="center"/>
          </w:tcPr>
          <w:p>
            <w:pPr>
              <w:jc w:val="left"/>
              <w:rPr>
                <w:rFonts w:ascii="宋体" w:hAnsi="宋体" w:cs="宋体"/>
                <w:color w:val="000000"/>
                <w:sz w:val="18"/>
                <w:szCs w:val="18"/>
              </w:rPr>
            </w:pPr>
          </w:p>
        </w:tc>
        <w:tc>
          <w:tcPr>
            <w:tcW w:w="968" w:type="dxa"/>
            <w:vAlign w:val="center"/>
          </w:tcPr>
          <w:p>
            <w:pPr>
              <w:jc w:val="left"/>
              <w:rPr>
                <w:rFonts w:ascii="宋体" w:hAnsi="宋体" w:cs="宋体"/>
                <w:color w:val="000000"/>
                <w:sz w:val="18"/>
                <w:szCs w:val="18"/>
              </w:rPr>
            </w:pPr>
          </w:p>
        </w:tc>
        <w:tc>
          <w:tcPr>
            <w:tcW w:w="783" w:type="dxa"/>
            <w:vAlign w:val="center"/>
          </w:tcPr>
          <w:p>
            <w:pPr>
              <w:jc w:val="left"/>
              <w:rPr>
                <w:rFonts w:ascii="宋体" w:hAnsi="宋体" w:cs="宋体"/>
                <w:color w:val="000000"/>
                <w:sz w:val="18"/>
                <w:szCs w:val="18"/>
              </w:rPr>
            </w:pPr>
          </w:p>
        </w:tc>
        <w:tc>
          <w:tcPr>
            <w:tcW w:w="4961" w:type="dxa"/>
            <w:gridSpan w:val="5"/>
            <w:vAlign w:val="center"/>
          </w:tcPr>
          <w:p>
            <w:pPr>
              <w:jc w:val="left"/>
              <w:rPr>
                <w:rFonts w:ascii="宋体" w:hAnsi="宋体" w:cs="宋体"/>
                <w:color w:val="000000"/>
                <w:sz w:val="18"/>
                <w:szCs w:val="18"/>
              </w:rPr>
            </w:pPr>
          </w:p>
        </w:tc>
        <w:tc>
          <w:tcPr>
            <w:tcW w:w="974" w:type="dxa"/>
            <w:vAlign w:val="center"/>
          </w:tcPr>
          <w:p>
            <w:pPr>
              <w:jc w:val="left"/>
              <w:rPr>
                <w:rFonts w:ascii="宋体" w:hAnsi="宋体" w:cs="宋体"/>
                <w:color w:val="000000"/>
                <w:sz w:val="18"/>
                <w:szCs w:val="18"/>
              </w:rPr>
            </w:pPr>
          </w:p>
        </w:tc>
        <w:tc>
          <w:tcPr>
            <w:tcW w:w="971" w:type="dxa"/>
            <w:gridSpan w:val="2"/>
            <w:vAlign w:val="center"/>
          </w:tcPr>
          <w:p>
            <w:pPr>
              <w:jc w:val="left"/>
              <w:rPr>
                <w:rFonts w:ascii="宋体" w:hAnsi="宋体" w:cs="宋体"/>
                <w:color w:val="000000"/>
                <w:sz w:val="18"/>
                <w:szCs w:val="18"/>
              </w:rPr>
            </w:pPr>
          </w:p>
        </w:tc>
        <w:tc>
          <w:tcPr>
            <w:tcW w:w="970" w:type="dxa"/>
            <w:gridSpan w:val="2"/>
            <w:vAlign w:val="center"/>
          </w:tcPr>
          <w:p>
            <w:pPr>
              <w:jc w:val="left"/>
              <w:rPr>
                <w:rFonts w:ascii="宋体" w:hAnsi="宋体" w:cs="宋体"/>
                <w:color w:val="000000"/>
                <w:sz w:val="18"/>
                <w:szCs w:val="18"/>
              </w:rPr>
            </w:pPr>
          </w:p>
        </w:tc>
        <w:tc>
          <w:tcPr>
            <w:tcW w:w="970" w:type="dxa"/>
            <w:vAlign w:val="center"/>
          </w:tcPr>
          <w:p>
            <w:pPr>
              <w:jc w:val="left"/>
              <w:rPr>
                <w:rFonts w:ascii="宋体" w:hAnsi="宋体" w:cs="宋体"/>
                <w:color w:val="000000"/>
                <w:sz w:val="18"/>
                <w:szCs w:val="18"/>
              </w:rPr>
            </w:pPr>
          </w:p>
        </w:tc>
        <w:tc>
          <w:tcPr>
            <w:tcW w:w="1940" w:type="dxa"/>
            <w:gridSpan w:val="2"/>
            <w:tcBorders>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160" w:type="dxa"/>
            <w:gridSpan w:val="10"/>
            <w:tcBorders>
              <w:bottom w:val="single" w:color="auto" w:sz="4" w:space="0"/>
            </w:tcBorders>
            <w:vAlign w:val="center"/>
          </w:tcPr>
          <w:p>
            <w:pPr>
              <w:jc w:val="left"/>
              <w:rPr>
                <w:rFonts w:ascii="宋体" w:hAnsi="宋体" w:cs="宋体"/>
                <w:color w:val="000000"/>
                <w:sz w:val="18"/>
                <w:szCs w:val="18"/>
              </w:rPr>
            </w:pPr>
            <w:r>
              <w:rPr>
                <w:rFonts w:hint="eastAsia" w:ascii="宋体" w:hAnsi="宋体" w:cs="宋体"/>
                <w:color w:val="000000"/>
                <w:kern w:val="0"/>
                <w:sz w:val="22"/>
              </w:rPr>
              <w:t>部门：党史研究室</w:t>
            </w:r>
          </w:p>
        </w:tc>
        <w:tc>
          <w:tcPr>
            <w:tcW w:w="974" w:type="dxa"/>
            <w:tcBorders>
              <w:bottom w:val="single" w:color="auto" w:sz="4" w:space="0"/>
            </w:tcBorders>
            <w:vAlign w:val="center"/>
          </w:tcPr>
          <w:p>
            <w:pPr>
              <w:widowControl/>
              <w:jc w:val="center"/>
              <w:textAlignment w:val="center"/>
              <w:rPr>
                <w:rFonts w:ascii="宋体" w:hAnsi="宋体" w:cs="宋体"/>
                <w:color w:val="000000"/>
                <w:sz w:val="22"/>
              </w:rPr>
            </w:pPr>
          </w:p>
        </w:tc>
        <w:tc>
          <w:tcPr>
            <w:tcW w:w="971" w:type="dxa"/>
            <w:gridSpan w:val="2"/>
            <w:tcBorders>
              <w:bottom w:val="single" w:color="auto" w:sz="4" w:space="0"/>
            </w:tcBorders>
            <w:vAlign w:val="center"/>
          </w:tcPr>
          <w:p>
            <w:pPr>
              <w:jc w:val="left"/>
              <w:rPr>
                <w:rFonts w:ascii="宋体" w:hAnsi="宋体" w:cs="宋体"/>
                <w:color w:val="000000"/>
                <w:sz w:val="18"/>
                <w:szCs w:val="18"/>
              </w:rPr>
            </w:pPr>
          </w:p>
        </w:tc>
        <w:tc>
          <w:tcPr>
            <w:tcW w:w="970" w:type="dxa"/>
            <w:gridSpan w:val="2"/>
            <w:tcBorders>
              <w:bottom w:val="single" w:color="auto" w:sz="4" w:space="0"/>
            </w:tcBorders>
            <w:vAlign w:val="center"/>
          </w:tcPr>
          <w:p>
            <w:pPr>
              <w:jc w:val="left"/>
              <w:rPr>
                <w:rFonts w:ascii="宋体" w:hAnsi="宋体" w:cs="宋体"/>
                <w:color w:val="000000"/>
                <w:sz w:val="18"/>
                <w:szCs w:val="18"/>
              </w:rPr>
            </w:pPr>
          </w:p>
        </w:tc>
        <w:tc>
          <w:tcPr>
            <w:tcW w:w="970" w:type="dxa"/>
            <w:tcBorders>
              <w:bottom w:val="single" w:color="auto" w:sz="4" w:space="0"/>
            </w:tcBorders>
            <w:vAlign w:val="center"/>
          </w:tcPr>
          <w:p>
            <w:pPr>
              <w:jc w:val="left"/>
              <w:rPr>
                <w:rFonts w:ascii="宋体" w:hAnsi="宋体" w:cs="宋体"/>
                <w:color w:val="000000"/>
                <w:sz w:val="18"/>
                <w:szCs w:val="18"/>
              </w:rPr>
            </w:pPr>
          </w:p>
        </w:tc>
        <w:tc>
          <w:tcPr>
            <w:tcW w:w="1940" w:type="dxa"/>
            <w:gridSpan w:val="2"/>
            <w:tcBorders>
              <w:bottom w:val="single" w:color="auto" w:sz="4" w:space="0"/>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843"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8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154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w:t>
            </w:r>
          </w:p>
        </w:tc>
        <w:tc>
          <w:tcPr>
            <w:tcW w:w="15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经营收入</w:t>
            </w:r>
          </w:p>
        </w:tc>
        <w:tc>
          <w:tcPr>
            <w:tcW w:w="154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49" w:type="dxa"/>
            <w:gridSpan w:val="2"/>
            <w:vMerge w:val="restart"/>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289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40"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40"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49" w:type="dxa"/>
            <w:gridSpan w:val="2"/>
            <w:vMerge w:val="continue"/>
            <w:tcBorders>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c>
          <w:tcPr>
            <w:tcW w:w="2894" w:type="dxa"/>
            <w:gridSpan w:val="4"/>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896"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gridSpan w:val="3"/>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gridSpan w:val="3"/>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6"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49" w:type="dxa"/>
            <w:gridSpan w:val="2"/>
            <w:vMerge w:val="continue"/>
            <w:tcBorders>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c>
          <w:tcPr>
            <w:tcW w:w="2894" w:type="dxa"/>
            <w:gridSpan w:val="4"/>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896"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gridSpan w:val="3"/>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0" w:type="dxa"/>
            <w:gridSpan w:val="3"/>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46"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843" w:type="dxa"/>
            <w:gridSpan w:val="6"/>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8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54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54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540" w:type="dxa"/>
            <w:gridSpan w:val="3"/>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540" w:type="dxa"/>
            <w:gridSpan w:val="2"/>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40" w:type="dxa"/>
            <w:gridSpan w:val="3"/>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54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843" w:type="dxa"/>
            <w:gridSpan w:val="6"/>
            <w:tcBorders>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896" w:type="dxa"/>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111.98</w:t>
            </w:r>
          </w:p>
        </w:tc>
        <w:tc>
          <w:tcPr>
            <w:tcW w:w="1540" w:type="dxa"/>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111.98</w:t>
            </w:r>
          </w:p>
        </w:tc>
        <w:tc>
          <w:tcPr>
            <w:tcW w:w="15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2010301</w:t>
            </w:r>
          </w:p>
        </w:tc>
        <w:tc>
          <w:tcPr>
            <w:tcW w:w="2894" w:type="dxa"/>
            <w:gridSpan w:val="4"/>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行政运行</w:t>
            </w:r>
          </w:p>
        </w:tc>
        <w:tc>
          <w:tcPr>
            <w:tcW w:w="896"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0.67</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0.67</w:t>
            </w:r>
          </w:p>
        </w:tc>
        <w:tc>
          <w:tcPr>
            <w:tcW w:w="15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2013601</w:t>
            </w:r>
          </w:p>
        </w:tc>
        <w:tc>
          <w:tcPr>
            <w:tcW w:w="2894" w:type="dxa"/>
            <w:gridSpan w:val="4"/>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行政运行</w:t>
            </w:r>
          </w:p>
        </w:tc>
        <w:tc>
          <w:tcPr>
            <w:tcW w:w="896"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85.56</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85.56</w:t>
            </w:r>
          </w:p>
        </w:tc>
        <w:tc>
          <w:tcPr>
            <w:tcW w:w="15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2080501</w:t>
            </w:r>
          </w:p>
        </w:tc>
        <w:tc>
          <w:tcPr>
            <w:tcW w:w="2894" w:type="dxa"/>
            <w:gridSpan w:val="4"/>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归口管理的行政单位离退休</w:t>
            </w:r>
          </w:p>
        </w:tc>
        <w:tc>
          <w:tcPr>
            <w:tcW w:w="896"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0.51</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0.51</w:t>
            </w:r>
          </w:p>
        </w:tc>
        <w:tc>
          <w:tcPr>
            <w:tcW w:w="15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2080502</w:t>
            </w:r>
          </w:p>
        </w:tc>
        <w:tc>
          <w:tcPr>
            <w:tcW w:w="2894" w:type="dxa"/>
            <w:gridSpan w:val="4"/>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事业单位离退休</w:t>
            </w:r>
          </w:p>
        </w:tc>
        <w:tc>
          <w:tcPr>
            <w:tcW w:w="896"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1.57</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1.57</w:t>
            </w:r>
          </w:p>
        </w:tc>
        <w:tc>
          <w:tcPr>
            <w:tcW w:w="15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2894" w:type="dxa"/>
            <w:gridSpan w:val="4"/>
            <w:tcBorders>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机关事业单位基本养老保险缴费支出</w:t>
            </w:r>
          </w:p>
        </w:tc>
        <w:tc>
          <w:tcPr>
            <w:tcW w:w="896"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9.53</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9.53</w:t>
            </w:r>
          </w:p>
        </w:tc>
        <w:tc>
          <w:tcPr>
            <w:tcW w:w="15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2080599</w:t>
            </w:r>
          </w:p>
        </w:tc>
        <w:tc>
          <w:tcPr>
            <w:tcW w:w="2894" w:type="dxa"/>
            <w:gridSpan w:val="4"/>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其他行政事业单位离退休支出</w:t>
            </w:r>
          </w:p>
        </w:tc>
        <w:tc>
          <w:tcPr>
            <w:tcW w:w="896"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0.88</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0.88</w:t>
            </w:r>
          </w:p>
        </w:tc>
        <w:tc>
          <w:tcPr>
            <w:tcW w:w="15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2101101</w:t>
            </w:r>
          </w:p>
        </w:tc>
        <w:tc>
          <w:tcPr>
            <w:tcW w:w="2894" w:type="dxa"/>
            <w:gridSpan w:val="4"/>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行政单位医疗</w:t>
            </w:r>
          </w:p>
        </w:tc>
        <w:tc>
          <w:tcPr>
            <w:tcW w:w="896"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7.19</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7.19</w:t>
            </w:r>
          </w:p>
        </w:tc>
        <w:tc>
          <w:tcPr>
            <w:tcW w:w="15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2101199</w:t>
            </w:r>
          </w:p>
        </w:tc>
        <w:tc>
          <w:tcPr>
            <w:tcW w:w="2894" w:type="dxa"/>
            <w:gridSpan w:val="4"/>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其他行政事业单位医疗支出</w:t>
            </w:r>
          </w:p>
        </w:tc>
        <w:tc>
          <w:tcPr>
            <w:tcW w:w="896"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0.48</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0.48</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2894" w:type="dxa"/>
            <w:gridSpan w:val="4"/>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住房公积金</w:t>
            </w:r>
          </w:p>
        </w:tc>
        <w:tc>
          <w:tcPr>
            <w:tcW w:w="896"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5.58</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5.58</w:t>
            </w:r>
          </w:p>
        </w:tc>
        <w:tc>
          <w:tcPr>
            <w:tcW w:w="1540"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40"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40" w:type="dxa"/>
            <w:gridSpan w:val="3"/>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46"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985" w:type="dxa"/>
            <w:gridSpan w:val="18"/>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注：本表反映部门本年度取得的各项收入情况。</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8"/>
        <w:gridCol w:w="401"/>
        <w:gridCol w:w="640"/>
        <w:gridCol w:w="1040"/>
        <w:gridCol w:w="1995"/>
        <w:gridCol w:w="1565"/>
        <w:gridCol w:w="1565"/>
        <w:gridCol w:w="1049"/>
        <w:gridCol w:w="516"/>
        <w:gridCol w:w="527"/>
        <w:gridCol w:w="1038"/>
        <w:gridCol w:w="6"/>
        <w:gridCol w:w="1559"/>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988" w:type="dxa"/>
            <w:gridSpan w:val="14"/>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18" w:type="dxa"/>
            <w:vAlign w:val="center"/>
          </w:tcPr>
          <w:p>
            <w:pPr>
              <w:jc w:val="left"/>
              <w:rPr>
                <w:rFonts w:ascii="宋体" w:hAnsi="宋体" w:cs="宋体"/>
                <w:color w:val="000000"/>
                <w:sz w:val="18"/>
                <w:szCs w:val="18"/>
              </w:rPr>
            </w:pPr>
          </w:p>
        </w:tc>
        <w:tc>
          <w:tcPr>
            <w:tcW w:w="1041" w:type="dxa"/>
            <w:gridSpan w:val="2"/>
            <w:vAlign w:val="center"/>
          </w:tcPr>
          <w:p>
            <w:pPr>
              <w:jc w:val="left"/>
              <w:rPr>
                <w:rFonts w:ascii="宋体" w:hAnsi="宋体" w:cs="宋体"/>
                <w:color w:val="000000"/>
                <w:sz w:val="18"/>
                <w:szCs w:val="18"/>
              </w:rPr>
            </w:pPr>
          </w:p>
        </w:tc>
        <w:tc>
          <w:tcPr>
            <w:tcW w:w="1040" w:type="dxa"/>
            <w:vAlign w:val="center"/>
          </w:tcPr>
          <w:p>
            <w:pPr>
              <w:jc w:val="left"/>
              <w:rPr>
                <w:rFonts w:ascii="宋体" w:hAnsi="宋体" w:cs="宋体"/>
                <w:color w:val="000000"/>
                <w:sz w:val="18"/>
                <w:szCs w:val="18"/>
              </w:rPr>
            </w:pPr>
          </w:p>
        </w:tc>
        <w:tc>
          <w:tcPr>
            <w:tcW w:w="1995" w:type="dxa"/>
            <w:vAlign w:val="center"/>
          </w:tcPr>
          <w:p>
            <w:pPr>
              <w:jc w:val="left"/>
              <w:rPr>
                <w:rFonts w:ascii="宋体" w:hAnsi="宋体" w:cs="宋体"/>
                <w:color w:val="000000"/>
                <w:sz w:val="18"/>
                <w:szCs w:val="18"/>
              </w:rPr>
            </w:pPr>
          </w:p>
        </w:tc>
        <w:tc>
          <w:tcPr>
            <w:tcW w:w="4179" w:type="dxa"/>
            <w:gridSpan w:val="3"/>
            <w:vAlign w:val="center"/>
          </w:tcPr>
          <w:p>
            <w:pPr>
              <w:jc w:val="left"/>
              <w:rPr>
                <w:rFonts w:ascii="宋体" w:hAnsi="宋体" w:cs="宋体"/>
                <w:color w:val="000000"/>
                <w:sz w:val="18"/>
                <w:szCs w:val="18"/>
              </w:rPr>
            </w:pPr>
          </w:p>
        </w:tc>
        <w:tc>
          <w:tcPr>
            <w:tcW w:w="1043" w:type="dxa"/>
            <w:gridSpan w:val="2"/>
            <w:vAlign w:val="center"/>
          </w:tcPr>
          <w:p>
            <w:pPr>
              <w:jc w:val="left"/>
              <w:rPr>
                <w:rFonts w:ascii="宋体" w:hAnsi="宋体" w:cs="宋体"/>
                <w:color w:val="000000"/>
                <w:sz w:val="18"/>
                <w:szCs w:val="18"/>
              </w:rPr>
            </w:pPr>
          </w:p>
        </w:tc>
        <w:tc>
          <w:tcPr>
            <w:tcW w:w="1044" w:type="dxa"/>
            <w:gridSpan w:val="2"/>
            <w:vAlign w:val="center"/>
          </w:tcPr>
          <w:p>
            <w:pPr>
              <w:jc w:val="left"/>
              <w:rPr>
                <w:rFonts w:ascii="宋体" w:hAnsi="宋体" w:cs="宋体"/>
                <w:color w:val="000000"/>
                <w:sz w:val="18"/>
                <w:szCs w:val="18"/>
              </w:rPr>
            </w:pPr>
          </w:p>
        </w:tc>
        <w:tc>
          <w:tcPr>
            <w:tcW w:w="3128" w:type="dxa"/>
            <w:gridSpan w:val="2"/>
            <w:tcBorders>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94" w:type="dxa"/>
            <w:gridSpan w:val="5"/>
            <w:tcBorders>
              <w:bottom w:val="single" w:color="auto" w:sz="4" w:space="0"/>
            </w:tcBorders>
            <w:vAlign w:val="center"/>
          </w:tcPr>
          <w:p>
            <w:pPr>
              <w:jc w:val="left"/>
              <w:rPr>
                <w:rFonts w:ascii="宋体" w:hAnsi="宋体" w:cs="宋体"/>
                <w:color w:val="000000"/>
                <w:sz w:val="18"/>
                <w:szCs w:val="18"/>
              </w:rPr>
            </w:pPr>
            <w:r>
              <w:rPr>
                <w:rFonts w:hint="eastAsia" w:ascii="宋体" w:hAnsi="宋体" w:cs="宋体"/>
                <w:color w:val="000000"/>
                <w:kern w:val="0"/>
                <w:sz w:val="22"/>
              </w:rPr>
              <w:t>部门：党史研究室</w:t>
            </w:r>
          </w:p>
        </w:tc>
        <w:tc>
          <w:tcPr>
            <w:tcW w:w="4179" w:type="dxa"/>
            <w:gridSpan w:val="3"/>
            <w:tcBorders>
              <w:bottom w:val="single" w:color="auto" w:sz="4" w:space="0"/>
            </w:tcBorders>
            <w:vAlign w:val="center"/>
          </w:tcPr>
          <w:p>
            <w:pPr>
              <w:jc w:val="center"/>
              <w:rPr>
                <w:rFonts w:ascii="宋体" w:hAnsi="宋体" w:cs="宋体"/>
                <w:color w:val="000000"/>
                <w:sz w:val="22"/>
              </w:rPr>
            </w:pPr>
          </w:p>
        </w:tc>
        <w:tc>
          <w:tcPr>
            <w:tcW w:w="1043" w:type="dxa"/>
            <w:gridSpan w:val="2"/>
            <w:tcBorders>
              <w:bottom w:val="single" w:color="auto" w:sz="4" w:space="0"/>
            </w:tcBorders>
            <w:vAlign w:val="center"/>
          </w:tcPr>
          <w:p>
            <w:pPr>
              <w:jc w:val="left"/>
              <w:rPr>
                <w:rFonts w:ascii="宋体" w:hAnsi="宋体" w:cs="宋体"/>
                <w:color w:val="000000"/>
                <w:sz w:val="18"/>
                <w:szCs w:val="18"/>
              </w:rPr>
            </w:pPr>
          </w:p>
        </w:tc>
        <w:tc>
          <w:tcPr>
            <w:tcW w:w="1044" w:type="dxa"/>
            <w:gridSpan w:val="2"/>
            <w:tcBorders>
              <w:bottom w:val="single" w:color="auto" w:sz="4" w:space="0"/>
            </w:tcBorders>
            <w:vAlign w:val="center"/>
          </w:tcPr>
          <w:p>
            <w:pPr>
              <w:jc w:val="left"/>
              <w:rPr>
                <w:rFonts w:ascii="宋体" w:hAnsi="宋体" w:cs="宋体"/>
                <w:color w:val="000000"/>
                <w:sz w:val="18"/>
                <w:szCs w:val="18"/>
              </w:rPr>
            </w:pPr>
          </w:p>
        </w:tc>
        <w:tc>
          <w:tcPr>
            <w:tcW w:w="3128" w:type="dxa"/>
            <w:gridSpan w:val="2"/>
            <w:tcBorders>
              <w:bottom w:val="single" w:color="auto" w:sz="4" w:space="0"/>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94"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1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经营支出</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19" w:type="dxa"/>
            <w:gridSpan w:val="2"/>
            <w:vMerge w:val="restart"/>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36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5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19" w:type="dxa"/>
            <w:gridSpan w:val="2"/>
            <w:vMerge w:val="continue"/>
            <w:tcBorders>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c>
          <w:tcPr>
            <w:tcW w:w="367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9"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19" w:type="dxa"/>
            <w:gridSpan w:val="2"/>
            <w:vMerge w:val="continue"/>
            <w:tcBorders>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c>
          <w:tcPr>
            <w:tcW w:w="367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569"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94" w:type="dxa"/>
            <w:gridSpan w:val="5"/>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56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56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565" w:type="dxa"/>
            <w:gridSpan w:val="2"/>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565" w:type="dxa"/>
            <w:gridSpan w:val="2"/>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565" w:type="dxa"/>
            <w:gridSpan w:val="2"/>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9"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94" w:type="dxa"/>
            <w:gridSpan w:val="5"/>
            <w:tcBorders>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565" w:type="dxa"/>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108.55</w:t>
            </w:r>
          </w:p>
        </w:tc>
        <w:tc>
          <w:tcPr>
            <w:tcW w:w="1565" w:type="dxa"/>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108.55</w:t>
            </w: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2010301</w:t>
            </w:r>
          </w:p>
        </w:tc>
        <w:tc>
          <w:tcPr>
            <w:tcW w:w="3675"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行政运行</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0.67</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0.67</w:t>
            </w: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2013601</w:t>
            </w:r>
          </w:p>
        </w:tc>
        <w:tc>
          <w:tcPr>
            <w:tcW w:w="3675"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行政运行</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83.93</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83.93</w:t>
            </w: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2080501</w:t>
            </w:r>
          </w:p>
        </w:tc>
        <w:tc>
          <w:tcPr>
            <w:tcW w:w="3675"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归口管理的行政单位离退休</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0.51</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0.51</w:t>
            </w: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2080502</w:t>
            </w:r>
          </w:p>
        </w:tc>
        <w:tc>
          <w:tcPr>
            <w:tcW w:w="3675"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事业单位离退休</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1.51</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1.51</w:t>
            </w: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3675" w:type="dxa"/>
            <w:gridSpan w:val="3"/>
            <w:tcBorders>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机关事业单位基本养老保险缴费支出</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9.53</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9.53</w:t>
            </w: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2080599</w:t>
            </w:r>
          </w:p>
        </w:tc>
        <w:tc>
          <w:tcPr>
            <w:tcW w:w="3675"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其他行政事业单位离退休支出</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0.88</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0.88</w:t>
            </w: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2101101</w:t>
            </w:r>
          </w:p>
        </w:tc>
        <w:tc>
          <w:tcPr>
            <w:tcW w:w="3675"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行政单位医疗</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5.95</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5.95</w:t>
            </w: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2101199</w:t>
            </w:r>
          </w:p>
        </w:tc>
        <w:tc>
          <w:tcPr>
            <w:tcW w:w="3675"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其他行政事业单位医疗支出</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0.48</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0.48</w:t>
            </w:r>
          </w:p>
        </w:tc>
        <w:tc>
          <w:tcPr>
            <w:tcW w:w="1565"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3675"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住房公积金</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5.09</w:t>
            </w:r>
          </w:p>
        </w:tc>
        <w:tc>
          <w:tcPr>
            <w:tcW w:w="156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5.09</w:t>
            </w:r>
          </w:p>
        </w:tc>
        <w:tc>
          <w:tcPr>
            <w:tcW w:w="1565"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65"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6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988" w:type="dxa"/>
            <w:gridSpan w:val="14"/>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注：本表反映部门本年度各项支出情况。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13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26"/>
        <w:gridCol w:w="495"/>
        <w:gridCol w:w="2655"/>
        <w:gridCol w:w="2726"/>
        <w:gridCol w:w="496"/>
        <w:gridCol w:w="1350"/>
        <w:gridCol w:w="277"/>
        <w:gridCol w:w="530"/>
        <w:gridCol w:w="1097"/>
        <w:gridCol w:w="1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981" w:type="dxa"/>
            <w:gridSpan w:val="10"/>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vAlign w:val="center"/>
          </w:tcPr>
          <w:p>
            <w:pPr>
              <w:jc w:val="left"/>
              <w:rPr>
                <w:rFonts w:ascii="宋体" w:hAnsi="宋体" w:cs="宋体"/>
                <w:color w:val="000000"/>
                <w:sz w:val="18"/>
                <w:szCs w:val="18"/>
              </w:rPr>
            </w:pPr>
          </w:p>
        </w:tc>
        <w:tc>
          <w:tcPr>
            <w:tcW w:w="495" w:type="dxa"/>
            <w:vAlign w:val="center"/>
          </w:tcPr>
          <w:p>
            <w:pPr>
              <w:jc w:val="left"/>
              <w:rPr>
                <w:rFonts w:ascii="宋体" w:hAnsi="宋体" w:cs="宋体"/>
                <w:color w:val="000000"/>
                <w:sz w:val="18"/>
                <w:szCs w:val="18"/>
              </w:rPr>
            </w:pPr>
          </w:p>
        </w:tc>
        <w:tc>
          <w:tcPr>
            <w:tcW w:w="2655" w:type="dxa"/>
            <w:vAlign w:val="center"/>
          </w:tcPr>
          <w:p>
            <w:pPr>
              <w:jc w:val="left"/>
              <w:rPr>
                <w:rFonts w:ascii="宋体" w:hAnsi="宋体" w:cs="宋体"/>
                <w:color w:val="000000"/>
                <w:sz w:val="18"/>
                <w:szCs w:val="18"/>
              </w:rPr>
            </w:pPr>
          </w:p>
        </w:tc>
        <w:tc>
          <w:tcPr>
            <w:tcW w:w="2726" w:type="dxa"/>
            <w:vAlign w:val="center"/>
          </w:tcPr>
          <w:p>
            <w:pPr>
              <w:jc w:val="left"/>
              <w:rPr>
                <w:rFonts w:ascii="宋体" w:hAnsi="宋体" w:cs="宋体"/>
                <w:color w:val="000000"/>
                <w:sz w:val="18"/>
                <w:szCs w:val="18"/>
              </w:rPr>
            </w:pPr>
          </w:p>
        </w:tc>
        <w:tc>
          <w:tcPr>
            <w:tcW w:w="496" w:type="dxa"/>
            <w:vAlign w:val="center"/>
          </w:tcPr>
          <w:p>
            <w:pPr>
              <w:jc w:val="left"/>
              <w:rPr>
                <w:rFonts w:ascii="宋体" w:hAnsi="宋体" w:cs="宋体"/>
                <w:color w:val="000000"/>
                <w:sz w:val="18"/>
                <w:szCs w:val="18"/>
              </w:rPr>
            </w:pPr>
          </w:p>
        </w:tc>
        <w:tc>
          <w:tcPr>
            <w:tcW w:w="1350" w:type="dxa"/>
            <w:vAlign w:val="center"/>
          </w:tcPr>
          <w:p>
            <w:pPr>
              <w:jc w:val="left"/>
              <w:rPr>
                <w:rFonts w:ascii="宋体" w:hAnsi="宋体" w:cs="宋体"/>
                <w:color w:val="000000"/>
                <w:sz w:val="18"/>
                <w:szCs w:val="18"/>
              </w:rPr>
            </w:pPr>
          </w:p>
        </w:tc>
        <w:tc>
          <w:tcPr>
            <w:tcW w:w="807" w:type="dxa"/>
            <w:gridSpan w:val="2"/>
            <w:vAlign w:val="center"/>
          </w:tcPr>
          <w:p>
            <w:pPr>
              <w:jc w:val="left"/>
              <w:rPr>
                <w:rFonts w:ascii="宋体" w:hAnsi="宋体" w:cs="宋体"/>
                <w:color w:val="000000"/>
                <w:sz w:val="18"/>
                <w:szCs w:val="18"/>
              </w:rPr>
            </w:pPr>
          </w:p>
        </w:tc>
        <w:tc>
          <w:tcPr>
            <w:tcW w:w="2726" w:type="dxa"/>
            <w:gridSpan w:val="2"/>
            <w:tcBorders>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876" w:type="dxa"/>
            <w:gridSpan w:val="3"/>
            <w:tcBorders>
              <w:bottom w:val="single" w:color="auto" w:sz="4" w:space="0"/>
            </w:tcBorders>
            <w:vAlign w:val="center"/>
          </w:tcPr>
          <w:p>
            <w:pPr>
              <w:jc w:val="left"/>
              <w:rPr>
                <w:rFonts w:ascii="宋体" w:hAnsi="宋体" w:cs="宋体"/>
                <w:color w:val="000000"/>
                <w:sz w:val="18"/>
                <w:szCs w:val="18"/>
              </w:rPr>
            </w:pPr>
            <w:r>
              <w:rPr>
                <w:rFonts w:hint="eastAsia" w:ascii="宋体" w:hAnsi="宋体" w:cs="宋体"/>
                <w:color w:val="000000"/>
                <w:kern w:val="0"/>
                <w:sz w:val="22"/>
              </w:rPr>
              <w:t>部门：党史研究室</w:t>
            </w:r>
          </w:p>
        </w:tc>
        <w:tc>
          <w:tcPr>
            <w:tcW w:w="2726" w:type="dxa"/>
            <w:tcBorders>
              <w:bottom w:val="single" w:color="auto" w:sz="4" w:space="0"/>
            </w:tcBorders>
            <w:vAlign w:val="center"/>
          </w:tcPr>
          <w:p>
            <w:pPr>
              <w:widowControl/>
              <w:jc w:val="center"/>
              <w:textAlignment w:val="center"/>
              <w:rPr>
                <w:rFonts w:ascii="宋体" w:hAnsi="宋体" w:cs="宋体"/>
                <w:color w:val="000000"/>
                <w:sz w:val="22"/>
              </w:rPr>
            </w:pPr>
          </w:p>
        </w:tc>
        <w:tc>
          <w:tcPr>
            <w:tcW w:w="496" w:type="dxa"/>
            <w:tcBorders>
              <w:bottom w:val="single" w:color="auto" w:sz="4" w:space="0"/>
            </w:tcBorders>
            <w:vAlign w:val="center"/>
          </w:tcPr>
          <w:p>
            <w:pPr>
              <w:jc w:val="left"/>
              <w:rPr>
                <w:rFonts w:ascii="宋体" w:hAnsi="宋体" w:cs="宋体"/>
                <w:color w:val="000000"/>
                <w:sz w:val="18"/>
                <w:szCs w:val="18"/>
              </w:rPr>
            </w:pPr>
          </w:p>
        </w:tc>
        <w:tc>
          <w:tcPr>
            <w:tcW w:w="1350" w:type="dxa"/>
            <w:tcBorders>
              <w:bottom w:val="single" w:color="auto" w:sz="4" w:space="0"/>
            </w:tcBorders>
            <w:vAlign w:val="center"/>
          </w:tcPr>
          <w:p>
            <w:pPr>
              <w:jc w:val="left"/>
              <w:rPr>
                <w:rFonts w:ascii="宋体" w:hAnsi="宋体" w:cs="宋体"/>
                <w:color w:val="000000"/>
                <w:sz w:val="18"/>
                <w:szCs w:val="18"/>
              </w:rPr>
            </w:pPr>
          </w:p>
        </w:tc>
        <w:tc>
          <w:tcPr>
            <w:tcW w:w="807" w:type="dxa"/>
            <w:gridSpan w:val="2"/>
            <w:tcBorders>
              <w:bottom w:val="single" w:color="auto" w:sz="4" w:space="0"/>
            </w:tcBorders>
            <w:vAlign w:val="center"/>
          </w:tcPr>
          <w:p>
            <w:pPr>
              <w:jc w:val="left"/>
              <w:rPr>
                <w:rFonts w:ascii="宋体" w:hAnsi="宋体" w:cs="宋体"/>
                <w:color w:val="000000"/>
                <w:sz w:val="18"/>
                <w:szCs w:val="18"/>
              </w:rPr>
            </w:pPr>
          </w:p>
        </w:tc>
        <w:tc>
          <w:tcPr>
            <w:tcW w:w="2726" w:type="dxa"/>
            <w:gridSpan w:val="2"/>
            <w:tcBorders>
              <w:bottom w:val="single" w:color="auto" w:sz="4" w:space="0"/>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87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8105"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72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49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265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2726" w:type="dxa"/>
            <w:vMerge w:val="restart"/>
            <w:tcBorders>
              <w:top w:val="single" w:color="auto" w:sz="4" w:space="0"/>
              <w:bottom w:val="single" w:color="auto" w:sz="4" w:space="0"/>
              <w:right w:val="single" w:color="000000" w:sz="4" w:space="0"/>
            </w:tcBorders>
            <w:vAlign w:val="center"/>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项目</w:t>
            </w:r>
          </w:p>
        </w:tc>
        <w:tc>
          <w:tcPr>
            <w:tcW w:w="49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627"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627"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1629"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26" w:type="dxa"/>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sz w:val="20"/>
                <w:szCs w:val="20"/>
              </w:rPr>
            </w:pPr>
          </w:p>
        </w:tc>
        <w:tc>
          <w:tcPr>
            <w:tcW w:w="495"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655"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726" w:type="dxa"/>
            <w:vMerge w:val="continue"/>
            <w:tcBorders>
              <w:top w:val="single" w:color="auto" w:sz="4" w:space="0"/>
              <w:bottom w:val="single" w:color="auto" w:sz="4" w:space="0"/>
              <w:right w:val="single" w:color="000000" w:sz="4" w:space="0"/>
            </w:tcBorders>
            <w:vAlign w:val="bottom"/>
          </w:tcPr>
          <w:p>
            <w:pPr>
              <w:rPr>
                <w:rFonts w:ascii="宋体" w:hAnsi="宋体" w:cs="宋体"/>
                <w:color w:val="000000"/>
                <w:sz w:val="20"/>
                <w:szCs w:val="20"/>
              </w:rPr>
            </w:pPr>
          </w:p>
        </w:tc>
        <w:tc>
          <w:tcPr>
            <w:tcW w:w="496"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27"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27"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29"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495" w:type="dxa"/>
            <w:tcBorders>
              <w:top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2655"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726" w:type="dxa"/>
            <w:tcBorders>
              <w:top w:val="single" w:color="auto" w:sz="4" w:space="0"/>
              <w:bottom w:val="single" w:color="000000" w:sz="4" w:space="0"/>
              <w:right w:val="single" w:color="000000" w:sz="4" w:space="0"/>
            </w:tcBorders>
            <w:vAlign w:val="bottom"/>
          </w:tcPr>
          <w:p>
            <w:pPr>
              <w:widowControl/>
              <w:textAlignment w:val="bottom"/>
              <w:rPr>
                <w:rFonts w:ascii="宋体" w:hAnsi="宋体" w:cs="宋体"/>
                <w:color w:val="000000"/>
                <w:sz w:val="20"/>
                <w:szCs w:val="20"/>
              </w:rPr>
            </w:pPr>
            <w:r>
              <w:rPr>
                <w:rFonts w:hint="eastAsia" w:ascii="宋体" w:hAnsi="宋体" w:cs="宋体"/>
                <w:color w:val="000000"/>
                <w:kern w:val="0"/>
                <w:sz w:val="20"/>
                <w:szCs w:val="20"/>
              </w:rPr>
              <w:t>栏次</w:t>
            </w:r>
          </w:p>
        </w:tc>
        <w:tc>
          <w:tcPr>
            <w:tcW w:w="496" w:type="dxa"/>
            <w:tcBorders>
              <w:top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27" w:type="dxa"/>
            <w:gridSpan w:val="2"/>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27" w:type="dxa"/>
            <w:gridSpan w:val="2"/>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29"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111.98</w:t>
            </w: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84.60</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84.60</w:t>
            </w: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12.43</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12.43</w:t>
            </w: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九、医疗卫生与计划生育支出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6.43</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6.43</w:t>
            </w: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十四、资源勘探信息等支出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十八、国土海洋气象等支出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5.09</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5.09</w:t>
            </w: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二十一、其他支出</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111.98</w:t>
            </w:r>
          </w:p>
        </w:tc>
        <w:tc>
          <w:tcPr>
            <w:tcW w:w="2726" w:type="dxa"/>
            <w:tcBorders>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108.55</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108.55</w:t>
            </w: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年初财政拨款结转和结余</w:t>
            </w: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4.83</w:t>
            </w:r>
          </w:p>
        </w:tc>
        <w:tc>
          <w:tcPr>
            <w:tcW w:w="272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年末财政拨款结转和结余</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8.26</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8.26</w:t>
            </w: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一般公共预算财政拨款</w:t>
            </w: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4.83</w:t>
            </w:r>
          </w:p>
        </w:tc>
        <w:tc>
          <w:tcPr>
            <w:tcW w:w="2726"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政府性基金预算财政拨款</w:t>
            </w: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726"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49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65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116.81</w:t>
            </w:r>
          </w:p>
        </w:tc>
        <w:tc>
          <w:tcPr>
            <w:tcW w:w="2726" w:type="dxa"/>
            <w:tcBorders>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49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116.81</w:t>
            </w:r>
          </w:p>
        </w:tc>
        <w:tc>
          <w:tcPr>
            <w:tcW w:w="1627"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116.81</w:t>
            </w:r>
          </w:p>
        </w:tc>
        <w:tc>
          <w:tcPr>
            <w:tcW w:w="1629"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981" w:type="dxa"/>
            <w:gridSpan w:val="1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0"/>
        <w:gridCol w:w="309"/>
        <w:gridCol w:w="829"/>
        <w:gridCol w:w="1137"/>
        <w:gridCol w:w="786"/>
        <w:gridCol w:w="3122"/>
        <w:gridCol w:w="3365"/>
        <w:gridCol w:w="214"/>
        <w:gridCol w:w="931"/>
        <w:gridCol w:w="2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982" w:type="dxa"/>
            <w:gridSpan w:val="10"/>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40" w:type="dxa"/>
            <w:vAlign w:val="center"/>
          </w:tcPr>
          <w:p>
            <w:pPr>
              <w:jc w:val="left"/>
              <w:rPr>
                <w:rFonts w:ascii="宋体" w:hAnsi="宋体" w:cs="宋体"/>
                <w:color w:val="000000"/>
                <w:sz w:val="18"/>
                <w:szCs w:val="18"/>
              </w:rPr>
            </w:pPr>
          </w:p>
        </w:tc>
        <w:tc>
          <w:tcPr>
            <w:tcW w:w="1138" w:type="dxa"/>
            <w:gridSpan w:val="2"/>
            <w:vAlign w:val="center"/>
          </w:tcPr>
          <w:p>
            <w:pPr>
              <w:jc w:val="left"/>
              <w:rPr>
                <w:rFonts w:ascii="宋体" w:hAnsi="宋体" w:cs="宋体"/>
                <w:color w:val="000000"/>
                <w:sz w:val="18"/>
                <w:szCs w:val="18"/>
              </w:rPr>
            </w:pPr>
          </w:p>
        </w:tc>
        <w:tc>
          <w:tcPr>
            <w:tcW w:w="1137" w:type="dxa"/>
            <w:vAlign w:val="center"/>
          </w:tcPr>
          <w:p>
            <w:pPr>
              <w:jc w:val="left"/>
              <w:rPr>
                <w:rFonts w:ascii="宋体" w:hAnsi="宋体" w:cs="宋体"/>
                <w:color w:val="000000"/>
                <w:sz w:val="18"/>
                <w:szCs w:val="18"/>
              </w:rPr>
            </w:pPr>
          </w:p>
        </w:tc>
        <w:tc>
          <w:tcPr>
            <w:tcW w:w="786" w:type="dxa"/>
            <w:vAlign w:val="center"/>
          </w:tcPr>
          <w:p>
            <w:pPr>
              <w:jc w:val="left"/>
              <w:rPr>
                <w:rFonts w:ascii="宋体" w:hAnsi="宋体" w:cs="宋体"/>
                <w:color w:val="000000"/>
                <w:sz w:val="18"/>
                <w:szCs w:val="18"/>
              </w:rPr>
            </w:pPr>
          </w:p>
        </w:tc>
        <w:tc>
          <w:tcPr>
            <w:tcW w:w="6487" w:type="dxa"/>
            <w:gridSpan w:val="2"/>
            <w:vAlign w:val="center"/>
          </w:tcPr>
          <w:p>
            <w:pPr>
              <w:jc w:val="left"/>
              <w:rPr>
                <w:rFonts w:ascii="宋体" w:hAnsi="宋体" w:cs="宋体"/>
                <w:color w:val="000000"/>
                <w:sz w:val="18"/>
                <w:szCs w:val="18"/>
              </w:rPr>
            </w:pPr>
          </w:p>
        </w:tc>
        <w:tc>
          <w:tcPr>
            <w:tcW w:w="1145" w:type="dxa"/>
            <w:gridSpan w:val="2"/>
            <w:vAlign w:val="center"/>
          </w:tcPr>
          <w:p>
            <w:pPr>
              <w:jc w:val="left"/>
              <w:rPr>
                <w:rFonts w:ascii="宋体" w:hAnsi="宋体" w:cs="宋体"/>
                <w:color w:val="000000"/>
                <w:sz w:val="18"/>
                <w:szCs w:val="18"/>
              </w:rPr>
            </w:pPr>
          </w:p>
        </w:tc>
        <w:tc>
          <w:tcPr>
            <w:tcW w:w="2649" w:type="dxa"/>
            <w:tcBorders>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701" w:type="dxa"/>
            <w:gridSpan w:val="5"/>
            <w:tcBorders>
              <w:bottom w:val="single" w:color="auto" w:sz="4" w:space="0"/>
            </w:tcBorders>
            <w:vAlign w:val="center"/>
          </w:tcPr>
          <w:p>
            <w:pPr>
              <w:jc w:val="left"/>
              <w:rPr>
                <w:rFonts w:ascii="宋体" w:hAnsi="宋体" w:cs="宋体"/>
                <w:color w:val="000000"/>
                <w:sz w:val="22"/>
              </w:rPr>
            </w:pPr>
            <w:r>
              <w:rPr>
                <w:rFonts w:hint="eastAsia" w:ascii="宋体" w:hAnsi="宋体" w:cs="宋体"/>
                <w:color w:val="000000"/>
                <w:kern w:val="0"/>
                <w:sz w:val="22"/>
              </w:rPr>
              <w:t>部门：党史研究室</w:t>
            </w:r>
          </w:p>
        </w:tc>
        <w:tc>
          <w:tcPr>
            <w:tcW w:w="6487" w:type="dxa"/>
            <w:gridSpan w:val="2"/>
            <w:tcBorders>
              <w:bottom w:val="single" w:color="auto" w:sz="4" w:space="0"/>
            </w:tcBorders>
            <w:vAlign w:val="center"/>
          </w:tcPr>
          <w:p>
            <w:pPr>
              <w:jc w:val="left"/>
              <w:rPr>
                <w:rFonts w:ascii="宋体" w:hAnsi="宋体" w:cs="宋体"/>
                <w:color w:val="000000"/>
                <w:sz w:val="18"/>
                <w:szCs w:val="18"/>
              </w:rPr>
            </w:pPr>
          </w:p>
        </w:tc>
        <w:tc>
          <w:tcPr>
            <w:tcW w:w="1145" w:type="dxa"/>
            <w:gridSpan w:val="2"/>
            <w:tcBorders>
              <w:bottom w:val="single" w:color="auto" w:sz="4" w:space="0"/>
            </w:tcBorders>
            <w:vAlign w:val="center"/>
          </w:tcPr>
          <w:p>
            <w:pPr>
              <w:jc w:val="left"/>
              <w:rPr>
                <w:rFonts w:ascii="宋体" w:hAnsi="宋体" w:cs="宋体"/>
                <w:color w:val="000000"/>
                <w:sz w:val="18"/>
                <w:szCs w:val="18"/>
              </w:rPr>
            </w:pPr>
          </w:p>
        </w:tc>
        <w:tc>
          <w:tcPr>
            <w:tcW w:w="2649" w:type="dxa"/>
            <w:tcBorders>
              <w:bottom w:val="single" w:color="auto" w:sz="4" w:space="0"/>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701"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10281"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49" w:type="dxa"/>
            <w:gridSpan w:val="2"/>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2752" w:type="dxa"/>
            <w:gridSpan w:val="3"/>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3122"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3579"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3580"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752" w:type="dxa"/>
            <w:gridSpan w:val="3"/>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3122"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3579"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358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752" w:type="dxa"/>
            <w:gridSpan w:val="3"/>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3122"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3579"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358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701" w:type="dxa"/>
            <w:gridSpan w:val="5"/>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3122"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79" w:type="dxa"/>
            <w:gridSpan w:val="2"/>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580" w:type="dxa"/>
            <w:gridSpan w:val="2"/>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701" w:type="dxa"/>
            <w:gridSpan w:val="5"/>
            <w:tcBorders>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3122" w:type="dxa"/>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108.55</w:t>
            </w:r>
          </w:p>
        </w:tc>
        <w:tc>
          <w:tcPr>
            <w:tcW w:w="3579"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108.55</w:t>
            </w:r>
          </w:p>
        </w:tc>
        <w:tc>
          <w:tcPr>
            <w:tcW w:w="358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p>
            <w:pPr>
              <w:jc w:val="right"/>
              <w:rPr>
                <w:rFonts w:ascii="宋体" w:hAnsi="宋体" w:cs="宋体"/>
                <w:b/>
                <w:color w:val="000000"/>
                <w:sz w:val="20"/>
                <w:szCs w:val="20"/>
              </w:rPr>
            </w:pPr>
          </w:p>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2010301</w:t>
            </w:r>
          </w:p>
        </w:tc>
        <w:tc>
          <w:tcPr>
            <w:tcW w:w="2752"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行政运行</w:t>
            </w:r>
          </w:p>
        </w:tc>
        <w:tc>
          <w:tcPr>
            <w:tcW w:w="3122"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0.67</w:t>
            </w:r>
          </w:p>
        </w:tc>
        <w:tc>
          <w:tcPr>
            <w:tcW w:w="3579"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0.67</w:t>
            </w:r>
          </w:p>
        </w:tc>
        <w:tc>
          <w:tcPr>
            <w:tcW w:w="358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2013601</w:t>
            </w:r>
          </w:p>
        </w:tc>
        <w:tc>
          <w:tcPr>
            <w:tcW w:w="2752"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行政运行</w:t>
            </w:r>
          </w:p>
        </w:tc>
        <w:tc>
          <w:tcPr>
            <w:tcW w:w="3122"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83.93</w:t>
            </w:r>
          </w:p>
        </w:tc>
        <w:tc>
          <w:tcPr>
            <w:tcW w:w="3579"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83.93</w:t>
            </w:r>
          </w:p>
        </w:tc>
        <w:tc>
          <w:tcPr>
            <w:tcW w:w="358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2080501</w:t>
            </w:r>
          </w:p>
        </w:tc>
        <w:tc>
          <w:tcPr>
            <w:tcW w:w="2752"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归口管理的行政单位离退休</w:t>
            </w:r>
          </w:p>
        </w:tc>
        <w:tc>
          <w:tcPr>
            <w:tcW w:w="3122"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0.51</w:t>
            </w:r>
          </w:p>
        </w:tc>
        <w:tc>
          <w:tcPr>
            <w:tcW w:w="3579"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0.51</w:t>
            </w:r>
          </w:p>
        </w:tc>
        <w:tc>
          <w:tcPr>
            <w:tcW w:w="358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2080502</w:t>
            </w:r>
          </w:p>
        </w:tc>
        <w:tc>
          <w:tcPr>
            <w:tcW w:w="2752"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事业单位离退休</w:t>
            </w:r>
          </w:p>
        </w:tc>
        <w:tc>
          <w:tcPr>
            <w:tcW w:w="3122"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1.51</w:t>
            </w:r>
          </w:p>
        </w:tc>
        <w:tc>
          <w:tcPr>
            <w:tcW w:w="3579"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1.51</w:t>
            </w:r>
          </w:p>
        </w:tc>
        <w:tc>
          <w:tcPr>
            <w:tcW w:w="358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2752" w:type="dxa"/>
            <w:gridSpan w:val="3"/>
            <w:tcBorders>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机关事业单位基本养老保险缴费支出</w:t>
            </w:r>
          </w:p>
        </w:tc>
        <w:tc>
          <w:tcPr>
            <w:tcW w:w="3122"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9.53</w:t>
            </w:r>
          </w:p>
        </w:tc>
        <w:tc>
          <w:tcPr>
            <w:tcW w:w="3579"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9.53</w:t>
            </w:r>
          </w:p>
        </w:tc>
        <w:tc>
          <w:tcPr>
            <w:tcW w:w="358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2080599</w:t>
            </w:r>
          </w:p>
        </w:tc>
        <w:tc>
          <w:tcPr>
            <w:tcW w:w="2752"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其他行政事业单位离退休支出</w:t>
            </w:r>
          </w:p>
        </w:tc>
        <w:tc>
          <w:tcPr>
            <w:tcW w:w="3122"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0.88</w:t>
            </w:r>
          </w:p>
        </w:tc>
        <w:tc>
          <w:tcPr>
            <w:tcW w:w="3579"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0.88</w:t>
            </w:r>
          </w:p>
        </w:tc>
        <w:tc>
          <w:tcPr>
            <w:tcW w:w="358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2101101</w:t>
            </w:r>
          </w:p>
        </w:tc>
        <w:tc>
          <w:tcPr>
            <w:tcW w:w="2752"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行政单位医疗</w:t>
            </w:r>
          </w:p>
        </w:tc>
        <w:tc>
          <w:tcPr>
            <w:tcW w:w="3122"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5.59</w:t>
            </w:r>
          </w:p>
        </w:tc>
        <w:tc>
          <w:tcPr>
            <w:tcW w:w="3579"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5.95</w:t>
            </w:r>
          </w:p>
        </w:tc>
        <w:tc>
          <w:tcPr>
            <w:tcW w:w="358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2101199</w:t>
            </w:r>
          </w:p>
        </w:tc>
        <w:tc>
          <w:tcPr>
            <w:tcW w:w="2752"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其他行政事业单位医疗支出</w:t>
            </w:r>
          </w:p>
        </w:tc>
        <w:tc>
          <w:tcPr>
            <w:tcW w:w="3122"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0.48</w:t>
            </w:r>
          </w:p>
        </w:tc>
        <w:tc>
          <w:tcPr>
            <w:tcW w:w="3579"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0.48</w:t>
            </w:r>
          </w:p>
        </w:tc>
        <w:tc>
          <w:tcPr>
            <w:tcW w:w="3580"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2752"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住房公积金</w:t>
            </w:r>
          </w:p>
        </w:tc>
        <w:tc>
          <w:tcPr>
            <w:tcW w:w="3122"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5.09</w:t>
            </w:r>
          </w:p>
        </w:tc>
        <w:tc>
          <w:tcPr>
            <w:tcW w:w="3579"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5.09</w:t>
            </w:r>
          </w:p>
        </w:tc>
        <w:tc>
          <w:tcPr>
            <w:tcW w:w="3580"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982" w:type="dxa"/>
            <w:gridSpan w:val="1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1"/>
        <w:gridCol w:w="2656"/>
        <w:gridCol w:w="1301"/>
        <w:gridCol w:w="601"/>
        <w:gridCol w:w="2657"/>
        <w:gridCol w:w="1301"/>
        <w:gridCol w:w="601"/>
        <w:gridCol w:w="2657"/>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982" w:type="dxa"/>
            <w:gridSpan w:val="9"/>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vAlign w:val="center"/>
          </w:tcPr>
          <w:p>
            <w:pPr>
              <w:jc w:val="left"/>
              <w:rPr>
                <w:rFonts w:ascii="宋体" w:hAnsi="宋体" w:cs="宋体"/>
                <w:color w:val="000000"/>
                <w:sz w:val="18"/>
                <w:szCs w:val="18"/>
              </w:rPr>
            </w:pPr>
          </w:p>
        </w:tc>
        <w:tc>
          <w:tcPr>
            <w:tcW w:w="2656" w:type="dxa"/>
            <w:vAlign w:val="center"/>
          </w:tcPr>
          <w:p>
            <w:pPr>
              <w:jc w:val="left"/>
              <w:rPr>
                <w:rFonts w:ascii="宋体" w:hAnsi="宋体" w:cs="宋体"/>
                <w:color w:val="000000"/>
                <w:sz w:val="18"/>
                <w:szCs w:val="18"/>
              </w:rPr>
            </w:pPr>
          </w:p>
        </w:tc>
        <w:tc>
          <w:tcPr>
            <w:tcW w:w="1301" w:type="dxa"/>
            <w:vAlign w:val="center"/>
          </w:tcPr>
          <w:p>
            <w:pPr>
              <w:jc w:val="left"/>
              <w:rPr>
                <w:rFonts w:ascii="宋体" w:hAnsi="宋体" w:cs="宋体"/>
                <w:color w:val="000000"/>
                <w:sz w:val="18"/>
                <w:szCs w:val="18"/>
              </w:rPr>
            </w:pPr>
          </w:p>
        </w:tc>
        <w:tc>
          <w:tcPr>
            <w:tcW w:w="601" w:type="dxa"/>
            <w:vAlign w:val="center"/>
          </w:tcPr>
          <w:p>
            <w:pPr>
              <w:jc w:val="left"/>
              <w:rPr>
                <w:rFonts w:ascii="宋体" w:hAnsi="宋体" w:cs="宋体"/>
                <w:color w:val="000000"/>
                <w:sz w:val="18"/>
                <w:szCs w:val="18"/>
              </w:rPr>
            </w:pPr>
          </w:p>
        </w:tc>
        <w:tc>
          <w:tcPr>
            <w:tcW w:w="2657" w:type="dxa"/>
            <w:vAlign w:val="center"/>
          </w:tcPr>
          <w:p>
            <w:pPr>
              <w:jc w:val="left"/>
              <w:rPr>
                <w:rFonts w:ascii="宋体" w:hAnsi="宋体" w:cs="宋体"/>
                <w:color w:val="000000"/>
                <w:sz w:val="18"/>
                <w:szCs w:val="18"/>
              </w:rPr>
            </w:pPr>
          </w:p>
        </w:tc>
        <w:tc>
          <w:tcPr>
            <w:tcW w:w="1301" w:type="dxa"/>
            <w:vAlign w:val="center"/>
          </w:tcPr>
          <w:p>
            <w:pPr>
              <w:jc w:val="left"/>
              <w:rPr>
                <w:rFonts w:ascii="宋体" w:hAnsi="宋体" w:cs="宋体"/>
                <w:color w:val="000000"/>
                <w:sz w:val="18"/>
                <w:szCs w:val="18"/>
              </w:rPr>
            </w:pPr>
          </w:p>
        </w:tc>
        <w:tc>
          <w:tcPr>
            <w:tcW w:w="601" w:type="dxa"/>
            <w:vAlign w:val="center"/>
          </w:tcPr>
          <w:p>
            <w:pPr>
              <w:jc w:val="left"/>
              <w:rPr>
                <w:rFonts w:ascii="宋体" w:hAnsi="宋体" w:cs="宋体"/>
                <w:color w:val="000000"/>
                <w:sz w:val="18"/>
                <w:szCs w:val="18"/>
              </w:rPr>
            </w:pPr>
          </w:p>
        </w:tc>
        <w:tc>
          <w:tcPr>
            <w:tcW w:w="2657" w:type="dxa"/>
            <w:vAlign w:val="center"/>
          </w:tcPr>
          <w:p>
            <w:pPr>
              <w:jc w:val="left"/>
              <w:rPr>
                <w:rFonts w:ascii="宋体" w:hAnsi="宋体" w:cs="宋体"/>
                <w:color w:val="000000"/>
                <w:sz w:val="18"/>
                <w:szCs w:val="18"/>
              </w:rPr>
            </w:pPr>
          </w:p>
        </w:tc>
        <w:tc>
          <w:tcPr>
            <w:tcW w:w="1607" w:type="dxa"/>
            <w:tcBorders>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159" w:type="dxa"/>
            <w:gridSpan w:val="4"/>
            <w:tcBorders>
              <w:bottom w:val="single" w:color="auto" w:sz="4" w:space="0"/>
            </w:tcBorders>
            <w:vAlign w:val="center"/>
          </w:tcPr>
          <w:p>
            <w:pPr>
              <w:jc w:val="left"/>
              <w:rPr>
                <w:rFonts w:ascii="宋体" w:hAnsi="宋体" w:cs="宋体"/>
                <w:color w:val="000000"/>
                <w:sz w:val="18"/>
                <w:szCs w:val="18"/>
              </w:rPr>
            </w:pPr>
            <w:r>
              <w:rPr>
                <w:rFonts w:hint="eastAsia" w:ascii="宋体" w:hAnsi="宋体" w:cs="宋体"/>
                <w:color w:val="000000"/>
                <w:kern w:val="0"/>
                <w:sz w:val="22"/>
              </w:rPr>
              <w:t>部门：党史研究室</w:t>
            </w:r>
          </w:p>
        </w:tc>
        <w:tc>
          <w:tcPr>
            <w:tcW w:w="2657" w:type="dxa"/>
            <w:tcBorders>
              <w:bottom w:val="single" w:color="auto" w:sz="4" w:space="0"/>
            </w:tcBorders>
            <w:vAlign w:val="center"/>
          </w:tcPr>
          <w:p>
            <w:pPr>
              <w:jc w:val="center"/>
              <w:rPr>
                <w:rFonts w:ascii="宋体" w:hAnsi="宋体" w:cs="宋体"/>
                <w:color w:val="000000"/>
                <w:sz w:val="22"/>
              </w:rPr>
            </w:pPr>
          </w:p>
        </w:tc>
        <w:tc>
          <w:tcPr>
            <w:tcW w:w="1301" w:type="dxa"/>
            <w:tcBorders>
              <w:bottom w:val="single" w:color="auto" w:sz="4" w:space="0"/>
            </w:tcBorders>
            <w:vAlign w:val="center"/>
          </w:tcPr>
          <w:p>
            <w:pPr>
              <w:jc w:val="left"/>
              <w:rPr>
                <w:rFonts w:ascii="宋体" w:hAnsi="宋体" w:cs="宋体"/>
                <w:color w:val="000000"/>
                <w:sz w:val="18"/>
                <w:szCs w:val="18"/>
              </w:rPr>
            </w:pPr>
          </w:p>
        </w:tc>
        <w:tc>
          <w:tcPr>
            <w:tcW w:w="601" w:type="dxa"/>
            <w:tcBorders>
              <w:bottom w:val="single" w:color="auto" w:sz="4" w:space="0"/>
            </w:tcBorders>
            <w:vAlign w:val="center"/>
          </w:tcPr>
          <w:p>
            <w:pPr>
              <w:jc w:val="left"/>
              <w:rPr>
                <w:rFonts w:ascii="宋体" w:hAnsi="宋体" w:cs="宋体"/>
                <w:color w:val="000000"/>
                <w:sz w:val="18"/>
                <w:szCs w:val="18"/>
              </w:rPr>
            </w:pPr>
          </w:p>
        </w:tc>
        <w:tc>
          <w:tcPr>
            <w:tcW w:w="2657" w:type="dxa"/>
            <w:tcBorders>
              <w:bottom w:val="single" w:color="auto" w:sz="4" w:space="0"/>
            </w:tcBorders>
            <w:vAlign w:val="center"/>
          </w:tcPr>
          <w:p>
            <w:pPr>
              <w:jc w:val="left"/>
              <w:rPr>
                <w:rFonts w:ascii="宋体" w:hAnsi="宋体" w:cs="宋体"/>
                <w:color w:val="000000"/>
                <w:sz w:val="18"/>
                <w:szCs w:val="18"/>
              </w:rPr>
            </w:pPr>
          </w:p>
        </w:tc>
        <w:tc>
          <w:tcPr>
            <w:tcW w:w="1607" w:type="dxa"/>
            <w:tcBorders>
              <w:bottom w:val="single" w:color="auto" w:sz="4" w:space="0"/>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w:t>
            </w:r>
          </w:p>
        </w:tc>
        <w:tc>
          <w:tcPr>
            <w:tcW w:w="9424"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01"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65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3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6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65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3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6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65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60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01"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656"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301"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601"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657"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301"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601"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657"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07"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2656" w:type="dxa"/>
            <w:tcBorders>
              <w:top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1301" w:type="dxa"/>
            <w:tcBorders>
              <w:top w:val="single" w:color="auto"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92.48</w:t>
            </w:r>
          </w:p>
        </w:tc>
        <w:tc>
          <w:tcPr>
            <w:tcW w:w="601" w:type="dxa"/>
            <w:tcBorders>
              <w:top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657" w:type="dxa"/>
            <w:tcBorders>
              <w:top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1301" w:type="dxa"/>
            <w:tcBorders>
              <w:top w:val="single" w:color="auto"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12.50</w:t>
            </w:r>
          </w:p>
        </w:tc>
        <w:tc>
          <w:tcPr>
            <w:tcW w:w="601" w:type="dxa"/>
            <w:tcBorders>
              <w:top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2657" w:type="dxa"/>
            <w:tcBorders>
              <w:top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其他资本性支出</w:t>
            </w:r>
          </w:p>
        </w:tc>
        <w:tc>
          <w:tcPr>
            <w:tcW w:w="1607" w:type="dxa"/>
            <w:tcBorders>
              <w:top w:val="single" w:color="auto"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基本工资</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28.23</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0.94</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津贴补贴</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20.14</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奖金</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22.92</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30104</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其他社会保障缴费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0.48</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伙食补助费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绩效工资</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机关事业单位基本养老保险缴费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9.67</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0.12</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职业年金缴费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其他工资福利支出</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11.04</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2.90</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离休费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退休费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2.85</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退职（役）费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抚恤金</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31020</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产权参股</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生活补助</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救济费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公务接待费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304</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对企事业单位的补贴</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30401</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企业政策性补贴</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30402</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事业单位补贴</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0.05</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30403</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财政贴息</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生产补贴</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劳务费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30499</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其他对企事业单位的补贴</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30311</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债务利息支出</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30312</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提租补贴</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1.15</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30313</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购房补贴</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30707</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30314</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采暖补贴</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30315</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物业服务补贴</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10.29</w:t>
            </w: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656"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其他对个人和家庭的补助支出</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2657"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2656"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657" w:type="dxa"/>
            <w:tcBorders>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601"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2657" w:type="dxa"/>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7"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130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7817" w:type="dxa"/>
            <w:gridSpan w:val="5"/>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1607"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138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06"/>
        <w:gridCol w:w="1071"/>
        <w:gridCol w:w="1025"/>
        <w:gridCol w:w="1025"/>
        <w:gridCol w:w="1025"/>
        <w:gridCol w:w="1478"/>
        <w:gridCol w:w="1025"/>
        <w:gridCol w:w="1071"/>
        <w:gridCol w:w="1025"/>
        <w:gridCol w:w="1025"/>
        <w:gridCol w:w="1025"/>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807" w:type="dxa"/>
            <w:gridSpan w:val="12"/>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06" w:type="dxa"/>
            <w:vAlign w:val="center"/>
          </w:tcPr>
          <w:p>
            <w:pPr>
              <w:widowControl/>
              <w:jc w:val="left"/>
              <w:textAlignment w:val="center"/>
              <w:rPr>
                <w:rFonts w:ascii="宋体" w:hAnsi="宋体" w:cs="宋体"/>
                <w:color w:val="000000"/>
                <w:sz w:val="22"/>
              </w:rPr>
            </w:pPr>
          </w:p>
        </w:tc>
        <w:tc>
          <w:tcPr>
            <w:tcW w:w="1071" w:type="dxa"/>
            <w:vAlign w:val="center"/>
          </w:tcPr>
          <w:p>
            <w:pPr>
              <w:jc w:val="left"/>
              <w:rPr>
                <w:rFonts w:ascii="宋体" w:hAnsi="宋体" w:cs="宋体"/>
                <w:color w:val="000000"/>
                <w:sz w:val="18"/>
                <w:szCs w:val="18"/>
              </w:rPr>
            </w:pPr>
          </w:p>
        </w:tc>
        <w:tc>
          <w:tcPr>
            <w:tcW w:w="1025" w:type="dxa"/>
            <w:vAlign w:val="center"/>
          </w:tcPr>
          <w:p>
            <w:pPr>
              <w:jc w:val="left"/>
              <w:rPr>
                <w:rFonts w:ascii="宋体" w:hAnsi="宋体" w:cs="宋体"/>
                <w:color w:val="000000"/>
                <w:sz w:val="18"/>
                <w:szCs w:val="18"/>
              </w:rPr>
            </w:pPr>
          </w:p>
        </w:tc>
        <w:tc>
          <w:tcPr>
            <w:tcW w:w="1025" w:type="dxa"/>
            <w:vAlign w:val="center"/>
          </w:tcPr>
          <w:p>
            <w:pPr>
              <w:jc w:val="left"/>
              <w:rPr>
                <w:rFonts w:ascii="宋体" w:hAnsi="宋体" w:cs="宋体"/>
                <w:color w:val="000000"/>
                <w:sz w:val="18"/>
                <w:szCs w:val="18"/>
              </w:rPr>
            </w:pPr>
          </w:p>
        </w:tc>
        <w:tc>
          <w:tcPr>
            <w:tcW w:w="1025" w:type="dxa"/>
            <w:vAlign w:val="center"/>
          </w:tcPr>
          <w:p>
            <w:pPr>
              <w:jc w:val="left"/>
              <w:rPr>
                <w:rFonts w:ascii="宋体" w:hAnsi="宋体" w:cs="宋体"/>
                <w:color w:val="000000"/>
                <w:sz w:val="18"/>
                <w:szCs w:val="18"/>
              </w:rPr>
            </w:pPr>
          </w:p>
        </w:tc>
        <w:tc>
          <w:tcPr>
            <w:tcW w:w="1478" w:type="dxa"/>
            <w:vAlign w:val="center"/>
          </w:tcPr>
          <w:p>
            <w:pPr>
              <w:jc w:val="left"/>
              <w:rPr>
                <w:rFonts w:ascii="宋体" w:hAnsi="宋体" w:cs="宋体"/>
                <w:color w:val="000000"/>
                <w:sz w:val="18"/>
                <w:szCs w:val="18"/>
              </w:rPr>
            </w:pPr>
          </w:p>
        </w:tc>
        <w:tc>
          <w:tcPr>
            <w:tcW w:w="1025" w:type="dxa"/>
            <w:vAlign w:val="center"/>
          </w:tcPr>
          <w:p>
            <w:pPr>
              <w:jc w:val="left"/>
              <w:rPr>
                <w:rFonts w:ascii="宋体" w:hAnsi="宋体" w:cs="宋体"/>
                <w:color w:val="000000"/>
                <w:sz w:val="18"/>
                <w:szCs w:val="18"/>
              </w:rPr>
            </w:pPr>
          </w:p>
        </w:tc>
        <w:tc>
          <w:tcPr>
            <w:tcW w:w="1071" w:type="dxa"/>
            <w:vAlign w:val="center"/>
          </w:tcPr>
          <w:p>
            <w:pPr>
              <w:jc w:val="left"/>
              <w:rPr>
                <w:rFonts w:ascii="宋体" w:hAnsi="宋体" w:cs="宋体"/>
                <w:color w:val="000000"/>
                <w:sz w:val="18"/>
                <w:szCs w:val="18"/>
              </w:rPr>
            </w:pPr>
          </w:p>
        </w:tc>
        <w:tc>
          <w:tcPr>
            <w:tcW w:w="1025" w:type="dxa"/>
            <w:vAlign w:val="center"/>
          </w:tcPr>
          <w:p>
            <w:pPr>
              <w:jc w:val="left"/>
              <w:rPr>
                <w:rFonts w:ascii="宋体" w:hAnsi="宋体" w:cs="宋体"/>
                <w:color w:val="000000"/>
                <w:sz w:val="18"/>
                <w:szCs w:val="18"/>
              </w:rPr>
            </w:pPr>
          </w:p>
        </w:tc>
        <w:tc>
          <w:tcPr>
            <w:tcW w:w="1025" w:type="dxa"/>
            <w:vAlign w:val="center"/>
          </w:tcPr>
          <w:p>
            <w:pPr>
              <w:jc w:val="left"/>
              <w:rPr>
                <w:rFonts w:ascii="宋体" w:hAnsi="宋体" w:cs="宋体"/>
                <w:color w:val="000000"/>
                <w:sz w:val="18"/>
                <w:szCs w:val="18"/>
              </w:rPr>
            </w:pPr>
          </w:p>
        </w:tc>
        <w:tc>
          <w:tcPr>
            <w:tcW w:w="1025" w:type="dxa"/>
            <w:vAlign w:val="center"/>
          </w:tcPr>
          <w:p>
            <w:pPr>
              <w:jc w:val="left"/>
              <w:rPr>
                <w:rFonts w:ascii="宋体" w:hAnsi="宋体" w:cs="宋体"/>
                <w:color w:val="000000"/>
                <w:sz w:val="18"/>
                <w:szCs w:val="18"/>
              </w:rPr>
            </w:pPr>
          </w:p>
        </w:tc>
        <w:tc>
          <w:tcPr>
            <w:tcW w:w="1506" w:type="dxa"/>
            <w:tcBorders>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627" w:type="dxa"/>
            <w:gridSpan w:val="4"/>
            <w:tcBorders>
              <w:bottom w:val="single" w:color="auto" w:sz="4" w:space="0"/>
            </w:tcBorders>
            <w:vAlign w:val="center"/>
          </w:tcPr>
          <w:p>
            <w:pPr>
              <w:jc w:val="left"/>
              <w:rPr>
                <w:rFonts w:ascii="宋体" w:hAnsi="宋体" w:cs="宋体"/>
                <w:color w:val="000000"/>
                <w:sz w:val="18"/>
                <w:szCs w:val="18"/>
              </w:rPr>
            </w:pPr>
            <w:r>
              <w:rPr>
                <w:rFonts w:hint="eastAsia" w:ascii="宋体" w:hAnsi="宋体" w:cs="宋体"/>
                <w:color w:val="000000"/>
                <w:kern w:val="0"/>
                <w:sz w:val="22"/>
              </w:rPr>
              <w:t>部门：党史研究室</w:t>
            </w:r>
          </w:p>
        </w:tc>
        <w:tc>
          <w:tcPr>
            <w:tcW w:w="1025" w:type="dxa"/>
            <w:tcBorders>
              <w:bottom w:val="single" w:color="auto" w:sz="4" w:space="0"/>
            </w:tcBorders>
            <w:vAlign w:val="center"/>
          </w:tcPr>
          <w:p>
            <w:pPr>
              <w:jc w:val="left"/>
              <w:rPr>
                <w:rFonts w:ascii="宋体" w:hAnsi="宋体" w:cs="宋体"/>
                <w:color w:val="000000"/>
                <w:sz w:val="18"/>
                <w:szCs w:val="18"/>
              </w:rPr>
            </w:pPr>
          </w:p>
        </w:tc>
        <w:tc>
          <w:tcPr>
            <w:tcW w:w="1478" w:type="dxa"/>
            <w:tcBorders>
              <w:bottom w:val="single" w:color="auto" w:sz="4" w:space="0"/>
            </w:tcBorders>
            <w:vAlign w:val="center"/>
          </w:tcPr>
          <w:p>
            <w:pPr>
              <w:jc w:val="center"/>
              <w:rPr>
                <w:rFonts w:ascii="宋体" w:hAnsi="宋体" w:cs="宋体"/>
                <w:color w:val="000000"/>
                <w:sz w:val="22"/>
              </w:rPr>
            </w:pPr>
          </w:p>
        </w:tc>
        <w:tc>
          <w:tcPr>
            <w:tcW w:w="1025" w:type="dxa"/>
            <w:tcBorders>
              <w:bottom w:val="single" w:color="auto" w:sz="4" w:space="0"/>
            </w:tcBorders>
            <w:vAlign w:val="center"/>
          </w:tcPr>
          <w:p>
            <w:pPr>
              <w:jc w:val="left"/>
              <w:rPr>
                <w:rFonts w:ascii="宋体" w:hAnsi="宋体" w:cs="宋体"/>
                <w:color w:val="000000"/>
                <w:sz w:val="18"/>
                <w:szCs w:val="18"/>
              </w:rPr>
            </w:pPr>
          </w:p>
        </w:tc>
        <w:tc>
          <w:tcPr>
            <w:tcW w:w="1071" w:type="dxa"/>
            <w:tcBorders>
              <w:bottom w:val="single" w:color="auto" w:sz="4" w:space="0"/>
            </w:tcBorders>
            <w:vAlign w:val="center"/>
          </w:tcPr>
          <w:p>
            <w:pPr>
              <w:jc w:val="left"/>
              <w:rPr>
                <w:rFonts w:ascii="宋体" w:hAnsi="宋体" w:cs="宋体"/>
                <w:color w:val="000000"/>
                <w:sz w:val="18"/>
                <w:szCs w:val="18"/>
              </w:rPr>
            </w:pPr>
          </w:p>
        </w:tc>
        <w:tc>
          <w:tcPr>
            <w:tcW w:w="1025" w:type="dxa"/>
            <w:tcBorders>
              <w:bottom w:val="single" w:color="auto" w:sz="4" w:space="0"/>
            </w:tcBorders>
            <w:vAlign w:val="center"/>
          </w:tcPr>
          <w:p>
            <w:pPr>
              <w:jc w:val="left"/>
              <w:rPr>
                <w:rFonts w:ascii="宋体" w:hAnsi="宋体" w:cs="宋体"/>
                <w:color w:val="000000"/>
                <w:sz w:val="18"/>
                <w:szCs w:val="18"/>
              </w:rPr>
            </w:pPr>
          </w:p>
        </w:tc>
        <w:tc>
          <w:tcPr>
            <w:tcW w:w="1025" w:type="dxa"/>
            <w:tcBorders>
              <w:bottom w:val="single" w:color="auto" w:sz="4" w:space="0"/>
            </w:tcBorders>
            <w:vAlign w:val="center"/>
          </w:tcPr>
          <w:p>
            <w:pPr>
              <w:jc w:val="left"/>
              <w:rPr>
                <w:rFonts w:ascii="宋体" w:hAnsi="宋体" w:cs="宋体"/>
                <w:color w:val="000000"/>
                <w:sz w:val="18"/>
                <w:szCs w:val="18"/>
              </w:rPr>
            </w:pPr>
          </w:p>
        </w:tc>
        <w:tc>
          <w:tcPr>
            <w:tcW w:w="1025" w:type="dxa"/>
            <w:tcBorders>
              <w:bottom w:val="single" w:color="auto" w:sz="4" w:space="0"/>
            </w:tcBorders>
            <w:vAlign w:val="center"/>
          </w:tcPr>
          <w:p>
            <w:pPr>
              <w:jc w:val="left"/>
              <w:rPr>
                <w:rFonts w:ascii="宋体" w:hAnsi="宋体" w:cs="宋体"/>
                <w:color w:val="000000"/>
                <w:sz w:val="18"/>
                <w:szCs w:val="18"/>
              </w:rPr>
            </w:pPr>
          </w:p>
        </w:tc>
        <w:tc>
          <w:tcPr>
            <w:tcW w:w="1506" w:type="dxa"/>
            <w:tcBorders>
              <w:bottom w:val="single" w:color="auto" w:sz="4" w:space="0"/>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30"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6677"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0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07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075" w:type="dxa"/>
            <w:gridSpan w:val="3"/>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478"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102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07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075" w:type="dxa"/>
            <w:gridSpan w:val="3"/>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50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06"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71" w:type="dxa"/>
            <w:vMerge w:val="continue"/>
            <w:tcBorders>
              <w:top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公务用车购置费</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公务用车运行费</w:t>
            </w:r>
          </w:p>
        </w:tc>
        <w:tc>
          <w:tcPr>
            <w:tcW w:w="1478" w:type="dxa"/>
            <w:vMerge w:val="continue"/>
            <w:tcBorders>
              <w:top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25" w:type="dxa"/>
            <w:vMerge w:val="continue"/>
            <w:tcBorders>
              <w:top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71" w:type="dxa"/>
            <w:vMerge w:val="continue"/>
            <w:tcBorders>
              <w:top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公务用车购置费</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公务用车运行费</w:t>
            </w:r>
          </w:p>
        </w:tc>
        <w:tc>
          <w:tcPr>
            <w:tcW w:w="1506" w:type="dxa"/>
            <w:vMerge w:val="continue"/>
            <w:tcBorders>
              <w:top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71"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02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02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02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78"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02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071"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02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02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025"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506"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07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478"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071"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506"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3807" w:type="dxa"/>
            <w:gridSpan w:val="12"/>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注：本表反映部门本年度“三公”经费支出预决算情况。其中：预算数为“三公”经费年初预算数，决算数是包括当年一般公共预算财政拨款和以前年度结转资金安排的实际支出。</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9"/>
        <w:tblW w:w="139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2"/>
        <w:gridCol w:w="352"/>
        <w:gridCol w:w="696"/>
        <w:gridCol w:w="1049"/>
        <w:gridCol w:w="580"/>
        <w:gridCol w:w="2190"/>
        <w:gridCol w:w="2220"/>
        <w:gridCol w:w="1640"/>
        <w:gridCol w:w="1572"/>
        <w:gridCol w:w="68"/>
        <w:gridCol w:w="983"/>
        <w:gridCol w:w="657"/>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979" w:type="dxa"/>
            <w:gridSpan w:val="13"/>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2" w:type="dxa"/>
            <w:vAlign w:val="center"/>
          </w:tcPr>
          <w:p>
            <w:pPr>
              <w:jc w:val="left"/>
              <w:rPr>
                <w:rFonts w:ascii="宋体" w:hAnsi="宋体" w:cs="宋体"/>
                <w:color w:val="000000"/>
                <w:sz w:val="18"/>
                <w:szCs w:val="18"/>
              </w:rPr>
            </w:pPr>
          </w:p>
        </w:tc>
        <w:tc>
          <w:tcPr>
            <w:tcW w:w="1048" w:type="dxa"/>
            <w:gridSpan w:val="2"/>
            <w:vAlign w:val="center"/>
          </w:tcPr>
          <w:p>
            <w:pPr>
              <w:jc w:val="left"/>
              <w:rPr>
                <w:rFonts w:ascii="宋体" w:hAnsi="宋体" w:cs="宋体"/>
                <w:color w:val="000000"/>
                <w:sz w:val="18"/>
                <w:szCs w:val="18"/>
              </w:rPr>
            </w:pPr>
          </w:p>
        </w:tc>
        <w:tc>
          <w:tcPr>
            <w:tcW w:w="1049" w:type="dxa"/>
            <w:vAlign w:val="center"/>
          </w:tcPr>
          <w:p>
            <w:pPr>
              <w:jc w:val="left"/>
              <w:rPr>
                <w:rFonts w:ascii="宋体" w:hAnsi="宋体" w:cs="宋体"/>
                <w:color w:val="000000"/>
                <w:sz w:val="18"/>
                <w:szCs w:val="18"/>
              </w:rPr>
            </w:pPr>
          </w:p>
        </w:tc>
        <w:tc>
          <w:tcPr>
            <w:tcW w:w="580" w:type="dxa"/>
            <w:vAlign w:val="center"/>
          </w:tcPr>
          <w:p>
            <w:pPr>
              <w:jc w:val="left"/>
              <w:rPr>
                <w:rFonts w:ascii="宋体" w:hAnsi="宋体" w:cs="宋体"/>
                <w:color w:val="000000"/>
                <w:sz w:val="18"/>
                <w:szCs w:val="18"/>
              </w:rPr>
            </w:pPr>
          </w:p>
        </w:tc>
        <w:tc>
          <w:tcPr>
            <w:tcW w:w="2190" w:type="dxa"/>
            <w:vAlign w:val="center"/>
          </w:tcPr>
          <w:p>
            <w:pPr>
              <w:jc w:val="left"/>
              <w:rPr>
                <w:rFonts w:ascii="宋体" w:hAnsi="宋体" w:cs="宋体"/>
                <w:color w:val="000000"/>
                <w:sz w:val="18"/>
                <w:szCs w:val="18"/>
              </w:rPr>
            </w:pPr>
          </w:p>
        </w:tc>
        <w:tc>
          <w:tcPr>
            <w:tcW w:w="2220" w:type="dxa"/>
            <w:vAlign w:val="center"/>
          </w:tcPr>
          <w:p>
            <w:pPr>
              <w:jc w:val="left"/>
              <w:rPr>
                <w:rFonts w:ascii="宋体" w:hAnsi="宋体" w:cs="宋体"/>
                <w:color w:val="000000"/>
                <w:sz w:val="18"/>
                <w:szCs w:val="18"/>
              </w:rPr>
            </w:pPr>
          </w:p>
        </w:tc>
        <w:tc>
          <w:tcPr>
            <w:tcW w:w="3212" w:type="dxa"/>
            <w:gridSpan w:val="2"/>
            <w:vAlign w:val="center"/>
          </w:tcPr>
          <w:p>
            <w:pPr>
              <w:jc w:val="left"/>
              <w:rPr>
                <w:rFonts w:ascii="宋体" w:hAnsi="宋体" w:cs="宋体"/>
                <w:color w:val="000000"/>
                <w:sz w:val="18"/>
                <w:szCs w:val="18"/>
              </w:rPr>
            </w:pPr>
          </w:p>
        </w:tc>
        <w:tc>
          <w:tcPr>
            <w:tcW w:w="3158" w:type="dxa"/>
            <w:gridSpan w:val="4"/>
            <w:tcBorders>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99" w:type="dxa"/>
            <w:gridSpan w:val="5"/>
            <w:tcBorders>
              <w:bottom w:val="single" w:color="auto" w:sz="4" w:space="0"/>
            </w:tcBorders>
            <w:vAlign w:val="center"/>
          </w:tcPr>
          <w:p>
            <w:pPr>
              <w:jc w:val="left"/>
              <w:rPr>
                <w:rFonts w:ascii="宋体" w:hAnsi="宋体" w:cs="宋体"/>
                <w:color w:val="000000"/>
                <w:sz w:val="18"/>
                <w:szCs w:val="18"/>
              </w:rPr>
            </w:pPr>
            <w:r>
              <w:rPr>
                <w:rFonts w:hint="eastAsia" w:ascii="宋体" w:hAnsi="宋体" w:cs="宋体"/>
                <w:color w:val="000000"/>
                <w:kern w:val="0"/>
                <w:sz w:val="22"/>
              </w:rPr>
              <w:t>部门：党史研究室</w:t>
            </w:r>
          </w:p>
        </w:tc>
        <w:tc>
          <w:tcPr>
            <w:tcW w:w="2190" w:type="dxa"/>
            <w:tcBorders>
              <w:bottom w:val="single" w:color="auto" w:sz="4" w:space="0"/>
            </w:tcBorders>
            <w:vAlign w:val="center"/>
          </w:tcPr>
          <w:p>
            <w:pPr>
              <w:widowControl/>
              <w:jc w:val="center"/>
              <w:textAlignment w:val="center"/>
              <w:rPr>
                <w:rFonts w:ascii="宋体" w:hAnsi="宋体" w:cs="宋体"/>
                <w:color w:val="000000"/>
                <w:sz w:val="22"/>
              </w:rPr>
            </w:pPr>
          </w:p>
        </w:tc>
        <w:tc>
          <w:tcPr>
            <w:tcW w:w="2220" w:type="dxa"/>
            <w:tcBorders>
              <w:bottom w:val="single" w:color="auto" w:sz="4" w:space="0"/>
            </w:tcBorders>
            <w:vAlign w:val="center"/>
          </w:tcPr>
          <w:p>
            <w:pPr>
              <w:jc w:val="left"/>
              <w:rPr>
                <w:rFonts w:ascii="宋体" w:hAnsi="宋体" w:cs="宋体"/>
                <w:color w:val="000000"/>
                <w:sz w:val="18"/>
                <w:szCs w:val="18"/>
              </w:rPr>
            </w:pPr>
          </w:p>
        </w:tc>
        <w:tc>
          <w:tcPr>
            <w:tcW w:w="3212" w:type="dxa"/>
            <w:gridSpan w:val="2"/>
            <w:tcBorders>
              <w:bottom w:val="single" w:color="auto" w:sz="4" w:space="0"/>
            </w:tcBorders>
            <w:vAlign w:val="center"/>
          </w:tcPr>
          <w:p>
            <w:pPr>
              <w:jc w:val="left"/>
              <w:rPr>
                <w:rFonts w:ascii="宋体" w:hAnsi="宋体" w:cs="宋体"/>
                <w:color w:val="000000"/>
                <w:sz w:val="18"/>
                <w:szCs w:val="18"/>
              </w:rPr>
            </w:pPr>
          </w:p>
        </w:tc>
        <w:tc>
          <w:tcPr>
            <w:tcW w:w="1051" w:type="dxa"/>
            <w:gridSpan w:val="2"/>
            <w:tcBorders>
              <w:bottom w:val="single" w:color="auto" w:sz="4" w:space="0"/>
            </w:tcBorders>
            <w:vAlign w:val="center"/>
          </w:tcPr>
          <w:p>
            <w:pPr>
              <w:jc w:val="left"/>
              <w:rPr>
                <w:rFonts w:ascii="宋体" w:hAnsi="宋体" w:cs="宋体"/>
                <w:color w:val="000000"/>
                <w:sz w:val="18"/>
                <w:szCs w:val="18"/>
              </w:rPr>
            </w:pPr>
          </w:p>
        </w:tc>
        <w:tc>
          <w:tcPr>
            <w:tcW w:w="2107" w:type="dxa"/>
            <w:gridSpan w:val="2"/>
            <w:tcBorders>
              <w:bottom w:val="single" w:color="auto" w:sz="4" w:space="0"/>
              <w:right w:val="nil"/>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99"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21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4920"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74" w:type="dxa"/>
            <w:gridSpan w:val="2"/>
            <w:vMerge w:val="restart"/>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232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21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c>
          <w:tcPr>
            <w:tcW w:w="232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450"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c>
          <w:tcPr>
            <w:tcW w:w="232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1450" w:type="dxa"/>
            <w:vMerge w:val="continue"/>
            <w:tcBorders>
              <w:top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219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22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4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40" w:type="dxa"/>
            <w:gridSpan w:val="2"/>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640" w:type="dxa"/>
            <w:gridSpan w:val="2"/>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50" w:type="dxa"/>
            <w:tcBorders>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2190" w:type="dxa"/>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0</w:t>
            </w:r>
          </w:p>
        </w:tc>
        <w:tc>
          <w:tcPr>
            <w:tcW w:w="2220" w:type="dxa"/>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0</w:t>
            </w:r>
          </w:p>
        </w:tc>
        <w:tc>
          <w:tcPr>
            <w:tcW w:w="1640" w:type="dxa"/>
            <w:tcBorders>
              <w:bottom w:val="single" w:color="000000" w:sz="4" w:space="0"/>
              <w:right w:val="single" w:color="000000" w:sz="4" w:space="0"/>
            </w:tcBorders>
            <w:vAlign w:val="center"/>
          </w:tcPr>
          <w:p>
            <w:pPr>
              <w:jc w:val="right"/>
              <w:rPr>
                <w:rFonts w:ascii="宋体" w:hAnsi="宋体" w:cs="宋体"/>
                <w:b/>
                <w:color w:val="000000"/>
                <w:sz w:val="20"/>
                <w:szCs w:val="20"/>
              </w:rPr>
            </w:pPr>
            <w:r>
              <w:rPr>
                <w:rFonts w:hint="eastAsia" w:ascii="宋体" w:hAnsi="宋体" w:cs="宋体"/>
                <w:b/>
                <w:color w:val="000000"/>
                <w:sz w:val="20"/>
                <w:szCs w:val="20"/>
              </w:rPr>
              <w:t>0</w:t>
            </w:r>
          </w:p>
        </w:tc>
        <w:tc>
          <w:tcPr>
            <w:tcW w:w="16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45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jc w:val="left"/>
              <w:rPr>
                <w:rFonts w:ascii="宋体" w:hAnsi="宋体" w:cs="宋体"/>
                <w:b/>
                <w:color w:val="000000"/>
                <w:sz w:val="20"/>
                <w:szCs w:val="20"/>
              </w:rPr>
            </w:pPr>
          </w:p>
        </w:tc>
        <w:tc>
          <w:tcPr>
            <w:tcW w:w="2325" w:type="dxa"/>
            <w:gridSpan w:val="3"/>
            <w:tcBorders>
              <w:bottom w:val="single" w:color="000000" w:sz="4" w:space="0"/>
              <w:right w:val="single" w:color="000000" w:sz="4" w:space="0"/>
            </w:tcBorders>
            <w:vAlign w:val="center"/>
          </w:tcPr>
          <w:p>
            <w:pPr>
              <w:jc w:val="left"/>
              <w:rPr>
                <w:rFonts w:ascii="宋体" w:hAnsi="宋体" w:cs="宋体"/>
                <w:b/>
                <w:color w:val="000000"/>
                <w:sz w:val="20"/>
                <w:szCs w:val="20"/>
              </w:rPr>
            </w:pPr>
          </w:p>
        </w:tc>
        <w:tc>
          <w:tcPr>
            <w:tcW w:w="219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6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45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jc w:val="left"/>
              <w:rPr>
                <w:rFonts w:ascii="宋体" w:hAnsi="宋体" w:cs="宋体"/>
                <w:b/>
                <w:color w:val="000000"/>
                <w:sz w:val="20"/>
                <w:szCs w:val="20"/>
              </w:rPr>
            </w:pPr>
          </w:p>
        </w:tc>
        <w:tc>
          <w:tcPr>
            <w:tcW w:w="2325" w:type="dxa"/>
            <w:gridSpan w:val="3"/>
            <w:tcBorders>
              <w:bottom w:val="single" w:color="000000" w:sz="4" w:space="0"/>
              <w:right w:val="single" w:color="000000" w:sz="4" w:space="0"/>
            </w:tcBorders>
            <w:vAlign w:val="center"/>
          </w:tcPr>
          <w:p>
            <w:pPr>
              <w:jc w:val="left"/>
              <w:rPr>
                <w:rFonts w:ascii="宋体" w:hAnsi="宋体" w:cs="宋体"/>
                <w:b/>
                <w:color w:val="000000"/>
                <w:sz w:val="20"/>
                <w:szCs w:val="20"/>
              </w:rPr>
            </w:pPr>
          </w:p>
        </w:tc>
        <w:tc>
          <w:tcPr>
            <w:tcW w:w="219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64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ascii="宋体" w:hAnsi="宋体" w:cs="宋体"/>
                <w:b/>
                <w:color w:val="000000"/>
                <w:sz w:val="20"/>
                <w:szCs w:val="20"/>
              </w:rPr>
            </w:pPr>
          </w:p>
        </w:tc>
        <w:tc>
          <w:tcPr>
            <w:tcW w:w="1450" w:type="dxa"/>
            <w:tcBorders>
              <w:bottom w:val="single" w:color="000000" w:sz="4" w:space="0"/>
              <w:right w:val="single" w:color="000000" w:sz="4" w:space="0"/>
            </w:tcBorders>
            <w:vAlign w:val="center"/>
          </w:tcPr>
          <w:p>
            <w:pPr>
              <w:jc w:val="right"/>
              <w:rPr>
                <w:rFonts w:ascii="宋体" w:hAnsi="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2325" w:type="dxa"/>
            <w:gridSpan w:val="3"/>
            <w:tcBorders>
              <w:bottom w:val="single" w:color="000000" w:sz="4" w:space="0"/>
              <w:right w:val="single" w:color="000000" w:sz="4" w:space="0"/>
            </w:tcBorders>
            <w:vAlign w:val="center"/>
          </w:tcPr>
          <w:p>
            <w:pPr>
              <w:jc w:val="left"/>
              <w:rPr>
                <w:rFonts w:ascii="宋体" w:hAnsi="宋体" w:cs="宋体"/>
                <w:color w:val="000000"/>
                <w:sz w:val="20"/>
                <w:szCs w:val="20"/>
              </w:rPr>
            </w:pPr>
          </w:p>
        </w:tc>
        <w:tc>
          <w:tcPr>
            <w:tcW w:w="2190"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2220"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40" w:type="dxa"/>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40"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640" w:type="dxa"/>
            <w:gridSpan w:val="2"/>
            <w:tcBorders>
              <w:bottom w:val="single" w:color="000000" w:sz="4" w:space="0"/>
              <w:right w:val="single" w:color="000000" w:sz="4" w:space="0"/>
            </w:tcBorders>
            <w:vAlign w:val="center"/>
          </w:tcPr>
          <w:p>
            <w:pPr>
              <w:jc w:val="right"/>
              <w:rPr>
                <w:rFonts w:ascii="宋体" w:hAnsi="宋体" w:cs="宋体"/>
                <w:color w:val="000000"/>
                <w:sz w:val="20"/>
                <w:szCs w:val="20"/>
              </w:rPr>
            </w:pPr>
          </w:p>
        </w:tc>
        <w:tc>
          <w:tcPr>
            <w:tcW w:w="1450" w:type="dxa"/>
            <w:tcBorders>
              <w:bottom w:val="single" w:color="000000" w:sz="4" w:space="0"/>
              <w:right w:val="single" w:color="000000" w:sz="4" w:space="0"/>
            </w:tcBorders>
            <w:vAlign w:val="center"/>
          </w:tcPr>
          <w:p>
            <w:pPr>
              <w:jc w:val="right"/>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979" w:type="dxa"/>
            <w:gridSpan w:val="13"/>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48"/>
          <w:szCs w:val="48"/>
        </w:rPr>
      </w:pPr>
      <w:r>
        <w:rPr>
          <w:rFonts w:hint="eastAsia" w:ascii="黑体" w:hAnsi="黑体" w:eastAsia="黑体" w:cs="黑体"/>
          <w:sz w:val="48"/>
          <w:szCs w:val="48"/>
        </w:rPr>
        <w:t>第三部分</w:t>
      </w:r>
    </w:p>
    <w:p>
      <w:pPr>
        <w:widowControl/>
        <w:jc w:val="center"/>
        <w:rPr>
          <w:rFonts w:ascii="黑体" w:hAnsi="黑体" w:eastAsia="黑体" w:cs="黑体"/>
          <w:sz w:val="48"/>
          <w:szCs w:val="48"/>
        </w:rPr>
      </w:pPr>
      <w:r>
        <w:rPr>
          <w:rFonts w:hint="eastAsia" w:ascii="黑体" w:hAnsi="黑体" w:eastAsia="黑体" w:cs="黑体"/>
          <w:sz w:val="48"/>
          <w:szCs w:val="48"/>
        </w:rPr>
        <w:t>2018年度部门决算情况说明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wordWrap/>
        <w:adjustRightInd/>
        <w:snapToGrid/>
        <w:spacing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2018年度收入总计为111.98万元，其中财政当年拨付资金为111.98万元，以前年度结转和结余4.83万元。支出为108.55万元，年末结转和结余8.26万元。</w:t>
      </w:r>
      <w:r>
        <w:rPr>
          <w:rFonts w:hint="eastAsia" w:ascii="仿宋_GB2312" w:hAnsi="仿宋_GB2312" w:eastAsia="仿宋_GB2312" w:cs="仿宋_GB2312"/>
          <w:color w:val="auto"/>
          <w:sz w:val="32"/>
          <w:szCs w:val="32"/>
          <w:highlight w:val="none"/>
          <w:lang w:val="en-US" w:eastAsia="zh-CN"/>
        </w:rPr>
        <w:t>与上年度相比，收、支总计各增加</w:t>
      </w:r>
      <w:r>
        <w:rPr>
          <w:rFonts w:hint="eastAsia" w:ascii="仿宋_GB2312" w:hAnsi="仿宋_GB2312" w:eastAsia="仿宋_GB2312" w:cs="仿宋_GB2312"/>
          <w:sz w:val="32"/>
          <w:szCs w:val="32"/>
          <w:lang w:val="en-US" w:eastAsia="zh-CN"/>
        </w:rPr>
        <w:t>60.78万</w:t>
      </w:r>
      <w:r>
        <w:rPr>
          <w:rFonts w:hint="eastAsia" w:ascii="仿宋_GB2312" w:hAnsi="仿宋_GB2312" w:eastAsia="仿宋_GB2312" w:cs="仿宋_GB2312"/>
          <w:color w:val="auto"/>
          <w:sz w:val="32"/>
          <w:szCs w:val="32"/>
          <w:highlight w:val="none"/>
          <w:lang w:val="en-US" w:eastAsia="zh-CN"/>
        </w:rPr>
        <w:t>元，增长118.7%。主要原因是工作量增多，人员增加，运行费开销加大等。</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2018年度总计为111.98万元，其中财政当年拨付资金为111.98万元，占100%，其它收入无。上年结余4.83万元。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2018年度支出合计108.55万元，其中：基本支出108.55万元，占100%，其它支出无。年末结转结余8.26万元。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wordWrap/>
        <w:adjustRightInd/>
        <w:snapToGrid/>
        <w:spacing w:line="590" w:lineRule="exact"/>
        <w:ind w:left="0" w:leftChars="0" w:right="0" w:firstLine="640" w:firstLineChars="200"/>
        <w:jc w:val="both"/>
        <w:textAlignment w:val="auto"/>
        <w:outlineLvl w:val="9"/>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2018年度收入总计为111.98万元，其中财政当年拨付资金为111.98万元，以前年度结转和结余4.83万元。支出为108.55万元，年末结转和结余8.26万元。</w:t>
      </w:r>
      <w:r>
        <w:rPr>
          <w:rFonts w:hint="eastAsia" w:ascii="仿宋_GB2312" w:hAnsi="仿宋_GB2312" w:eastAsia="仿宋_GB2312" w:cs="仿宋_GB2312"/>
          <w:color w:val="auto"/>
          <w:sz w:val="32"/>
          <w:szCs w:val="32"/>
          <w:highlight w:val="none"/>
          <w:lang w:val="en-US" w:eastAsia="zh-CN"/>
        </w:rPr>
        <w:t>与上年度相比，财政拨款收收入增加63.27万元，增长129.9%，</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增加59.84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增长122.8%。</w:t>
      </w:r>
      <w:r>
        <w:rPr>
          <w:rFonts w:hint="eastAsia" w:ascii="仿宋_GB2312" w:hAnsi="仿宋_GB2312" w:eastAsia="仿宋_GB2312" w:cs="仿宋_GB2312"/>
          <w:color w:val="auto"/>
          <w:sz w:val="32"/>
          <w:szCs w:val="32"/>
          <w:highlight w:val="none"/>
          <w:lang w:val="en-US" w:eastAsia="zh-CN"/>
        </w:rPr>
        <w:t>主要原因是工作量增多，人员增加，运行费开销加大等。</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2018年度一般公共预算财政拨款支出108.55万元，占支出合计的100%。</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108.55万元，主要用于以下方面：一般公共服务（类）支出84.6万元，占78%；社会保障和就业支出12.43万元，占11%；医疗卫生与计划生育支出6.43万元，占6%；住房保障支出5.09万元，占5%。</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2018年度一般公共预算财政拨款支出年初预算为89.53万元，支出决算为108.55万元，完成年初预算的121%。决算数与年初预算数存在差异的主要原因：人员晋级晋档，工资调标。</w:t>
      </w:r>
    </w:p>
    <w:p>
      <w:pPr>
        <w:widowControl/>
        <w:spacing w:line="59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1．一般公共服务（类）政府办公厅（室）及相关机构事务（款）行政运行（项）。</w:t>
      </w:r>
      <w:r>
        <w:rPr>
          <w:rFonts w:hint="eastAsia" w:ascii="仿宋_GB2312" w:hAnsi="仿宋_GB2312" w:eastAsia="仿宋_GB2312" w:cs="仿宋_GB2312"/>
          <w:bCs/>
          <w:sz w:val="32"/>
          <w:szCs w:val="32"/>
        </w:rPr>
        <w:t>年初预算为 0.68万元，支出决算为0.67万元，完成处初预算的 99%。</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2．一般公共服务（类）其他共产党事务支出（款）行政运行（项）。</w:t>
      </w:r>
      <w:r>
        <w:rPr>
          <w:rFonts w:hint="eastAsia" w:ascii="仿宋_GB2312" w:hAnsi="仿宋_GB2312" w:eastAsia="仿宋_GB2312" w:cs="仿宋_GB2312"/>
          <w:sz w:val="32"/>
          <w:szCs w:val="32"/>
        </w:rPr>
        <w:t>年初预算为 66.14万元，支出决算为83.93万元，完成年初预算的 127%。决算数与年初预算数有差异的原因是人员晋级晋档，工资调标。</w:t>
      </w:r>
    </w:p>
    <w:p>
      <w:pPr>
        <w:widowControl/>
        <w:spacing w:line="59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3．社会保障和就业支出（类）行政事业单位离退休（款）归口管理的行政单位离退休（项）。</w:t>
      </w:r>
      <w:r>
        <w:rPr>
          <w:rFonts w:hint="eastAsia" w:ascii="仿宋_GB2312" w:hAnsi="仿宋_GB2312" w:eastAsia="仿宋_GB2312" w:cs="仿宋_GB2312"/>
          <w:bCs/>
          <w:sz w:val="32"/>
          <w:szCs w:val="32"/>
        </w:rPr>
        <w:t>年初预算为 0.51万元，支出决算为0.51万元，完成年初预算的 100%。</w:t>
      </w:r>
    </w:p>
    <w:p>
      <w:pPr>
        <w:widowControl/>
        <w:spacing w:line="59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4.社会保障和就业支出（类）行政事业单位离退休（款）事业单位离退休（项）。</w:t>
      </w:r>
      <w:r>
        <w:rPr>
          <w:rFonts w:hint="eastAsia" w:ascii="仿宋_GB2312" w:hAnsi="仿宋_GB2312" w:eastAsia="仿宋_GB2312" w:cs="仿宋_GB2312"/>
          <w:bCs/>
          <w:sz w:val="32"/>
          <w:szCs w:val="32"/>
        </w:rPr>
        <w:t>年初预算为0万元，支出决算为1.51万元，完成年初预算的 0%，决算数与年初预算数存在差异的原因是年初预算分类错误。</w:t>
      </w:r>
    </w:p>
    <w:p>
      <w:pPr>
        <w:widowControl/>
        <w:spacing w:line="59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5.社会保障和就业支出（类）行政事业单位离退休（款）机关事业单位基本养老保险缴费支出（项）。</w:t>
      </w:r>
      <w:r>
        <w:rPr>
          <w:rFonts w:hint="eastAsia" w:ascii="仿宋_GB2312" w:hAnsi="仿宋_GB2312" w:eastAsia="仿宋_GB2312" w:cs="仿宋_GB2312"/>
          <w:bCs/>
          <w:sz w:val="32"/>
          <w:szCs w:val="32"/>
        </w:rPr>
        <w:t>年初预算为 9.53万元，支出决算为9.53万元，完成年初预算的100%。</w:t>
      </w:r>
    </w:p>
    <w:p>
      <w:pPr>
        <w:widowControl/>
        <w:spacing w:line="59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6.社会保障和就业支出（类）行政事业单位离退休（款）其他行政事业单位离退休支出（项）。</w:t>
      </w:r>
      <w:r>
        <w:rPr>
          <w:rFonts w:hint="eastAsia" w:ascii="仿宋_GB2312" w:hAnsi="仿宋_GB2312" w:eastAsia="仿宋_GB2312" w:cs="仿宋_GB2312"/>
          <w:bCs/>
          <w:sz w:val="32"/>
          <w:szCs w:val="32"/>
        </w:rPr>
        <w:t>年初预算为 0万元，支出决算为0.88万元，完成年初预算的0 %，决算数与年初预算数存在差异的原因是年初预算分类错误。</w:t>
      </w:r>
    </w:p>
    <w:p>
      <w:pPr>
        <w:widowControl/>
        <w:spacing w:line="59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7.医疗卫生与计划生育支出（类）行政事业单位医疗（款）行政单位医疗（项）。</w:t>
      </w:r>
      <w:r>
        <w:rPr>
          <w:rFonts w:hint="eastAsia" w:ascii="仿宋_GB2312" w:hAnsi="仿宋_GB2312" w:eastAsia="仿宋_GB2312" w:cs="仿宋_GB2312"/>
          <w:bCs/>
          <w:sz w:val="32"/>
          <w:szCs w:val="32"/>
        </w:rPr>
        <w:t>年初预算为6.19万元，支出决算为5.95万元，完成年初预算的96%。</w:t>
      </w:r>
    </w:p>
    <w:p>
      <w:pPr>
        <w:widowControl/>
        <w:spacing w:line="59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8.医疗卫生与计划生育支出（类）行政事业单位医疗（款）其他行政事业单位医疗支出（项）。</w:t>
      </w:r>
      <w:r>
        <w:rPr>
          <w:rFonts w:hint="eastAsia" w:ascii="仿宋_GB2312" w:hAnsi="仿宋_GB2312" w:eastAsia="仿宋_GB2312" w:cs="仿宋_GB2312"/>
          <w:bCs/>
          <w:sz w:val="32"/>
          <w:szCs w:val="32"/>
        </w:rPr>
        <w:t>年初预算为0.48万元，支出决算为0.48万元，完成年初预算的 100%。</w:t>
      </w:r>
    </w:p>
    <w:p>
      <w:pPr>
        <w:widowControl/>
        <w:spacing w:line="59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9.住房保障支出（类）住房改革支出（款）住房公积金（项）。</w:t>
      </w:r>
      <w:r>
        <w:rPr>
          <w:rFonts w:hint="eastAsia" w:ascii="仿宋_GB2312" w:hAnsi="仿宋_GB2312" w:eastAsia="仿宋_GB2312" w:cs="仿宋_GB2312"/>
          <w:bCs/>
          <w:sz w:val="32"/>
          <w:szCs w:val="32"/>
        </w:rPr>
        <w:t>年初预算为6.0万元，支出决算为5.09万元，完成年初预算的 85%。决算数和预算数存在差异是当年有退休人员。</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2018年度一般公共预算财政拨款基本支出108.55万元，去年基本支出为48.71万元，今年支出高于去年的原因为人员晋级晋档、工资调标、考核奖等。</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人员经费95.38万元</w:t>
      </w:r>
      <w:r>
        <w:rPr>
          <w:rFonts w:hint="eastAsia" w:ascii="仿宋_GB2312" w:hAnsi="仿宋_GB2312" w:eastAsia="仿宋_GB2312" w:cs="仿宋_GB2312"/>
          <w:sz w:val="32"/>
          <w:szCs w:val="32"/>
        </w:rPr>
        <w:t>，主要包括：基本工资28.23万元、津贴补贴20.14万元、奖金22.92万元、机关事业单位基本养老保险缴费9.67万元、其他社会保障缴费0.48万元、职工基本医疗保险5.95万元、住房公积金5.09万元，退休费2.85万元、奖励金0.05万元；</w:t>
      </w:r>
      <w:r>
        <w:rPr>
          <w:rFonts w:hint="eastAsia" w:ascii="仿宋_GB2312" w:hAnsi="仿宋_GB2312" w:eastAsia="仿宋_GB2312" w:cs="仿宋_GB2312"/>
          <w:b/>
          <w:sz w:val="32"/>
          <w:szCs w:val="32"/>
        </w:rPr>
        <w:t>公用经费13.17万元</w:t>
      </w:r>
      <w:r>
        <w:rPr>
          <w:rFonts w:hint="eastAsia" w:ascii="仿宋_GB2312" w:hAnsi="仿宋_GB2312" w:eastAsia="仿宋_GB2312" w:cs="仿宋_GB2312"/>
          <w:sz w:val="32"/>
          <w:szCs w:val="32"/>
        </w:rPr>
        <w:t>，主要包括：办公费0.94万元、邮电费0.12万元、公会经费1.15万元、其它交通费10.29万元、办公设备购置0.67万元。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wordWrap/>
        <w:adjustRightInd/>
        <w:snapToGrid/>
        <w:spacing w:line="590" w:lineRule="exact"/>
        <w:ind w:left="0" w:leftChars="0" w:right="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2018年度“三公”经费财政拨款支出预算为0万元，支出决算为0万元，完成预算的0%。</w:t>
      </w:r>
    </w:p>
    <w:p>
      <w:pPr>
        <w:widowControl/>
        <w:wordWrap/>
        <w:adjustRightInd/>
        <w:snapToGrid/>
        <w:spacing w:line="590" w:lineRule="exact"/>
        <w:ind w:left="0" w:leftChars="0" w:right="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决算中，因公出国（境）费支出决算0万元，完成预算的0%，占0%；公务用车购置及运行费支出决算0万元，完成预算的0%，占0%；公务接待费支出决算0万元，完成预算的0%，占0%。具体情况如下：</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年初预算为0万元，支出决算为0万元，完成年初预算的0%。决算数与年初预算数存在无差异。</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color w:val="auto"/>
          <w:sz w:val="32"/>
          <w:szCs w:val="32"/>
          <w:highlight w:val="none"/>
          <w:lang w:val="en-US" w:eastAsia="zh-CN"/>
        </w:rPr>
        <w:t>初预算为0万元，支出决算为0万元，完成年初预算的0%。决算数与年初预算数存基本无差异。其中：</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公务用车购置支出0</w:t>
      </w:r>
      <w:r>
        <w:rPr>
          <w:rFonts w:hint="eastAsia" w:ascii="仿宋_GB2312" w:hAnsi="仿宋_GB2312" w:eastAsia="仿宋_GB2312" w:cs="仿宋_GB2312"/>
          <w:color w:val="auto"/>
          <w:sz w:val="32"/>
          <w:szCs w:val="32"/>
          <w:highlight w:val="none"/>
          <w:lang w:val="en-US" w:eastAsia="zh-CN"/>
        </w:rPr>
        <w:t>万元。</w:t>
      </w:r>
    </w:p>
    <w:p>
      <w:p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sz w:val="32"/>
          <w:szCs w:val="32"/>
        </w:rPr>
        <w:t>主要用于车辆运行燃油费及车辆维修费。</w:t>
      </w:r>
    </w:p>
    <w:p>
      <w:pPr>
        <w:widowControl/>
        <w:numPr>
          <w:numId w:val="0"/>
        </w:numPr>
        <w:wordWrap/>
        <w:adjustRightInd/>
        <w:snapToGrid/>
        <w:spacing w:line="590" w:lineRule="exact"/>
        <w:ind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color w:val="auto"/>
          <w:sz w:val="32"/>
          <w:szCs w:val="32"/>
          <w:highlight w:val="none"/>
          <w:lang w:val="en-US" w:eastAsia="zh-CN"/>
        </w:rPr>
        <w:t>初预算为0万元，支出决算为0万元，完成年初预算的0%。决算数与年初预算数存在无差异。</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八、绩效评价结果等情况说明</w:t>
      </w:r>
    </w:p>
    <w:p>
      <w:pPr>
        <w:widowControl/>
        <w:spacing w:line="276"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（一）绩效管理工作开展情况。</w:t>
      </w:r>
    </w:p>
    <w:p>
      <w:pPr>
        <w:pStyle w:val="5"/>
        <w:spacing w:before="0" w:beforeAutospacing="0" w:after="0" w:afterAutospacing="0" w:line="276" w:lineRule="auto"/>
        <w:ind w:firstLine="640" w:firstLineChars="200"/>
        <w:rPr>
          <w:rFonts w:ascii="仿宋" w:hAnsi="仿宋" w:eastAsia="仿宋"/>
          <w:color w:val="000000"/>
          <w:sz w:val="32"/>
          <w:szCs w:val="32"/>
        </w:rPr>
      </w:pPr>
      <w:r>
        <w:rPr>
          <w:rFonts w:ascii="仿宋" w:hAnsi="仿宋" w:eastAsia="仿宋"/>
          <w:color w:val="000000"/>
          <w:sz w:val="32"/>
          <w:szCs w:val="32"/>
        </w:rPr>
        <w:t>根据区财政局下发的</w:t>
      </w:r>
      <w:r>
        <w:rPr>
          <w:rFonts w:hint="eastAsia" w:ascii="仿宋" w:hAnsi="仿宋" w:eastAsia="仿宋"/>
          <w:color w:val="000000"/>
          <w:sz w:val="32"/>
          <w:szCs w:val="32"/>
        </w:rPr>
        <w:t>2018年财政预算</w:t>
      </w:r>
      <w:r>
        <w:rPr>
          <w:rFonts w:ascii="仿宋" w:hAnsi="仿宋" w:eastAsia="仿宋"/>
          <w:color w:val="000000"/>
          <w:sz w:val="32"/>
          <w:szCs w:val="32"/>
        </w:rPr>
        <w:t>等报告内容，</w:t>
      </w:r>
      <w:r>
        <w:rPr>
          <w:rFonts w:hint="eastAsia" w:ascii="仿宋" w:hAnsi="仿宋" w:eastAsia="仿宋"/>
          <w:color w:val="000000"/>
          <w:sz w:val="32"/>
          <w:szCs w:val="32"/>
        </w:rPr>
        <w:t>我单位</w:t>
      </w:r>
      <w:r>
        <w:rPr>
          <w:rFonts w:ascii="仿宋" w:hAnsi="仿宋" w:eastAsia="仿宋"/>
          <w:color w:val="000000"/>
          <w:sz w:val="32"/>
          <w:szCs w:val="32"/>
        </w:rPr>
        <w:t>召开专题会议，针对预算内资金的人员经费、定额运转经费、三公经费</w:t>
      </w:r>
      <w:r>
        <w:rPr>
          <w:rFonts w:hint="eastAsia" w:ascii="仿宋" w:hAnsi="仿宋" w:eastAsia="仿宋"/>
          <w:color w:val="000000"/>
          <w:sz w:val="32"/>
          <w:szCs w:val="32"/>
        </w:rPr>
        <w:t>等</w:t>
      </w:r>
      <w:r>
        <w:rPr>
          <w:rFonts w:ascii="仿宋" w:hAnsi="仿宋" w:eastAsia="仿宋"/>
          <w:color w:val="000000"/>
          <w:sz w:val="32"/>
          <w:szCs w:val="32"/>
        </w:rPr>
        <w:t>严格执行财政局下发的文件，确定本年度的各项支出计划，组织开展绩效评价工作。</w:t>
      </w:r>
    </w:p>
    <w:p>
      <w:pPr>
        <w:widowControl/>
        <w:spacing w:line="276"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（二）项目绩效自评结果。</w:t>
      </w:r>
    </w:p>
    <w:p>
      <w:pPr>
        <w:pStyle w:val="5"/>
        <w:spacing w:before="0" w:beforeAutospacing="0" w:after="0" w:afterAutospacing="0" w:line="276" w:lineRule="auto"/>
        <w:ind w:firstLine="640" w:firstLineChars="200"/>
        <w:rPr>
          <w:rFonts w:ascii="仿宋" w:hAnsi="仿宋" w:eastAsia="仿宋" w:cs="楷体_GB2312"/>
          <w:sz w:val="32"/>
          <w:szCs w:val="32"/>
        </w:rPr>
      </w:pPr>
      <w:r>
        <w:rPr>
          <w:rFonts w:hint="eastAsia" w:ascii="仿宋" w:hAnsi="仿宋" w:eastAsia="仿宋"/>
          <w:color w:val="000000"/>
          <w:sz w:val="32"/>
          <w:szCs w:val="32"/>
        </w:rPr>
        <w:t>我单位</w:t>
      </w:r>
      <w:r>
        <w:rPr>
          <w:rFonts w:ascii="仿宋" w:hAnsi="仿宋" w:eastAsia="仿宋"/>
          <w:color w:val="000000"/>
          <w:sz w:val="32"/>
          <w:szCs w:val="32"/>
        </w:rPr>
        <w:t>采取座谈等方式听取情况，检查基本支出</w:t>
      </w:r>
      <w:r>
        <w:rPr>
          <w:rFonts w:hint="eastAsia" w:ascii="仿宋" w:hAnsi="仿宋" w:eastAsia="仿宋"/>
          <w:color w:val="000000"/>
          <w:sz w:val="32"/>
          <w:szCs w:val="32"/>
        </w:rPr>
        <w:t>等</w:t>
      </w:r>
      <w:r>
        <w:rPr>
          <w:rFonts w:ascii="仿宋" w:hAnsi="仿宋" w:eastAsia="仿宋"/>
          <w:color w:val="000000"/>
          <w:sz w:val="32"/>
          <w:szCs w:val="32"/>
        </w:rPr>
        <w:t>有关账目，</w:t>
      </w:r>
      <w:r>
        <w:rPr>
          <w:rFonts w:hint="eastAsia" w:ascii="仿宋" w:hAnsi="仿宋" w:eastAsia="仿宋" w:cs="楷体_GB2312"/>
          <w:sz w:val="32"/>
          <w:szCs w:val="32"/>
        </w:rPr>
        <w:t xml:space="preserve"> 2018年我单位无项目支出。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2018年度政府性基金预算财政拨款支出年初预算为0万元，支出决算为0万元。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2018年度机关运行经费支出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较上年增长392.1%</w:t>
      </w:r>
      <w:bookmarkStart w:id="0" w:name="_GoBack"/>
      <w:bookmarkEnd w:id="0"/>
      <w:r>
        <w:rPr>
          <w:rFonts w:hint="eastAsia" w:ascii="仿宋_GB2312" w:hAnsi="仿宋_GB2312" w:eastAsia="仿宋_GB2312" w:cs="仿宋_GB2312"/>
          <w:sz w:val="32"/>
          <w:szCs w:val="32"/>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2018年度政府采购支出总额0.67万元，其中：政府采购货物支出0.67万元。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2018年期末，党史办无车辆，无价值50万元以上的通用设备和价值100万元以上的专用设备。</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十三、其他重要事项的情况说明</w:t>
      </w:r>
    </w:p>
    <w:p>
      <w:pPr>
        <w:widowControl/>
        <w:ind w:firstLine="640" w:firstLineChars="200"/>
        <w:jc w:val="left"/>
        <w:rPr>
          <w:rFonts w:ascii="仿宋" w:hAnsi="仿宋" w:eastAsia="仿宋" w:cs="楷体_GB2312"/>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仿宋" w:hAnsi="仿宋" w:eastAsia="仿宋" w:cs="楷体_GB2312"/>
          <w:sz w:val="32"/>
          <w:szCs w:val="32"/>
        </w:rPr>
        <w:t>本单位2018年无其他重要事项。</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18"/>
        <w:lang w:val="en-US" w:eastAsia="zh-CN" w:bidi="ar-SA"/>
      </w:rPr>
      <w:pict>
        <v:shape id="文本框 102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626455">
    <w:nsid w:val="5971BE17"/>
    <w:multiLevelType w:val="singleLevel"/>
    <w:tmpl w:val="5971BE17"/>
    <w:lvl w:ilvl="0" w:tentative="1">
      <w:start w:val="1"/>
      <w:numFmt w:val="chineseCounting"/>
      <w:suff w:val="nothing"/>
      <w:lvlText w:val="%1、"/>
      <w:lvlJc w:val="left"/>
    </w:lvl>
  </w:abstractNum>
  <w:num w:numId="1">
    <w:abstractNumId w:val="15006264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270E8"/>
    <w:rsid w:val="000270E8"/>
    <w:rsid w:val="00052A2F"/>
    <w:rsid w:val="00052A62"/>
    <w:rsid w:val="00057AFD"/>
    <w:rsid w:val="00063E0E"/>
    <w:rsid w:val="00070950"/>
    <w:rsid w:val="00076410"/>
    <w:rsid w:val="000777CE"/>
    <w:rsid w:val="000802A6"/>
    <w:rsid w:val="0009243C"/>
    <w:rsid w:val="000B6076"/>
    <w:rsid w:val="000C3269"/>
    <w:rsid w:val="001003F8"/>
    <w:rsid w:val="00105A1F"/>
    <w:rsid w:val="00144159"/>
    <w:rsid w:val="00144952"/>
    <w:rsid w:val="001718A8"/>
    <w:rsid w:val="00174D30"/>
    <w:rsid w:val="00182842"/>
    <w:rsid w:val="001905F2"/>
    <w:rsid w:val="001B7E54"/>
    <w:rsid w:val="001D61B1"/>
    <w:rsid w:val="001D71C6"/>
    <w:rsid w:val="001F3FAD"/>
    <w:rsid w:val="001F5040"/>
    <w:rsid w:val="002006EB"/>
    <w:rsid w:val="00213288"/>
    <w:rsid w:val="00260D70"/>
    <w:rsid w:val="00275F42"/>
    <w:rsid w:val="00282C7F"/>
    <w:rsid w:val="00287655"/>
    <w:rsid w:val="00287811"/>
    <w:rsid w:val="0029135D"/>
    <w:rsid w:val="002B3F94"/>
    <w:rsid w:val="002E6A86"/>
    <w:rsid w:val="002F02F4"/>
    <w:rsid w:val="002F47D3"/>
    <w:rsid w:val="00304D04"/>
    <w:rsid w:val="00305B88"/>
    <w:rsid w:val="00315FEB"/>
    <w:rsid w:val="0032300C"/>
    <w:rsid w:val="00326484"/>
    <w:rsid w:val="003952FE"/>
    <w:rsid w:val="003A23C9"/>
    <w:rsid w:val="003A3A45"/>
    <w:rsid w:val="003A4538"/>
    <w:rsid w:val="003A4640"/>
    <w:rsid w:val="003B1C37"/>
    <w:rsid w:val="003C3B59"/>
    <w:rsid w:val="003C4372"/>
    <w:rsid w:val="003F0916"/>
    <w:rsid w:val="003F4141"/>
    <w:rsid w:val="0042585F"/>
    <w:rsid w:val="00445CAC"/>
    <w:rsid w:val="00472E19"/>
    <w:rsid w:val="0047703E"/>
    <w:rsid w:val="00487869"/>
    <w:rsid w:val="00490355"/>
    <w:rsid w:val="00496FF4"/>
    <w:rsid w:val="004B0C4E"/>
    <w:rsid w:val="004D5275"/>
    <w:rsid w:val="00507364"/>
    <w:rsid w:val="00510185"/>
    <w:rsid w:val="00543890"/>
    <w:rsid w:val="00546F7C"/>
    <w:rsid w:val="005A0C2F"/>
    <w:rsid w:val="005B1AE2"/>
    <w:rsid w:val="005D2C00"/>
    <w:rsid w:val="005F6203"/>
    <w:rsid w:val="005F77E6"/>
    <w:rsid w:val="006228C4"/>
    <w:rsid w:val="006239EA"/>
    <w:rsid w:val="0064000D"/>
    <w:rsid w:val="00643F46"/>
    <w:rsid w:val="006512DD"/>
    <w:rsid w:val="00651E03"/>
    <w:rsid w:val="0065327A"/>
    <w:rsid w:val="00656BEF"/>
    <w:rsid w:val="00656D75"/>
    <w:rsid w:val="00657E86"/>
    <w:rsid w:val="006677F1"/>
    <w:rsid w:val="00673EF7"/>
    <w:rsid w:val="006917AD"/>
    <w:rsid w:val="00693218"/>
    <w:rsid w:val="0069449E"/>
    <w:rsid w:val="006948E7"/>
    <w:rsid w:val="006976BB"/>
    <w:rsid w:val="006B1A75"/>
    <w:rsid w:val="006C07F0"/>
    <w:rsid w:val="006C644A"/>
    <w:rsid w:val="006C7D84"/>
    <w:rsid w:val="006D1722"/>
    <w:rsid w:val="006E254D"/>
    <w:rsid w:val="006F702E"/>
    <w:rsid w:val="00701CEC"/>
    <w:rsid w:val="007118E1"/>
    <w:rsid w:val="007148E8"/>
    <w:rsid w:val="00733DAA"/>
    <w:rsid w:val="00742BA0"/>
    <w:rsid w:val="00753545"/>
    <w:rsid w:val="00764156"/>
    <w:rsid w:val="007706D7"/>
    <w:rsid w:val="00776184"/>
    <w:rsid w:val="007879ED"/>
    <w:rsid w:val="007A48A3"/>
    <w:rsid w:val="007C029F"/>
    <w:rsid w:val="007C7F49"/>
    <w:rsid w:val="007D2A21"/>
    <w:rsid w:val="007F357F"/>
    <w:rsid w:val="00832728"/>
    <w:rsid w:val="00843461"/>
    <w:rsid w:val="00872946"/>
    <w:rsid w:val="00876D35"/>
    <w:rsid w:val="0088023A"/>
    <w:rsid w:val="0088423A"/>
    <w:rsid w:val="008858FB"/>
    <w:rsid w:val="00890B08"/>
    <w:rsid w:val="00891712"/>
    <w:rsid w:val="00894B41"/>
    <w:rsid w:val="008B5427"/>
    <w:rsid w:val="008F770F"/>
    <w:rsid w:val="0090233C"/>
    <w:rsid w:val="00903F6B"/>
    <w:rsid w:val="0090583B"/>
    <w:rsid w:val="00914DB7"/>
    <w:rsid w:val="00915305"/>
    <w:rsid w:val="009173F9"/>
    <w:rsid w:val="009232B5"/>
    <w:rsid w:val="009372AD"/>
    <w:rsid w:val="009518B6"/>
    <w:rsid w:val="00975A04"/>
    <w:rsid w:val="00985E8B"/>
    <w:rsid w:val="00990C31"/>
    <w:rsid w:val="009939F0"/>
    <w:rsid w:val="009A3D0A"/>
    <w:rsid w:val="009B00A9"/>
    <w:rsid w:val="009E2234"/>
    <w:rsid w:val="009F546E"/>
    <w:rsid w:val="00A079F0"/>
    <w:rsid w:val="00A30142"/>
    <w:rsid w:val="00A43DBC"/>
    <w:rsid w:val="00A47138"/>
    <w:rsid w:val="00A57BF7"/>
    <w:rsid w:val="00A70D8E"/>
    <w:rsid w:val="00A83D8A"/>
    <w:rsid w:val="00A93E7D"/>
    <w:rsid w:val="00AA260E"/>
    <w:rsid w:val="00AA44CB"/>
    <w:rsid w:val="00AA67CD"/>
    <w:rsid w:val="00AA7666"/>
    <w:rsid w:val="00AD6761"/>
    <w:rsid w:val="00AE05E1"/>
    <w:rsid w:val="00AE600E"/>
    <w:rsid w:val="00AE6B46"/>
    <w:rsid w:val="00AF22BB"/>
    <w:rsid w:val="00B0083B"/>
    <w:rsid w:val="00B165FA"/>
    <w:rsid w:val="00B20158"/>
    <w:rsid w:val="00B209B8"/>
    <w:rsid w:val="00B249F3"/>
    <w:rsid w:val="00B26CF6"/>
    <w:rsid w:val="00B563F4"/>
    <w:rsid w:val="00B67DD7"/>
    <w:rsid w:val="00B710DD"/>
    <w:rsid w:val="00B71839"/>
    <w:rsid w:val="00B728CE"/>
    <w:rsid w:val="00B7651C"/>
    <w:rsid w:val="00B94C97"/>
    <w:rsid w:val="00BE4840"/>
    <w:rsid w:val="00BE5A85"/>
    <w:rsid w:val="00BE69D3"/>
    <w:rsid w:val="00BF5718"/>
    <w:rsid w:val="00C0449B"/>
    <w:rsid w:val="00C26CEA"/>
    <w:rsid w:val="00C3106E"/>
    <w:rsid w:val="00C316E6"/>
    <w:rsid w:val="00C40CC4"/>
    <w:rsid w:val="00C5591B"/>
    <w:rsid w:val="00C60609"/>
    <w:rsid w:val="00C70690"/>
    <w:rsid w:val="00C72701"/>
    <w:rsid w:val="00C9322F"/>
    <w:rsid w:val="00C95CC1"/>
    <w:rsid w:val="00C9647B"/>
    <w:rsid w:val="00CA3F44"/>
    <w:rsid w:val="00CB2A58"/>
    <w:rsid w:val="00CB7B2D"/>
    <w:rsid w:val="00CE212D"/>
    <w:rsid w:val="00CE4B38"/>
    <w:rsid w:val="00D1321A"/>
    <w:rsid w:val="00D23AD1"/>
    <w:rsid w:val="00D30ADF"/>
    <w:rsid w:val="00D440BB"/>
    <w:rsid w:val="00D440F2"/>
    <w:rsid w:val="00D47417"/>
    <w:rsid w:val="00D619BB"/>
    <w:rsid w:val="00D6315E"/>
    <w:rsid w:val="00D652C2"/>
    <w:rsid w:val="00D74EE2"/>
    <w:rsid w:val="00D83E19"/>
    <w:rsid w:val="00D90C4A"/>
    <w:rsid w:val="00DA00C9"/>
    <w:rsid w:val="00DB200E"/>
    <w:rsid w:val="00DB65F5"/>
    <w:rsid w:val="00DC5659"/>
    <w:rsid w:val="00DC7DBE"/>
    <w:rsid w:val="00DD1ADD"/>
    <w:rsid w:val="00DD64EB"/>
    <w:rsid w:val="00DD6914"/>
    <w:rsid w:val="00E01C3E"/>
    <w:rsid w:val="00E07982"/>
    <w:rsid w:val="00E1187A"/>
    <w:rsid w:val="00E120DF"/>
    <w:rsid w:val="00E13099"/>
    <w:rsid w:val="00E24C15"/>
    <w:rsid w:val="00E432CB"/>
    <w:rsid w:val="00E4339F"/>
    <w:rsid w:val="00E559C7"/>
    <w:rsid w:val="00E5685E"/>
    <w:rsid w:val="00E629EA"/>
    <w:rsid w:val="00E6777C"/>
    <w:rsid w:val="00E834DF"/>
    <w:rsid w:val="00EA25D7"/>
    <w:rsid w:val="00EB05A3"/>
    <w:rsid w:val="00EC3042"/>
    <w:rsid w:val="00EC792D"/>
    <w:rsid w:val="00ED38B7"/>
    <w:rsid w:val="00ED7D58"/>
    <w:rsid w:val="00EE051D"/>
    <w:rsid w:val="00EE1B95"/>
    <w:rsid w:val="00EF232B"/>
    <w:rsid w:val="00EF5055"/>
    <w:rsid w:val="00F0131A"/>
    <w:rsid w:val="00F04E75"/>
    <w:rsid w:val="00F14C17"/>
    <w:rsid w:val="00F17041"/>
    <w:rsid w:val="00F425BA"/>
    <w:rsid w:val="00F44937"/>
    <w:rsid w:val="00F61A47"/>
    <w:rsid w:val="00F73B05"/>
    <w:rsid w:val="00F77A21"/>
    <w:rsid w:val="00F803E8"/>
    <w:rsid w:val="00F84422"/>
    <w:rsid w:val="00F95455"/>
    <w:rsid w:val="00F96E85"/>
    <w:rsid w:val="00FA574D"/>
    <w:rsid w:val="00FA7096"/>
    <w:rsid w:val="00FB4F49"/>
    <w:rsid w:val="00FD16FD"/>
    <w:rsid w:val="00FD3779"/>
    <w:rsid w:val="00FD5F68"/>
    <w:rsid w:val="00FE7AD9"/>
    <w:rsid w:val="01322275"/>
    <w:rsid w:val="01DC6F05"/>
    <w:rsid w:val="02A3489A"/>
    <w:rsid w:val="02CA138D"/>
    <w:rsid w:val="033646FC"/>
    <w:rsid w:val="03C75F80"/>
    <w:rsid w:val="0478364D"/>
    <w:rsid w:val="053D4C0D"/>
    <w:rsid w:val="0557532E"/>
    <w:rsid w:val="0799329C"/>
    <w:rsid w:val="0A2B7D82"/>
    <w:rsid w:val="0ADC40E9"/>
    <w:rsid w:val="0B451598"/>
    <w:rsid w:val="0BEC73F4"/>
    <w:rsid w:val="0C392698"/>
    <w:rsid w:val="10BD36F6"/>
    <w:rsid w:val="11BF0649"/>
    <w:rsid w:val="123E3E08"/>
    <w:rsid w:val="161C2DFF"/>
    <w:rsid w:val="16373578"/>
    <w:rsid w:val="17806C36"/>
    <w:rsid w:val="18A47774"/>
    <w:rsid w:val="1B2E6FD8"/>
    <w:rsid w:val="1B877D21"/>
    <w:rsid w:val="1C4319A9"/>
    <w:rsid w:val="1E994F4A"/>
    <w:rsid w:val="1EAF0224"/>
    <w:rsid w:val="20210932"/>
    <w:rsid w:val="202448E0"/>
    <w:rsid w:val="21302EEA"/>
    <w:rsid w:val="23E152D7"/>
    <w:rsid w:val="255D43C8"/>
    <w:rsid w:val="26876BDD"/>
    <w:rsid w:val="2714632A"/>
    <w:rsid w:val="27B0539E"/>
    <w:rsid w:val="29365CF8"/>
    <w:rsid w:val="2A805789"/>
    <w:rsid w:val="2B4A0E52"/>
    <w:rsid w:val="2C975890"/>
    <w:rsid w:val="2CA015CF"/>
    <w:rsid w:val="2DEF21BB"/>
    <w:rsid w:val="2E4A2F05"/>
    <w:rsid w:val="2ECC1061"/>
    <w:rsid w:val="2FA476AD"/>
    <w:rsid w:val="2FDD7E40"/>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6236C"/>
    <w:rsid w:val="3B8D4765"/>
    <w:rsid w:val="3C000DBA"/>
    <w:rsid w:val="3DC045D3"/>
    <w:rsid w:val="3E504FFB"/>
    <w:rsid w:val="3E9C47F6"/>
    <w:rsid w:val="41242965"/>
    <w:rsid w:val="435671EA"/>
    <w:rsid w:val="440809E9"/>
    <w:rsid w:val="442407A6"/>
    <w:rsid w:val="44805EA1"/>
    <w:rsid w:val="45710696"/>
    <w:rsid w:val="46142B1B"/>
    <w:rsid w:val="47E60DD0"/>
    <w:rsid w:val="48735039"/>
    <w:rsid w:val="492C684B"/>
    <w:rsid w:val="49500594"/>
    <w:rsid w:val="49E7604E"/>
    <w:rsid w:val="4BF67CDD"/>
    <w:rsid w:val="4D603DD6"/>
    <w:rsid w:val="4EBF010F"/>
    <w:rsid w:val="4F471EB0"/>
    <w:rsid w:val="51740A7F"/>
    <w:rsid w:val="51C96242"/>
    <w:rsid w:val="54F46F60"/>
    <w:rsid w:val="55746D43"/>
    <w:rsid w:val="55A37BEA"/>
    <w:rsid w:val="57846959"/>
    <w:rsid w:val="578E6A87"/>
    <w:rsid w:val="5AC2203A"/>
    <w:rsid w:val="5CBB3334"/>
    <w:rsid w:val="5D115FAF"/>
    <w:rsid w:val="62E75A72"/>
    <w:rsid w:val="64571880"/>
    <w:rsid w:val="649125B6"/>
    <w:rsid w:val="652F4C1A"/>
    <w:rsid w:val="666D37F1"/>
    <w:rsid w:val="671F687E"/>
    <w:rsid w:val="6A047A2A"/>
    <w:rsid w:val="6B8B5FFF"/>
    <w:rsid w:val="6F3831C3"/>
    <w:rsid w:val="70753482"/>
    <w:rsid w:val="73194D05"/>
    <w:rsid w:val="73A83B0E"/>
    <w:rsid w:val="741C5CA8"/>
    <w:rsid w:val="744D3EF9"/>
    <w:rsid w:val="74794411"/>
    <w:rsid w:val="75867C40"/>
    <w:rsid w:val="76432199"/>
    <w:rsid w:val="76F44829"/>
    <w:rsid w:val="77A267C0"/>
    <w:rsid w:val="78882278"/>
    <w:rsid w:val="78B118A6"/>
    <w:rsid w:val="79135044"/>
    <w:rsid w:val="7A7D0F99"/>
    <w:rsid w:val="7C3E20A6"/>
    <w:rsid w:val="7EFD44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3"/>
    <w:unhideWhenUsed/>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FollowedHyperlink"/>
    <w:unhideWhenUsed/>
    <w:qFormat/>
    <w:uiPriority w:val="99"/>
    <w:rPr>
      <w:color w:val="800080"/>
      <w:u w:val="single"/>
    </w:rPr>
  </w:style>
  <w:style w:type="character" w:styleId="8">
    <w:name w:val="Hyperlink"/>
    <w:unhideWhenUsed/>
    <w:uiPriority w:val="99"/>
    <w:rPr>
      <w:color w:val="0000FF"/>
      <w:u w:val="single"/>
    </w:r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List Paragraph"/>
    <w:basedOn w:val="1"/>
    <w:unhideWhenUsed/>
    <w:uiPriority w:val="99"/>
    <w:pPr>
      <w:ind w:firstLine="420" w:firstLineChars="200"/>
    </w:pPr>
  </w:style>
  <w:style w:type="character" w:customStyle="1" w:styleId="12">
    <w:name w:val="font21"/>
    <w:basedOn w:val="6"/>
    <w:qFormat/>
    <w:uiPriority w:val="0"/>
    <w:rPr>
      <w:rFonts w:hint="eastAsia" w:ascii="宋体" w:hAnsi="宋体" w:eastAsia="宋体" w:cs="宋体"/>
      <w:color w:val="000000"/>
      <w:sz w:val="22"/>
      <w:szCs w:val="22"/>
      <w:u w:val="none"/>
    </w:rPr>
  </w:style>
  <w:style w:type="character" w:customStyle="1" w:styleId="13">
    <w:name w:val="批注框文本 Char"/>
    <w:basedOn w:val="6"/>
    <w:link w:val="2"/>
    <w:semiHidden/>
    <w:qFormat/>
    <w:uiPriority w:val="99"/>
    <w:rPr>
      <w:kern w:val="2"/>
      <w:sz w:val="18"/>
      <w:szCs w:val="18"/>
    </w:rPr>
  </w:style>
  <w:style w:type="character" w:customStyle="1" w:styleId="14">
    <w:name w:val="页脚 Char"/>
    <w:link w:val="3"/>
    <w:uiPriority w:val="99"/>
    <w:rPr>
      <w:kern w:val="2"/>
      <w:sz w:val="18"/>
      <w:szCs w:val="18"/>
    </w:rPr>
  </w:style>
  <w:style w:type="character" w:customStyle="1" w:styleId="15">
    <w:name w:val="页眉 Char"/>
    <w:link w:val="4"/>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27</Pages>
  <Words>1371</Words>
  <Characters>7821</Characters>
  <Lines>65</Lines>
  <Paragraphs>18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2018-08-28T03:29:00Z</dcterms:created>
  <dc:creator>管理者</dc:creator>
  <cp:lastModifiedBy>lx</cp:lastModifiedBy>
  <cp:lastPrinted>2019-08-13T03:47:00Z</cp:lastPrinted>
  <dcterms:modified xsi:type="dcterms:W3CDTF">2019-12-16T06:36:07Z</dcterms:modified>
  <dc:title>党史研究室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