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kinsoku/>
        <w:wordWrap/>
        <w:topLinePunct w:val="0"/>
        <w:autoSpaceDE/>
        <w:autoSpaceDN/>
        <w:bidi w:val="0"/>
        <w:adjustRightInd/>
        <w:snapToGrid/>
        <w:spacing w:line="600" w:lineRule="exact"/>
        <w:textAlignment w:val="auto"/>
        <w:rPr>
          <w:rFonts w:hint="default" w:ascii="Times New Roman" w:hAnsi="Times New Roman" w:eastAsia="黑体" w:cs="Times New Roman"/>
          <w:color w:val="000000"/>
          <w:sz w:val="32"/>
          <w:highlight w:val="none"/>
        </w:rPr>
      </w:pPr>
      <w:bookmarkStart w:id="0" w:name="_Toc520711923"/>
    </w:p>
    <w:p>
      <w:pPr>
        <w:pStyle w:val="5"/>
        <w:pageBreakBefore w:val="0"/>
        <w:widowControl w:val="0"/>
        <w:kinsoku/>
        <w:wordWrap/>
        <w:topLinePunct w:val="0"/>
        <w:autoSpaceDE/>
        <w:autoSpaceDN/>
        <w:bidi w:val="0"/>
        <w:adjustRightInd/>
        <w:snapToGrid/>
        <w:spacing w:line="600" w:lineRule="exact"/>
        <w:ind w:left="0" w:leftChars="0" w:firstLine="0" w:firstLineChars="0"/>
        <w:textAlignment w:val="auto"/>
        <w:rPr>
          <w:rFonts w:hint="eastAsia" w:ascii="Times New Roman" w:hAnsi="Times New Roman" w:eastAsia="黑体" w:cs="Times New Roman"/>
          <w:color w:val="000000"/>
          <w:sz w:val="32"/>
          <w:highlight w:val="none"/>
          <w:lang w:eastAsia="zh-CN"/>
        </w:rPr>
      </w:pPr>
      <w:r>
        <w:rPr>
          <w:rFonts w:hint="default" w:ascii="Times New Roman" w:hAnsi="Times New Roman" w:eastAsia="黑体" w:cs="Times New Roman"/>
          <w:color w:val="000000"/>
          <w:sz w:val="32"/>
          <w:highlight w:val="none"/>
        </w:rPr>
        <w:t>就业技能培训</w:t>
      </w:r>
      <w:bookmarkEnd w:id="0"/>
      <w:r>
        <w:rPr>
          <w:rFonts w:hint="eastAsia" w:ascii="Times New Roman" w:hAnsi="Times New Roman" w:eastAsia="黑体" w:cs="Times New Roman"/>
          <w:color w:val="000000"/>
          <w:sz w:val="32"/>
          <w:highlight w:val="none"/>
          <w:lang w:eastAsia="zh-CN"/>
        </w:rPr>
        <w:t>经办流程</w:t>
      </w:r>
    </w:p>
    <w:p>
      <w:pPr>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color w:val="000000"/>
          <w:szCs w:val="32"/>
          <w:highlight w:val="none"/>
        </w:rPr>
      </w:pPr>
    </w:p>
    <w:p>
      <w:pPr>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color w:val="000000"/>
          <w:szCs w:val="32"/>
          <w:highlight w:val="none"/>
        </w:rPr>
      </w:pPr>
      <w:r>
        <w:rPr>
          <w:rFonts w:hint="default" w:ascii="Times New Roman" w:hAnsi="Times New Roman" w:eastAsia="楷体_GB2312" w:cs="Times New Roman"/>
          <w:b/>
          <w:color w:val="000000"/>
          <w:szCs w:val="32"/>
          <w:highlight w:val="none"/>
        </w:rPr>
        <w:t>一、适用依据</w:t>
      </w:r>
    </w:p>
    <w:p>
      <w:pPr>
        <w:pageBreakBefore w:val="0"/>
        <w:widowControl w:val="0"/>
        <w:kinsoku/>
        <w:wordWrap/>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1</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河南省财政厅河南省人力资源和社会保障厅关于印发《河南省就业补助资金管理办法》的通知（豫财社〔2018〕8号）；</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2</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河南省人力资源和社会保障厅河南省财政厅关于印发《河南省就业创业培训管理办法》的通知（豫人社办〔2018〕46号）。</w:t>
      </w:r>
    </w:p>
    <w:p>
      <w:pPr>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color w:val="000000"/>
          <w:szCs w:val="32"/>
          <w:highlight w:val="none"/>
        </w:rPr>
      </w:pPr>
      <w:r>
        <w:rPr>
          <w:rFonts w:hint="default" w:ascii="Times New Roman" w:hAnsi="Times New Roman" w:eastAsia="楷体_GB2312" w:cs="Times New Roman"/>
          <w:b/>
          <w:color w:val="000000"/>
          <w:szCs w:val="32"/>
          <w:highlight w:val="none"/>
        </w:rPr>
        <w:t>二、适用对象</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highlight w:val="none"/>
        </w:rPr>
      </w:pPr>
      <w:r>
        <w:rPr>
          <w:rFonts w:hint="default" w:ascii="Times New Roman" w:hAnsi="Times New Roman" w:eastAsia="仿宋" w:cs="Times New Roman"/>
          <w:color w:val="000000"/>
          <w:highlight w:val="none"/>
        </w:rPr>
        <w:t>国家法定劳动年龄</w:t>
      </w:r>
      <w:r>
        <w:rPr>
          <w:rFonts w:hint="eastAsia" w:ascii="Times New Roman" w:hAnsi="Times New Roman" w:eastAsia="仿宋" w:cs="Times New Roman"/>
          <w:color w:val="000000"/>
          <w:highlight w:val="none"/>
          <w:lang w:eastAsia="zh-CN"/>
        </w:rPr>
        <w:t>（</w:t>
      </w:r>
      <w:r>
        <w:rPr>
          <w:rFonts w:hint="default" w:ascii="Times New Roman" w:hAnsi="Times New Roman" w:eastAsia="仿宋" w:cs="Times New Roman"/>
          <w:color w:val="000000"/>
          <w:highlight w:val="none"/>
        </w:rPr>
        <w:t>16周岁至退休年龄</w:t>
      </w:r>
      <w:r>
        <w:rPr>
          <w:rFonts w:hint="eastAsia" w:ascii="Times New Roman" w:hAnsi="Times New Roman" w:eastAsia="仿宋" w:cs="Times New Roman"/>
          <w:color w:val="000000"/>
          <w:highlight w:val="none"/>
          <w:lang w:eastAsia="zh-CN"/>
        </w:rPr>
        <w:t>）</w:t>
      </w:r>
      <w:r>
        <w:rPr>
          <w:rFonts w:hint="default" w:ascii="Times New Roman" w:hAnsi="Times New Roman" w:eastAsia="仿宋" w:cs="Times New Roman"/>
          <w:color w:val="000000"/>
          <w:highlight w:val="none"/>
        </w:rPr>
        <w:t>内，有劳动能力和就业（培训）愿望的脱贫</w:t>
      </w:r>
      <w:r>
        <w:rPr>
          <w:rFonts w:hint="default" w:ascii="Times New Roman" w:hAnsi="Times New Roman" w:eastAsia="仿宋" w:cs="Times New Roman"/>
          <w:color w:val="000000"/>
          <w:highlight w:val="none"/>
          <w:lang w:eastAsia="zh-CN"/>
        </w:rPr>
        <w:t>人口</w:t>
      </w:r>
      <w:r>
        <w:rPr>
          <w:rFonts w:hint="default" w:ascii="Times New Roman" w:hAnsi="Times New Roman" w:eastAsia="仿宋" w:cs="Times New Roman"/>
          <w:color w:val="000000"/>
          <w:highlight w:val="none"/>
        </w:rPr>
        <w:t>（含享受低保家庭的适龄劳动者</w:t>
      </w:r>
      <w:r>
        <w:rPr>
          <w:rFonts w:hint="eastAsia" w:ascii="Times New Roman" w:hAnsi="Times New Roman" w:eastAsia="仿宋" w:cs="Times New Roman"/>
          <w:color w:val="000000"/>
          <w:highlight w:val="none"/>
          <w:lang w:eastAsia="zh-CN"/>
        </w:rPr>
        <w:t>，下同</w:t>
      </w:r>
      <w:r>
        <w:rPr>
          <w:rFonts w:hint="default" w:ascii="Times New Roman" w:hAnsi="Times New Roman" w:eastAsia="仿宋" w:cs="Times New Roman"/>
          <w:color w:val="000000"/>
          <w:highlight w:val="none"/>
        </w:rPr>
        <w:t>）、毕业学年高校毕业生（含技师学院高级工班、预备技师班和特殊教育院校职业教育类毕业生，下同）、城乡未继续升学的应届初高中毕业生、农村转移就业劳动者、城镇登记失业人员。</w:t>
      </w:r>
    </w:p>
    <w:p>
      <w:pPr>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color w:val="000000"/>
          <w:szCs w:val="32"/>
          <w:highlight w:val="none"/>
        </w:rPr>
      </w:pPr>
      <w:r>
        <w:rPr>
          <w:rFonts w:hint="default" w:ascii="Times New Roman" w:hAnsi="Times New Roman" w:eastAsia="楷体_GB2312" w:cs="Times New Roman"/>
          <w:b/>
          <w:color w:val="000000"/>
          <w:szCs w:val="32"/>
          <w:highlight w:val="none"/>
        </w:rPr>
        <w:t>三、受理机构</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县级及以上人力资源社会保障部门指定机构，或定点就业技能培训机构。</w:t>
      </w:r>
    </w:p>
    <w:p>
      <w:pPr>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color w:val="000000"/>
          <w:szCs w:val="32"/>
          <w:highlight w:val="none"/>
        </w:rPr>
      </w:pPr>
      <w:r>
        <w:rPr>
          <w:rFonts w:hint="default" w:ascii="Times New Roman" w:hAnsi="Times New Roman" w:eastAsia="楷体_GB2312" w:cs="Times New Roman"/>
          <w:b/>
          <w:color w:val="000000"/>
          <w:szCs w:val="32"/>
          <w:highlight w:val="none"/>
        </w:rPr>
        <w:t>四、受理方式</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b w:val="0"/>
          <w:bCs w:val="0"/>
          <w:color w:val="000000"/>
          <w:szCs w:val="32"/>
          <w:highlight w:val="none"/>
        </w:rPr>
        <w:t>窗口或</w:t>
      </w:r>
      <w:r>
        <w:rPr>
          <w:rFonts w:hint="eastAsia" w:ascii="Times New Roman" w:hAnsi="Times New Roman" w:eastAsia="仿宋" w:cs="Times New Roman"/>
          <w:b w:val="0"/>
          <w:bCs w:val="0"/>
          <w:color w:val="000000"/>
          <w:szCs w:val="32"/>
          <w:highlight w:val="none"/>
          <w:lang w:eastAsia="zh-CN"/>
        </w:rPr>
        <w:t>河南就业网上办事大厅（电脑端）</w:t>
      </w:r>
      <w:r>
        <w:rPr>
          <w:rFonts w:hint="default" w:ascii="Times New Roman" w:hAnsi="Times New Roman" w:eastAsia="仿宋" w:cs="Times New Roman"/>
          <w:color w:val="000000"/>
          <w:szCs w:val="32"/>
          <w:highlight w:val="none"/>
          <w:lang w:eastAsia="zh-CN"/>
        </w:rPr>
        <w:t>受理</w:t>
      </w:r>
      <w:r>
        <w:rPr>
          <w:rFonts w:hint="default" w:ascii="Times New Roman" w:hAnsi="Times New Roman" w:eastAsia="仿宋" w:cs="Times New Roman"/>
          <w:color w:val="000000"/>
          <w:szCs w:val="32"/>
          <w:highlight w:val="none"/>
        </w:rPr>
        <w:t>。</w:t>
      </w:r>
    </w:p>
    <w:p>
      <w:pPr>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color w:val="000000"/>
          <w:szCs w:val="32"/>
          <w:highlight w:val="none"/>
        </w:rPr>
      </w:pPr>
      <w:r>
        <w:rPr>
          <w:rFonts w:hint="default" w:ascii="Times New Roman" w:hAnsi="Times New Roman" w:eastAsia="楷体_GB2312" w:cs="Times New Roman"/>
          <w:b/>
          <w:color w:val="000000"/>
          <w:szCs w:val="32"/>
          <w:highlight w:val="none"/>
        </w:rPr>
        <w:t>五、办理要件</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1</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highlight w:val="none"/>
        </w:rPr>
        <w:t>脱贫</w:t>
      </w:r>
      <w:r>
        <w:rPr>
          <w:rFonts w:hint="default" w:ascii="Times New Roman" w:hAnsi="Times New Roman" w:eastAsia="仿宋" w:cs="Times New Roman"/>
          <w:color w:val="000000"/>
          <w:highlight w:val="none"/>
          <w:lang w:eastAsia="zh-CN"/>
        </w:rPr>
        <w:t>人口</w:t>
      </w:r>
      <w:r>
        <w:rPr>
          <w:rFonts w:hint="default" w:ascii="Times New Roman" w:hAnsi="Times New Roman" w:eastAsia="仿宋" w:cs="Times New Roman"/>
          <w:color w:val="000000"/>
          <w:szCs w:val="32"/>
          <w:highlight w:val="none"/>
        </w:rPr>
        <w:t>提供《就业创业证》或社会保障卡复印件；</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2</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毕业学年高校毕业生提供毕业证或学生证、学籍证明（任一复印件）；</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3</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城乡未继续升学的应届初高中毕业生提供《就业创业证》或社会保障卡（复印件），以及初、高中毕业证的复印件；</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4</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农村转移就业劳动者提供身份证复印件；</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5</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pacing w:val="-6"/>
          <w:szCs w:val="32"/>
          <w:highlight w:val="none"/>
        </w:rPr>
        <w:t>城镇登记失业人员提供《就业创业证》或社会保障卡（复印件）。</w:t>
      </w:r>
    </w:p>
    <w:p>
      <w:pPr>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color w:val="000000"/>
          <w:szCs w:val="32"/>
          <w:highlight w:val="none"/>
        </w:rPr>
      </w:pPr>
      <w:r>
        <w:rPr>
          <w:rFonts w:hint="default" w:ascii="Times New Roman" w:hAnsi="Times New Roman" w:eastAsia="楷体_GB2312" w:cs="Times New Roman"/>
          <w:b/>
          <w:color w:val="000000"/>
          <w:szCs w:val="32"/>
          <w:highlight w:val="none"/>
        </w:rPr>
        <w:t>六、办事流程</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bCs/>
          <w:color w:val="000000"/>
          <w:szCs w:val="32"/>
          <w:highlight w:val="none"/>
        </w:rPr>
        <w:t>1</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bCs/>
          <w:color w:val="000000"/>
          <w:szCs w:val="32"/>
          <w:highlight w:val="none"/>
        </w:rPr>
        <w:t>培训报名：</w:t>
      </w:r>
      <w:r>
        <w:rPr>
          <w:rFonts w:hint="default" w:ascii="Times New Roman" w:hAnsi="Times New Roman" w:eastAsia="仿宋" w:cs="Times New Roman"/>
          <w:color w:val="000000"/>
          <w:szCs w:val="32"/>
          <w:highlight w:val="none"/>
        </w:rPr>
        <w:t>符合条件的人员，可向县级及以上人力资源社会保障部门指定机构或定点培训机构报名，申请参加培训。</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bCs/>
          <w:color w:val="000000"/>
          <w:szCs w:val="32"/>
          <w:highlight w:val="none"/>
        </w:rPr>
        <w:t>2</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bCs/>
          <w:color w:val="000000"/>
          <w:szCs w:val="32"/>
          <w:highlight w:val="none"/>
        </w:rPr>
        <w:t>开班备案：</w:t>
      </w:r>
      <w:r>
        <w:rPr>
          <w:rFonts w:hint="default" w:ascii="Times New Roman" w:hAnsi="Times New Roman" w:eastAsia="仿宋" w:cs="Times New Roman"/>
          <w:color w:val="000000"/>
          <w:szCs w:val="32"/>
          <w:highlight w:val="none"/>
        </w:rPr>
        <w:t>就业技能培训定点机构应提前5个工作日向当地人力资源社会保障部门报送开班备案信息，备案材料包括：</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bCs/>
          <w:color w:val="000000"/>
          <w:szCs w:val="32"/>
          <w:highlight w:val="none"/>
        </w:rPr>
        <w:t>（1）开班备案表：</w:t>
      </w:r>
      <w:r>
        <w:rPr>
          <w:rFonts w:hint="default" w:ascii="Times New Roman" w:hAnsi="Times New Roman" w:eastAsia="仿宋" w:cs="Times New Roman"/>
          <w:color w:val="000000"/>
          <w:szCs w:val="32"/>
          <w:highlight w:val="none"/>
        </w:rPr>
        <w:t>详细填写培训专业（项目）、培训期限、培训人数、开班日期、结业考试时间、职业技能鉴定（评价）时间等；</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bCs/>
          <w:color w:val="000000"/>
          <w:szCs w:val="32"/>
          <w:highlight w:val="none"/>
        </w:rPr>
        <w:t>（2）教学计划：</w:t>
      </w:r>
      <w:r>
        <w:rPr>
          <w:rFonts w:hint="default" w:ascii="Times New Roman" w:hAnsi="Times New Roman" w:eastAsia="仿宋" w:cs="Times New Roman"/>
          <w:color w:val="000000"/>
          <w:szCs w:val="32"/>
          <w:highlight w:val="none"/>
        </w:rPr>
        <w:t>注明培训学时、教学安排、授课教师、教材教案、培训地点等信息；</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bCs/>
          <w:color w:val="000000"/>
          <w:szCs w:val="32"/>
          <w:highlight w:val="none"/>
        </w:rPr>
        <w:t>（3）培训学员花名册：</w:t>
      </w:r>
      <w:r>
        <w:rPr>
          <w:rFonts w:hint="default" w:ascii="Times New Roman" w:hAnsi="Times New Roman" w:eastAsia="仿宋" w:cs="Times New Roman"/>
          <w:color w:val="000000"/>
          <w:szCs w:val="32"/>
          <w:highlight w:val="none"/>
        </w:rPr>
        <w:t>实行就业技能培训人员实名制管理，注明参训学员的身份类别、身份证号、联系方式等信息。</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bCs/>
          <w:color w:val="000000"/>
          <w:szCs w:val="32"/>
          <w:highlight w:val="none"/>
        </w:rPr>
        <w:t>3</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bCs/>
          <w:color w:val="000000"/>
          <w:szCs w:val="32"/>
          <w:highlight w:val="none"/>
        </w:rPr>
        <w:t>培训检查：</w:t>
      </w:r>
      <w:r>
        <w:rPr>
          <w:rFonts w:hint="default" w:ascii="Times New Roman" w:hAnsi="Times New Roman" w:eastAsia="仿宋" w:cs="Times New Roman"/>
          <w:color w:val="000000"/>
          <w:szCs w:val="32"/>
          <w:highlight w:val="none"/>
        </w:rPr>
        <w:t>培训检查采取人脸识别、现场考勤、全程视频录像的相结合的方式进行。其资料由定点培训机构妥善保管，保管期限为3年。</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bCs/>
          <w:color w:val="000000"/>
          <w:szCs w:val="32"/>
          <w:highlight w:val="none"/>
        </w:rPr>
        <w:t>4</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bCs/>
          <w:color w:val="000000"/>
          <w:szCs w:val="32"/>
          <w:highlight w:val="none"/>
        </w:rPr>
        <w:t>培训考试：</w:t>
      </w:r>
      <w:r>
        <w:rPr>
          <w:rFonts w:hint="default" w:ascii="Times New Roman" w:hAnsi="Times New Roman" w:eastAsia="仿宋" w:cs="Times New Roman"/>
          <w:color w:val="000000"/>
          <w:szCs w:val="32"/>
          <w:highlight w:val="none"/>
        </w:rPr>
        <w:t>就业技能培训实行结业考试制度。培训结束后，学员应参加基础知识考试和实操考试。基础知识考试、实操考试由定点培训机构按照相应专业（项目）培训技术标准组织实施。</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pacing w:val="-4"/>
          <w:szCs w:val="32"/>
          <w:highlight w:val="none"/>
        </w:rPr>
      </w:pPr>
      <w:r>
        <w:rPr>
          <w:rFonts w:hint="default" w:ascii="Times New Roman" w:hAnsi="Times New Roman" w:eastAsia="仿宋" w:cs="Times New Roman"/>
          <w:bCs/>
          <w:color w:val="000000"/>
          <w:szCs w:val="32"/>
          <w:highlight w:val="none"/>
        </w:rPr>
        <w:t>5</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bCs/>
          <w:color w:val="000000"/>
          <w:szCs w:val="32"/>
          <w:highlight w:val="none"/>
        </w:rPr>
        <w:t>发证：</w:t>
      </w:r>
      <w:r>
        <w:rPr>
          <w:rFonts w:hint="default" w:ascii="Times New Roman" w:hAnsi="Times New Roman" w:eastAsia="仿宋" w:cs="Times New Roman"/>
          <w:color w:val="000000"/>
          <w:szCs w:val="32"/>
          <w:highlight w:val="none"/>
        </w:rPr>
        <w:t>基础知识笔试、实操考试两项考核均合格的，视为培训合格</w:t>
      </w:r>
      <w:r>
        <w:rPr>
          <w:rFonts w:hint="default" w:ascii="Times New Roman" w:hAnsi="Times New Roman" w:eastAsia="仿宋" w:cs="Times New Roman"/>
          <w:color w:val="000000"/>
          <w:spacing w:val="-4"/>
          <w:szCs w:val="32"/>
          <w:highlight w:val="none"/>
        </w:rPr>
        <w:t>，发放合格证。</w:t>
      </w:r>
    </w:p>
    <w:p>
      <w:pPr>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color w:val="000000"/>
          <w:szCs w:val="32"/>
          <w:highlight w:val="none"/>
        </w:rPr>
      </w:pPr>
      <w:r>
        <w:rPr>
          <w:rFonts w:hint="default" w:ascii="Times New Roman" w:hAnsi="Times New Roman" w:eastAsia="楷体_GB2312" w:cs="Times New Roman"/>
          <w:b/>
          <w:color w:val="000000"/>
          <w:szCs w:val="32"/>
          <w:highlight w:val="none"/>
        </w:rPr>
        <w:t>七、办理时限</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培训与考试时间以开班备案计划为准。培训合格的，培训考试结束后1个月内发放培训合格证。</w:t>
      </w:r>
    </w:p>
    <w:p>
      <w:pPr>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color w:val="000000"/>
          <w:szCs w:val="32"/>
          <w:highlight w:val="none"/>
        </w:rPr>
      </w:pPr>
      <w:r>
        <w:rPr>
          <w:rFonts w:hint="default" w:ascii="Times New Roman" w:hAnsi="Times New Roman" w:eastAsia="楷体_GB2312" w:cs="Times New Roman"/>
          <w:b/>
          <w:color w:val="000000"/>
          <w:szCs w:val="32"/>
          <w:highlight w:val="none"/>
        </w:rPr>
        <w:t>八、业务表单</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1</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就业技能培训开班备案情况表</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2</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就业技能培训教学计划</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r>
        <w:rPr>
          <w:rFonts w:hint="default" w:ascii="Times New Roman" w:hAnsi="Times New Roman" w:eastAsia="仿宋" w:cs="Times New Roman"/>
          <w:color w:val="000000"/>
          <w:szCs w:val="32"/>
          <w:highlight w:val="none"/>
        </w:rPr>
        <w:t>3</w:t>
      </w:r>
      <w:r>
        <w:rPr>
          <w:rFonts w:hint="eastAsia" w:ascii="Times New Roman" w:hAnsi="Times New Roman" w:eastAsia="仿宋" w:cs="Times New Roman"/>
          <w:color w:val="000000"/>
          <w:szCs w:val="32"/>
          <w:highlight w:val="none"/>
          <w:lang w:val="en-US" w:eastAsia="zh-CN"/>
        </w:rPr>
        <w:t>.</w:t>
      </w:r>
      <w:r>
        <w:rPr>
          <w:rFonts w:hint="default" w:ascii="Times New Roman" w:hAnsi="Times New Roman" w:eastAsia="仿宋" w:cs="Times New Roman"/>
          <w:color w:val="000000"/>
          <w:szCs w:val="32"/>
          <w:highlight w:val="none"/>
        </w:rPr>
        <w:t>就业技能培训学员花名册</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szCs w:val="32"/>
          <w:highlight w:val="none"/>
        </w:rPr>
      </w:pPr>
    </w:p>
    <w:p>
      <w:pPr>
        <w:pageBreakBefore w:val="0"/>
        <w:widowControl w:val="0"/>
        <w:kinsoku/>
        <w:wordWrap/>
        <w:topLinePunct w:val="0"/>
        <w:autoSpaceDE/>
        <w:autoSpaceDN/>
        <w:bidi w:val="0"/>
        <w:adjustRightInd/>
        <w:snapToGrid/>
        <w:spacing w:line="600" w:lineRule="exact"/>
        <w:ind w:firstLine="560" w:firstLineChars="200"/>
        <w:jc w:val="both"/>
        <w:textAlignment w:val="auto"/>
        <w:rPr>
          <w:rFonts w:hint="default" w:ascii="Times New Roman" w:hAnsi="Times New Roman" w:eastAsia="宋体" w:cs="Times New Roman"/>
          <w:bCs/>
          <w:color w:val="000000"/>
          <w:sz w:val="28"/>
          <w:szCs w:val="28"/>
          <w:highlight w:val="none"/>
        </w:rPr>
      </w:pPr>
    </w:p>
    <w:p>
      <w:pPr>
        <w:pageBreakBefore w:val="0"/>
        <w:widowControl w:val="0"/>
        <w:kinsoku/>
        <w:wordWrap/>
        <w:topLinePunct w:val="0"/>
        <w:autoSpaceDE/>
        <w:autoSpaceDN/>
        <w:bidi w:val="0"/>
        <w:adjustRightInd/>
        <w:snapToGrid/>
        <w:spacing w:line="600" w:lineRule="exact"/>
        <w:ind w:firstLine="560" w:firstLineChars="200"/>
        <w:jc w:val="both"/>
        <w:textAlignment w:val="auto"/>
        <w:rPr>
          <w:rFonts w:hint="default" w:ascii="Times New Roman" w:hAnsi="Times New Roman" w:eastAsia="宋体" w:cs="Times New Roman"/>
          <w:bCs/>
          <w:color w:val="000000"/>
          <w:sz w:val="28"/>
          <w:szCs w:val="28"/>
          <w:highlight w:val="none"/>
        </w:rPr>
      </w:pPr>
    </w:p>
    <w:p>
      <w:pPr>
        <w:pageBreakBefore w:val="0"/>
        <w:widowControl w:val="0"/>
        <w:kinsoku/>
        <w:wordWrap/>
        <w:topLinePunct w:val="0"/>
        <w:autoSpaceDE/>
        <w:autoSpaceDN/>
        <w:bidi w:val="0"/>
        <w:adjustRightInd/>
        <w:snapToGrid/>
        <w:spacing w:line="600" w:lineRule="exact"/>
        <w:ind w:firstLine="560" w:firstLineChars="200"/>
        <w:jc w:val="both"/>
        <w:textAlignment w:val="auto"/>
        <w:rPr>
          <w:rFonts w:hint="default" w:ascii="Times New Roman" w:hAnsi="Times New Roman" w:eastAsia="宋体" w:cs="Times New Roman"/>
          <w:bCs/>
          <w:color w:val="000000"/>
          <w:sz w:val="28"/>
          <w:szCs w:val="28"/>
          <w:highlight w:val="none"/>
        </w:rPr>
      </w:pPr>
      <w:r>
        <w:rPr>
          <w:rFonts w:hint="default" w:ascii="Times New Roman" w:hAnsi="Times New Roman" w:eastAsia="宋体" w:cs="Times New Roman"/>
          <w:bCs/>
          <w:color w:val="000000"/>
          <w:sz w:val="28"/>
          <w:szCs w:val="28"/>
          <w:highlight w:val="none"/>
        </w:rPr>
        <w:br w:type="page"/>
      </w:r>
    </w:p>
    <w:p>
      <w:pPr>
        <w:widowControl/>
        <w:jc w:val="left"/>
        <w:rPr>
          <w:rFonts w:hint="default" w:ascii="Times New Roman" w:hAnsi="Times New Roman" w:eastAsia="楷体_GB2312" w:cs="Times New Roman"/>
          <w:color w:val="000000"/>
          <w:szCs w:val="32"/>
          <w:highlight w:val="none"/>
        </w:rPr>
      </w:pPr>
      <w:r>
        <w:rPr>
          <w:rFonts w:hint="default" w:ascii="Times New Roman" w:hAnsi="Times New Roman" w:eastAsia="黑体" w:cs="Times New Roman"/>
          <w:bCs/>
          <w:color w:val="000000"/>
          <w:sz w:val="28"/>
          <w:szCs w:val="28"/>
          <w:highlight w:val="none"/>
        </w:rPr>
        <w:t>业务表单1</w:t>
      </w:r>
    </w:p>
    <w:p>
      <w:pPr>
        <w:jc w:val="center"/>
        <w:rPr>
          <w:rFonts w:hint="default" w:ascii="Times New Roman" w:hAnsi="Times New Roman" w:eastAsia="方正小标宋_GBK" w:cs="Times New Roman"/>
          <w:color w:val="000000"/>
          <w:szCs w:val="32"/>
          <w:highlight w:val="none"/>
        </w:rPr>
      </w:pPr>
      <w:r>
        <w:rPr>
          <w:rFonts w:hint="default" w:ascii="Times New Roman" w:hAnsi="Times New Roman" w:eastAsia="方正小标宋_GBK" w:cs="Times New Roman"/>
          <w:color w:val="000000"/>
          <w:szCs w:val="32"/>
          <w:highlight w:val="none"/>
        </w:rPr>
        <w:t>就业技能培训开班备案情况表</w:t>
      </w:r>
    </w:p>
    <w:p>
      <w:pPr>
        <w:pStyle w:val="2"/>
        <w:rPr>
          <w:rFonts w:hint="default" w:ascii="Times New Roman" w:hAnsi="Times New Roman" w:cs="Times New Roman"/>
          <w:color w:val="000000"/>
          <w:highlight w:val="none"/>
        </w:rPr>
      </w:pPr>
    </w:p>
    <w:tbl>
      <w:tblPr>
        <w:tblStyle w:val="8"/>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425"/>
        <w:gridCol w:w="1964"/>
        <w:gridCol w:w="1812"/>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培训机构全称</w:t>
            </w: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righ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培训专业</w:t>
            </w: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培训人数</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xml:space="preserve">     人</w:t>
            </w: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城镇登记失业人员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农村转移就业劳动者    人，</w:t>
            </w:r>
          </w:p>
          <w:p>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其中脱贫</w:t>
            </w:r>
            <w:r>
              <w:rPr>
                <w:rFonts w:hint="eastAsia" w:ascii="Times New Roman" w:hAnsi="Times New Roman" w:eastAsia="仿宋" w:cs="Times New Roman"/>
                <w:color w:val="000000"/>
                <w:sz w:val="24"/>
                <w:szCs w:val="24"/>
                <w:highlight w:val="none"/>
                <w:lang w:eastAsia="zh-CN"/>
              </w:rPr>
              <w:t>人口</w:t>
            </w:r>
            <w:r>
              <w:rPr>
                <w:rFonts w:hint="default" w:ascii="Times New Roman" w:hAnsi="Times New Roman" w:eastAsia="仿宋" w:cs="Times New Roman"/>
                <w:color w:val="000000"/>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毕业学年高校毕业生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城乡未继续升学的应届初高中毕业生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eastAsia" w:ascii="Times New Roman" w:hAnsi="Times New Roman" w:eastAsia="仿宋" w:cs="Times New Roman"/>
                <w:color w:val="000000"/>
                <w:sz w:val="24"/>
                <w:szCs w:val="24"/>
                <w:highlight w:val="none"/>
                <w:lang w:eastAsia="zh-CN"/>
              </w:rPr>
            </w:pPr>
            <w:r>
              <w:rPr>
                <w:rFonts w:hint="default" w:ascii="Times New Roman" w:hAnsi="Times New Roman" w:eastAsia="仿宋" w:cs="Times New Roman"/>
                <w:color w:val="000000"/>
                <w:sz w:val="24"/>
                <w:szCs w:val="24"/>
                <w:highlight w:val="none"/>
              </w:rPr>
              <w:t>脱贫</w:t>
            </w:r>
            <w:r>
              <w:rPr>
                <w:rFonts w:hint="eastAsia" w:ascii="Times New Roman" w:hAnsi="Times New Roman" w:eastAsia="仿宋" w:cs="Times New Roman"/>
                <w:color w:val="000000"/>
                <w:sz w:val="24"/>
                <w:szCs w:val="24"/>
                <w:highlight w:val="none"/>
                <w:lang w:eastAsia="zh-CN"/>
              </w:rPr>
              <w:t>家庭子女</w:t>
            </w:r>
            <w:r>
              <w:rPr>
                <w:rFonts w:hint="default" w:ascii="Times New Roman" w:hAnsi="Times New Roman" w:eastAsia="仿宋" w:cs="Times New Roman"/>
                <w:color w:val="000000"/>
                <w:sz w:val="24"/>
                <w:szCs w:val="24"/>
                <w:highlight w:val="none"/>
              </w:rPr>
              <w:t xml:space="preserve">   人</w:t>
            </w:r>
            <w:r>
              <w:rPr>
                <w:rFonts w:hint="eastAsia" w:ascii="Times New Roman" w:hAnsi="Times New Roman" w:eastAsia="仿宋" w:cs="Times New Roman"/>
                <w:color w:val="000000"/>
                <w:sz w:val="24"/>
                <w:szCs w:val="24"/>
                <w:highlight w:val="none"/>
                <w:lang w:eastAsia="zh-CN"/>
              </w:rPr>
              <w:t>，</w:t>
            </w:r>
          </w:p>
          <w:p>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其中享受低保家庭的适龄子女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培训详细地点</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基础知识课</w:t>
            </w: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实操课</w:t>
            </w: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培训班期数</w:t>
            </w: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xml:space="preserve">   年  第     期（人社部门填写）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培训开班时间</w:t>
            </w: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xml:space="preserve">  年  月  日至   年  月  日（共   天   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结业考试时间</w:t>
            </w: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职业技</w:t>
            </w:r>
            <w:r>
              <w:rPr>
                <w:rFonts w:hint="eastAsia" w:ascii="Times New Roman" w:hAnsi="Times New Roman" w:eastAsia="仿宋" w:cs="Times New Roman"/>
                <w:color w:val="000000"/>
                <w:sz w:val="24"/>
                <w:szCs w:val="24"/>
                <w:highlight w:val="none"/>
                <w:lang w:eastAsia="zh-CN"/>
              </w:rPr>
              <w:t>能评价</w:t>
            </w:r>
            <w:r>
              <w:rPr>
                <w:rFonts w:hint="default" w:ascii="Times New Roman" w:hAnsi="Times New Roman" w:eastAsia="仿宋" w:cs="Times New Roman"/>
                <w:color w:val="000000"/>
                <w:sz w:val="24"/>
                <w:szCs w:val="24"/>
                <w:highlight w:val="none"/>
              </w:rPr>
              <w:t>时间</w:t>
            </w: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授课方式</w:t>
            </w:r>
          </w:p>
        </w:tc>
        <w:tc>
          <w:tcPr>
            <w:tcW w:w="596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u w:val="single"/>
              </w:rPr>
            </w:pPr>
            <w:r>
              <w:rPr>
                <w:rFonts w:hint="default" w:ascii="Times New Roman" w:hAnsi="Times New Roman" w:eastAsia="仿宋" w:cs="Times New Roman"/>
                <w:color w:val="000000"/>
                <w:sz w:val="24"/>
                <w:szCs w:val="24"/>
                <w:highlight w:val="none"/>
              </w:rPr>
              <w:t>白天班□   晚上班□   假日班□  其他</w:t>
            </w:r>
            <w:r>
              <w:rPr>
                <w:rFonts w:hint="default" w:ascii="Times New Roman" w:hAnsi="Times New Roman" w:eastAsia="仿宋" w:cs="Times New Roman"/>
                <w:color w:val="000000"/>
                <w:sz w:val="24"/>
                <w:szCs w:val="24"/>
                <w:highlight w:val="none"/>
                <w:u w:val="single"/>
              </w:rPr>
              <w:t xml:space="preserve">      </w:t>
            </w:r>
            <w:r>
              <w:rPr>
                <w:rFonts w:hint="default" w:ascii="Times New Roman" w:hAnsi="Times New Roman" w:eastAsia="仿宋" w:cs="Times New Roman"/>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本班负责人姓名</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联系电话</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7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本期培训教师</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联系电话</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6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联系电话</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6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联系电话</w:t>
            </w:r>
          </w:p>
        </w:tc>
        <w:tc>
          <w:tcPr>
            <w:tcW w:w="21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定点培训机构申报意见</w:t>
            </w:r>
          </w:p>
        </w:tc>
        <w:tc>
          <w:tcPr>
            <w:tcW w:w="5966"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ind w:left="0" w:right="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经办人：         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26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人社部门审核意见</w:t>
            </w:r>
          </w:p>
        </w:tc>
        <w:tc>
          <w:tcPr>
            <w:tcW w:w="5966"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ind w:left="0" w:leftChars="0" w:right="0" w:rightChars="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经办人：         负责人：        年   月   日</w:t>
            </w:r>
          </w:p>
        </w:tc>
      </w:tr>
    </w:tbl>
    <w:p>
      <w:pPr>
        <w:rPr>
          <w:rFonts w:hint="default" w:ascii="Times New Roman" w:hAnsi="Times New Roman" w:eastAsia="仿宋" w:cs="Times New Roman"/>
          <w:color w:val="000000"/>
          <w:sz w:val="24"/>
          <w:szCs w:val="24"/>
          <w:highlight w:val="none"/>
        </w:rPr>
      </w:pPr>
    </w:p>
    <w:p>
      <w:pPr>
        <w:pStyle w:val="2"/>
        <w:rPr>
          <w:rFonts w:hint="default"/>
          <w:color w:val="000000"/>
        </w:rPr>
      </w:pPr>
    </w:p>
    <w:p>
      <w:pPr>
        <w:rPr>
          <w:rFonts w:hint="default" w:ascii="Times New Roman" w:hAnsi="Times New Roman" w:eastAsia="黑体" w:cs="Times New Roman"/>
          <w:bCs/>
          <w:color w:val="000000"/>
          <w:sz w:val="28"/>
          <w:szCs w:val="28"/>
          <w:highlight w:val="none"/>
        </w:rPr>
      </w:pPr>
      <w:r>
        <w:rPr>
          <w:rFonts w:hint="default" w:ascii="Times New Roman" w:hAnsi="Times New Roman" w:eastAsia="黑体" w:cs="Times New Roman"/>
          <w:bCs/>
          <w:color w:val="000000"/>
          <w:sz w:val="28"/>
          <w:szCs w:val="28"/>
          <w:highlight w:val="none"/>
        </w:rPr>
        <w:t>业务表单2</w:t>
      </w:r>
    </w:p>
    <w:p>
      <w:pPr>
        <w:jc w:val="center"/>
        <w:rPr>
          <w:rFonts w:hint="default" w:ascii="Times New Roman" w:hAnsi="Times New Roman" w:eastAsia="方正小标宋_GBK" w:cs="Times New Roman"/>
          <w:color w:val="000000"/>
          <w:szCs w:val="32"/>
          <w:highlight w:val="none"/>
        </w:rPr>
      </w:pPr>
      <w:r>
        <w:rPr>
          <w:rFonts w:hint="default" w:ascii="Times New Roman" w:hAnsi="Times New Roman" w:eastAsia="方正小标宋_GBK" w:cs="Times New Roman"/>
          <w:color w:val="000000"/>
          <w:szCs w:val="32"/>
          <w:highlight w:val="none"/>
        </w:rPr>
        <w:t>就业技能培训教学计划</w:t>
      </w:r>
    </w:p>
    <w:p>
      <w:pPr>
        <w:jc w:val="center"/>
        <w:rPr>
          <w:rFonts w:hint="default" w:ascii="Times New Roman" w:hAnsi="Times New Roman" w:eastAsia="文星标宋" w:cs="Times New Roman"/>
          <w:color w:val="000000"/>
          <w:szCs w:val="32"/>
          <w:highlight w:val="none"/>
        </w:rPr>
      </w:pPr>
    </w:p>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定点培训机构（公章）                                       年  月  日</w:t>
      </w:r>
    </w:p>
    <w:tbl>
      <w:tblPr>
        <w:tblStyle w:val="8"/>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25"/>
        <w:gridCol w:w="725"/>
        <w:gridCol w:w="3262"/>
        <w:gridCol w:w="725"/>
        <w:gridCol w:w="108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日期</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培训项目</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时间</w:t>
            </w: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教学内容</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授课学时</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授课</w:t>
            </w:r>
          </w:p>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教师</w:t>
            </w: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培训地点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1"/>
                <w:szCs w:val="21"/>
                <w:highlight w:val="none"/>
              </w:rPr>
            </w:pPr>
          </w:p>
        </w:tc>
        <w:tc>
          <w:tcPr>
            <w:tcW w:w="7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 w:cs="Times New Roman"/>
                <w:color w:val="00000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32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14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r>
    </w:tbl>
    <w:p>
      <w:pPr>
        <w:rPr>
          <w:rFonts w:hint="default" w:ascii="Times New Roman" w:hAnsi="Times New Roman" w:eastAsia="宋体" w:cs="Times New Roman"/>
          <w:color w:val="000000"/>
          <w:sz w:val="28"/>
          <w:szCs w:val="28"/>
          <w:highlight w:val="none"/>
        </w:rPr>
      </w:pPr>
    </w:p>
    <w:p>
      <w:pPr>
        <w:widowControl/>
        <w:jc w:val="left"/>
        <w:rPr>
          <w:rFonts w:hint="default" w:ascii="Times New Roman" w:hAnsi="Times New Roman" w:eastAsia="宋体" w:cs="Times New Roman"/>
          <w:color w:val="000000"/>
          <w:kern w:val="0"/>
          <w:szCs w:val="32"/>
          <w:highlight w:val="none"/>
        </w:rPr>
        <w:sectPr>
          <w:headerReference r:id="rId3" w:type="default"/>
          <w:footerReference r:id="rId5" w:type="default"/>
          <w:head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linePitch="435" w:charSpace="0"/>
        </w:sectPr>
      </w:pPr>
    </w:p>
    <w:p>
      <w:pPr>
        <w:ind w:firstLine="560" w:firstLineChars="200"/>
        <w:jc w:val="left"/>
        <w:rPr>
          <w:rFonts w:hint="default" w:ascii="Times New Roman" w:hAnsi="Times New Roman" w:eastAsia="黑体" w:cs="Times New Roman"/>
          <w:bCs/>
          <w:color w:val="000000"/>
          <w:sz w:val="28"/>
          <w:szCs w:val="28"/>
          <w:highlight w:val="none"/>
        </w:rPr>
      </w:pPr>
      <w:r>
        <w:rPr>
          <w:rFonts w:hint="default" w:ascii="Times New Roman" w:hAnsi="Times New Roman" w:eastAsia="黑体" w:cs="Times New Roman"/>
          <w:bCs/>
          <w:color w:val="000000"/>
          <w:sz w:val="28"/>
          <w:szCs w:val="28"/>
          <w:highlight w:val="none"/>
        </w:rPr>
        <w:t>业务表单3</w:t>
      </w:r>
    </w:p>
    <w:p>
      <w:pPr>
        <w:jc w:val="center"/>
        <w:rPr>
          <w:rFonts w:hint="default" w:ascii="Times New Roman" w:hAnsi="Times New Roman" w:eastAsia="方正小标宋_GBK" w:cs="Times New Roman"/>
          <w:color w:val="000000"/>
          <w:szCs w:val="32"/>
          <w:highlight w:val="none"/>
        </w:rPr>
      </w:pPr>
      <w:r>
        <w:rPr>
          <w:rFonts w:hint="default" w:ascii="Times New Roman" w:hAnsi="Times New Roman" w:eastAsia="方正小标宋_GBK" w:cs="Times New Roman"/>
          <w:color w:val="000000"/>
          <w:szCs w:val="32"/>
          <w:highlight w:val="none"/>
        </w:rPr>
        <w:t>就业技能培训学员花名册</w:t>
      </w:r>
    </w:p>
    <w:p>
      <w:pPr>
        <w:spacing w:line="240" w:lineRule="exact"/>
        <w:jc w:val="center"/>
        <w:rPr>
          <w:rFonts w:hint="default" w:ascii="Times New Roman" w:hAnsi="Times New Roman" w:eastAsia="文星标宋" w:cs="Times New Roman"/>
          <w:color w:val="000000"/>
          <w:szCs w:val="32"/>
          <w:highlight w:val="none"/>
        </w:rPr>
      </w:pPr>
    </w:p>
    <w:p>
      <w:pPr>
        <w:ind w:firstLine="960" w:firstLineChars="400"/>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培训机构（公章）：             培训班期数：             培训专业：            填表时间：   年  月  日</w:t>
      </w:r>
    </w:p>
    <w:tbl>
      <w:tblPr>
        <w:tblStyle w:val="8"/>
        <w:tblW w:w="12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259"/>
        <w:gridCol w:w="2160"/>
        <w:gridCol w:w="2520"/>
        <w:gridCol w:w="1800"/>
        <w:gridCol w:w="1712"/>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序号</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姓名</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身份类别</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身份证号</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就业创业</w:t>
            </w:r>
          </w:p>
          <w:p>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证号</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家庭住址</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联系方式</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000000"/>
                <w:sz w:val="24"/>
                <w:szCs w:val="24"/>
                <w:highlight w:val="none"/>
              </w:rPr>
            </w:pPr>
          </w:p>
        </w:tc>
      </w:tr>
    </w:tbl>
    <w:p>
      <w:pPr>
        <w:widowControl/>
        <w:jc w:val="left"/>
        <w:rPr>
          <w:rFonts w:hint="default" w:ascii="Times New Roman" w:hAnsi="Times New Roman" w:eastAsia="宋体" w:cs="Times New Roman"/>
          <w:color w:val="000000"/>
          <w:kern w:val="0"/>
          <w:sz w:val="21"/>
          <w:szCs w:val="21"/>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sectPr>
      </w:pP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文星标宋">
    <w:altName w:val="微软雅黑"/>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仿宋"/>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eastAsia="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yMzA5YzAwYzE4ODJmODFkMzBhODI3NTM4MDhjNzgifQ=="/>
  </w:docVars>
  <w:rsids>
    <w:rsidRoot w:val="59DD0C4D"/>
    <w:rsid w:val="2A431496"/>
    <w:rsid w:val="59DD0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5">
    <w:name w:val="heading 3"/>
    <w:basedOn w:val="6"/>
    <w:next w:val="6"/>
    <w:unhideWhenUsed/>
    <w:qFormat/>
    <w:uiPriority w:val="9"/>
    <w:pPr>
      <w:keepNext/>
      <w:keepLines/>
      <w:spacing w:line="580" w:lineRule="atLeast"/>
      <w:ind w:left="641"/>
      <w:jc w:val="center"/>
      <w:outlineLvl w:val="2"/>
    </w:pPr>
    <w:rPr>
      <w:rFonts w:eastAsia="华文中宋"/>
      <w:bCs/>
      <w:sz w:val="44"/>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center" w:pos="4479"/>
      </w:tabs>
    </w:pPr>
    <w:rPr>
      <w:rFonts w:ascii="宋体" w:hAnsi="Calibri" w:eastAsia="宋体" w:cs="Times New Roman"/>
      <w:b/>
      <w:bCs/>
      <w:sz w:val="24"/>
    </w:r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styleId="4">
    <w:name w:val="index 9"/>
    <w:basedOn w:val="1"/>
    <w:next w:val="1"/>
    <w:qFormat/>
    <w:uiPriority w:val="0"/>
    <w:pPr>
      <w:ind w:left="3360"/>
    </w:pPr>
  </w:style>
  <w:style w:type="paragraph" w:styleId="6">
    <w:name w:val="No Spacing"/>
    <w:qFormat/>
    <w:uiPriority w:val="1"/>
    <w:pPr>
      <w:widowControl w:val="0"/>
      <w:jc w:val="both"/>
    </w:pPr>
    <w:rPr>
      <w:rFonts w:ascii="Calibri" w:hAnsi="Calibri" w:eastAsia="仿宋" w:cs="Times New Roman"/>
      <w:kern w:val="2"/>
      <w:sz w:val="32"/>
      <w:szCs w:val="22"/>
      <w:lang w:val="en-US" w:eastAsia="zh-CN" w:bidi="ar-SA"/>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2023-11-21T07:36:00Z</dcterms:created>
  <dc:creator>Administrator</dc:creator>
  <cp:lastModifiedBy>86159</cp:lastModifiedBy>
  <dcterms:modified xsi:type="dcterms:W3CDTF">2023-11-22T00:47:12Z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0EEAC3562B6249A3973E204EF8868506_11</vt:lpwstr>
  </property>
</Properties>
</file>