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6" w:lineRule="auto"/>
      </w:pPr>
    </w:p>
    <w:p>
      <w:pPr>
        <w:spacing w:line="306" w:lineRule="auto"/>
      </w:pPr>
      <w:bookmarkStart w:id="0" w:name="_GoBack"/>
      <w:bookmarkEnd w:id="0"/>
    </w:p>
    <w:p>
      <w:pPr>
        <w:spacing w:line="307" w:lineRule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>
      <w:pPr>
        <w:spacing w:before="184" w:line="179" w:lineRule="auto"/>
        <w:ind w:left="102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博爱县创建省级食品安全县复审自查报告</w:t>
      </w:r>
    </w:p>
    <w:p>
      <w:pPr>
        <w:spacing w:line="284" w:lineRule="auto"/>
      </w:pPr>
    </w:p>
    <w:p>
      <w:pPr>
        <w:spacing w:line="285" w:lineRule="auto"/>
      </w:pPr>
    </w:p>
    <w:p>
      <w:pPr>
        <w:pStyle w:val="2"/>
        <w:spacing w:before="101" w:line="334" w:lineRule="auto"/>
        <w:ind w:left="498" w:firstLine="646"/>
        <w:jc w:val="both"/>
      </w:pPr>
      <w:r>
        <w:rPr>
          <w:spacing w:val="4"/>
        </w:rPr>
        <w:t>根据《河南省食品安全县（市、区）评价标准细则（</w:t>
      </w:r>
      <w:r>
        <w:rPr>
          <w:rFonts w:ascii="Times New Roman" w:hAnsi="Times New Roman" w:eastAsia="Times New Roman" w:cs="Times New Roman"/>
          <w:spacing w:val="4"/>
        </w:rPr>
        <w:t>2023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4"/>
        </w:rPr>
        <w:t>年</w:t>
      </w:r>
      <w:r>
        <w:t xml:space="preserve"> </w:t>
      </w:r>
      <w:r>
        <w:rPr>
          <w:spacing w:val="6"/>
        </w:rPr>
        <w:t>版）》</w:t>
      </w:r>
      <w:r>
        <w:rPr>
          <w:spacing w:val="-64"/>
        </w:rPr>
        <w:t xml:space="preserve"> </w:t>
      </w:r>
      <w:r>
        <w:rPr>
          <w:spacing w:val="6"/>
        </w:rPr>
        <w:t>的要求，现将博爱县省级食品安全县复审工作开展情况汇</w:t>
      </w:r>
    </w:p>
    <w:p>
      <w:pPr>
        <w:pStyle w:val="2"/>
        <w:spacing w:before="1" w:line="227" w:lineRule="auto"/>
        <w:ind w:left="502"/>
      </w:pPr>
      <w:r>
        <w:rPr>
          <w:spacing w:val="2"/>
        </w:rPr>
        <w:t>报如下：</w:t>
      </w:r>
    </w:p>
    <w:p>
      <w:pPr>
        <w:spacing w:before="176" w:line="227" w:lineRule="auto"/>
        <w:ind w:left="11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创建工作开展情况：</w:t>
      </w:r>
    </w:p>
    <w:p>
      <w:pPr>
        <w:spacing w:before="181" w:line="218" w:lineRule="auto"/>
        <w:ind w:left="11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总分</w:t>
      </w:r>
      <w:r>
        <w:rPr>
          <w:rFonts w:ascii="黑体" w:hAnsi="黑体" w:eastAsia="黑体" w:cs="黑体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140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分，自评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139.5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分。</w:t>
      </w:r>
    </w:p>
    <w:p>
      <w:pPr>
        <w:spacing w:before="193" w:line="236" w:lineRule="auto"/>
        <w:ind w:left="114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一、否决项（无否决项）</w:t>
      </w:r>
    </w:p>
    <w:p>
      <w:pPr>
        <w:pStyle w:val="2"/>
        <w:spacing w:before="282" w:line="561" w:lineRule="exact"/>
        <w:jc w:val="right"/>
      </w:pPr>
      <w:r>
        <w:rPr>
          <w:rFonts w:ascii="Times New Roman" w:hAnsi="Times New Roman" w:eastAsia="Times New Roman" w:cs="Times New Roman"/>
          <w:spacing w:val="6"/>
          <w:position w:val="18"/>
        </w:rPr>
        <w:t xml:space="preserve">1.  </w:t>
      </w:r>
      <w:r>
        <w:rPr>
          <w:spacing w:val="6"/>
          <w:position w:val="18"/>
        </w:rPr>
        <w:t>党政领导干部未严格落实《地方党政领导干部食品安全责</w:t>
      </w:r>
    </w:p>
    <w:p>
      <w:pPr>
        <w:pStyle w:val="2"/>
        <w:spacing w:before="2" w:line="225" w:lineRule="auto"/>
        <w:ind w:left="1102"/>
      </w:pPr>
      <w:r>
        <w:rPr>
          <w:spacing w:val="7"/>
        </w:rPr>
        <w:t>任制规定》明确的工作职责。</w:t>
      </w:r>
    </w:p>
    <w:p>
      <w:pPr>
        <w:pStyle w:val="2"/>
        <w:spacing w:before="180" w:line="228" w:lineRule="auto"/>
        <w:ind w:left="1088"/>
      </w:pPr>
      <w:r>
        <w:rPr>
          <w:rFonts w:ascii="Times New Roman" w:hAnsi="Times New Roman" w:eastAsia="Times New Roman" w:cs="Times New Roman"/>
          <w:spacing w:val="8"/>
        </w:rPr>
        <w:t xml:space="preserve">2.  </w:t>
      </w:r>
      <w:r>
        <w:rPr>
          <w:spacing w:val="8"/>
        </w:rPr>
        <w:t>三年内未发生重大及以上食品安全</w:t>
      </w:r>
      <w:r>
        <w:rPr>
          <w:spacing w:val="7"/>
        </w:rPr>
        <w:t>事故。</w:t>
      </w:r>
    </w:p>
    <w:p>
      <w:pPr>
        <w:pStyle w:val="2"/>
        <w:spacing w:before="176" w:line="562" w:lineRule="exact"/>
        <w:jc w:val="right"/>
      </w:pPr>
      <w:r>
        <w:rPr>
          <w:rFonts w:ascii="Times New Roman" w:hAnsi="Times New Roman" w:eastAsia="Times New Roman" w:cs="Times New Roman"/>
          <w:spacing w:val="7"/>
          <w:position w:val="18"/>
        </w:rPr>
        <w:t xml:space="preserve">3.  </w:t>
      </w:r>
      <w:r>
        <w:rPr>
          <w:spacing w:val="7"/>
          <w:position w:val="18"/>
        </w:rPr>
        <w:t>三年内未发生农药兽药残留超标、非法添加、校园食品安</w:t>
      </w:r>
    </w:p>
    <w:p>
      <w:pPr>
        <w:pStyle w:val="2"/>
        <w:spacing w:before="1" w:line="227" w:lineRule="auto"/>
        <w:ind w:left="1110"/>
      </w:pPr>
      <w:r>
        <w:rPr>
          <w:spacing w:val="2"/>
        </w:rPr>
        <w:t>全等事件。</w:t>
      </w:r>
    </w:p>
    <w:p>
      <w:pPr>
        <w:pStyle w:val="2"/>
        <w:spacing w:before="177" w:line="228" w:lineRule="auto"/>
        <w:ind w:left="1087"/>
      </w:pPr>
      <w:r>
        <w:rPr>
          <w:rFonts w:ascii="Times New Roman" w:hAnsi="Times New Roman" w:eastAsia="Times New Roman" w:cs="Times New Roman"/>
          <w:spacing w:val="7"/>
        </w:rPr>
        <w:t xml:space="preserve">4.  </w:t>
      </w:r>
      <w:r>
        <w:rPr>
          <w:spacing w:val="7"/>
        </w:rPr>
        <w:t>群众食品安全满意度达到</w:t>
      </w:r>
      <w:r>
        <w:rPr>
          <w:rFonts w:ascii="Times New Roman" w:hAnsi="Times New Roman" w:eastAsia="Times New Roman" w:cs="Times New Roman"/>
          <w:spacing w:val="7"/>
        </w:rPr>
        <w:t>80</w:t>
      </w:r>
      <w:r>
        <w:rPr>
          <w:spacing w:val="7"/>
        </w:rPr>
        <w:t>分以上。</w:t>
      </w:r>
    </w:p>
    <w:p>
      <w:pPr>
        <w:pStyle w:val="2"/>
        <w:spacing w:before="129" w:line="419" w:lineRule="exact"/>
        <w:ind w:left="1097"/>
      </w:pPr>
      <w:r>
        <w:rPr>
          <w:rFonts w:ascii="Times New Roman" w:hAnsi="Times New Roman" w:eastAsia="Times New Roman" w:cs="Times New Roman"/>
          <w:spacing w:val="7"/>
          <w:position w:val="2"/>
        </w:rPr>
        <w:t xml:space="preserve">5.  </w:t>
      </w:r>
      <w:r>
        <w:rPr>
          <w:spacing w:val="7"/>
          <w:position w:val="2"/>
        </w:rPr>
        <w:t>食品安全示范创建工作知晓率达到</w:t>
      </w:r>
      <w:r>
        <w:rPr>
          <w:rFonts w:ascii="Times New Roman" w:hAnsi="Times New Roman" w:eastAsia="Times New Roman" w:cs="Times New Roman"/>
          <w:spacing w:val="7"/>
          <w:position w:val="2"/>
        </w:rPr>
        <w:t>85%</w:t>
      </w:r>
      <w:r>
        <w:rPr>
          <w:spacing w:val="7"/>
          <w:position w:val="2"/>
        </w:rPr>
        <w:t>以上。</w:t>
      </w:r>
    </w:p>
    <w:p>
      <w:pPr>
        <w:spacing w:before="190" w:line="235" w:lineRule="auto"/>
        <w:ind w:left="1136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二、整改落实（不减分）</w:t>
      </w:r>
    </w:p>
    <w:p>
      <w:pPr>
        <w:pStyle w:val="2"/>
        <w:spacing w:before="164" w:line="560" w:lineRule="exact"/>
        <w:ind w:left="1095"/>
      </w:pPr>
      <w:r>
        <w:rPr>
          <w:rFonts w:ascii="Times New Roman" w:hAnsi="Times New Roman" w:eastAsia="Times New Roman" w:cs="Times New Roman"/>
          <w:spacing w:val="7"/>
          <w:position w:val="18"/>
        </w:rPr>
        <w:t xml:space="preserve">6.  </w:t>
      </w:r>
      <w:r>
        <w:rPr>
          <w:spacing w:val="7"/>
          <w:position w:val="18"/>
        </w:rPr>
        <w:t>命名时存在的问题全部整改落实到位。</w:t>
      </w:r>
    </w:p>
    <w:p>
      <w:pPr>
        <w:pStyle w:val="2"/>
        <w:spacing w:before="1" w:line="227" w:lineRule="auto"/>
        <w:ind w:left="1093"/>
      </w:pPr>
      <w:r>
        <w:rPr>
          <w:rFonts w:ascii="Times New Roman" w:hAnsi="Times New Roman" w:eastAsia="Times New Roman" w:cs="Times New Roman"/>
          <w:spacing w:val="4"/>
        </w:rPr>
        <w:t>7.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spacing w:val="4"/>
        </w:rPr>
        <w:t>复审暗访未发现问题。</w:t>
      </w:r>
    </w:p>
    <w:p>
      <w:pPr>
        <w:pStyle w:val="2"/>
        <w:spacing w:before="179" w:line="228" w:lineRule="auto"/>
        <w:ind w:left="1101"/>
      </w:pPr>
      <w:r>
        <w:rPr>
          <w:rFonts w:ascii="Times New Roman" w:hAnsi="Times New Roman" w:eastAsia="Times New Roman" w:cs="Times New Roman"/>
          <w:spacing w:val="6"/>
        </w:rPr>
        <w:t xml:space="preserve">8.  </w:t>
      </w:r>
      <w:r>
        <w:rPr>
          <w:spacing w:val="6"/>
        </w:rPr>
        <w:t>复审暗访发现的问题全部整改。</w:t>
      </w:r>
    </w:p>
    <w:p>
      <w:pPr>
        <w:spacing w:before="176" w:line="230" w:lineRule="auto"/>
        <w:ind w:left="113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三、示范引领（得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39.5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分）</w:t>
      </w:r>
    </w:p>
    <w:p>
      <w:pPr>
        <w:pStyle w:val="2"/>
        <w:spacing w:before="173" w:line="562" w:lineRule="exact"/>
        <w:ind w:right="2"/>
        <w:jc w:val="right"/>
      </w:pPr>
      <w:r>
        <w:rPr>
          <w:rFonts w:ascii="Times New Roman" w:hAnsi="Times New Roman" w:eastAsia="Times New Roman" w:cs="Times New Roman"/>
          <w:b/>
          <w:bCs/>
          <w:spacing w:val="7"/>
          <w:position w:val="18"/>
        </w:rPr>
        <w:t xml:space="preserve">7-1  </w:t>
      </w:r>
      <w:r>
        <w:rPr>
          <w:b/>
          <w:bCs/>
          <w:spacing w:val="7"/>
          <w:position w:val="18"/>
        </w:rPr>
        <w:t>督促指导食品生产经营者配备食品安全管理人员，完善</w:t>
      </w:r>
    </w:p>
    <w:p>
      <w:pPr>
        <w:pStyle w:val="2"/>
        <w:spacing w:line="227" w:lineRule="auto"/>
        <w:ind w:left="502"/>
      </w:pPr>
      <w:r>
        <w:rPr>
          <w:b/>
          <w:bCs/>
          <w:spacing w:val="1"/>
        </w:rPr>
        <w:t>食品安全管理制度，压实食品生产经营者主体责任。（</w:t>
      </w:r>
      <w:r>
        <w:rPr>
          <w:b/>
          <w:bCs/>
        </w:rPr>
        <w:t>得</w:t>
      </w:r>
      <w:r>
        <w:rPr>
          <w:rFonts w:ascii="Times New Roman" w:hAnsi="Times New Roman" w:eastAsia="Times New Roman" w:cs="Times New Roman"/>
          <w:b/>
          <w:bCs/>
        </w:rPr>
        <w:t>5</w:t>
      </w:r>
      <w:r>
        <w:rPr>
          <w:b/>
          <w:bCs/>
        </w:rPr>
        <w:t>分）</w:t>
      </w:r>
    </w:p>
    <w:p>
      <w:pPr>
        <w:pStyle w:val="2"/>
        <w:spacing w:before="179" w:line="226" w:lineRule="auto"/>
        <w:ind w:left="1135"/>
      </w:pPr>
      <w:r>
        <w:rPr>
          <w:rFonts w:ascii="Times New Roman" w:hAnsi="Times New Roman" w:eastAsia="Times New Roman" w:cs="Times New Roman"/>
          <w:spacing w:val="8"/>
        </w:rPr>
        <w:t xml:space="preserve">9.  </w:t>
      </w:r>
      <w:r>
        <w:rPr>
          <w:spacing w:val="8"/>
        </w:rPr>
        <w:t>指导辖区内食品生产经营者配备食品安全员，得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分。</w:t>
      </w:r>
    </w:p>
    <w:p>
      <w:pPr>
        <w:pStyle w:val="2"/>
        <w:spacing w:before="179" w:line="226" w:lineRule="auto"/>
        <w:jc w:val="right"/>
      </w:pPr>
      <w:r>
        <w:rPr>
          <w:rFonts w:ascii="Times New Roman" w:hAnsi="Times New Roman" w:eastAsia="Times New Roman" w:cs="Times New Roman"/>
          <w:spacing w:val="4"/>
        </w:rPr>
        <w:t xml:space="preserve">10.  </w:t>
      </w:r>
      <w:r>
        <w:rPr>
          <w:spacing w:val="4"/>
        </w:rPr>
        <w:t>指导辖区内特殊食品生产企业、用餐人数</w:t>
      </w:r>
      <w:r>
        <w:rPr>
          <w:rFonts w:ascii="Times New Roman" w:hAnsi="Times New Roman" w:eastAsia="Times New Roman" w:cs="Times New Roman"/>
          <w:spacing w:val="4"/>
        </w:rPr>
        <w:t>500</w:t>
      </w:r>
      <w:r>
        <w:rPr>
          <w:spacing w:val="4"/>
        </w:rPr>
        <w:t>人以上的学</w:t>
      </w:r>
    </w:p>
    <w:p>
      <w:pPr>
        <w:spacing w:line="316" w:lineRule="auto"/>
      </w:pPr>
    </w:p>
    <w:p>
      <w:pPr>
        <w:spacing w:line="317" w:lineRule="auto"/>
      </w:pPr>
    </w:p>
    <w:p>
      <w:pPr>
        <w:spacing w:before="91" w:line="184" w:lineRule="auto"/>
        <w:ind w:left="46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-</w:t>
      </w:r>
      <w:r>
        <w:rPr>
          <w:rFonts w:ascii="宋体" w:hAnsi="宋体" w:eastAsia="宋体" w:cs="宋体"/>
          <w:spacing w:val="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-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3" w:type="default"/>
          <w:pgSz w:w="11906" w:h="16839"/>
          <w:pgMar w:top="400" w:right="1475" w:bottom="400" w:left="991" w:header="0" w:footer="0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333" w:lineRule="auto"/>
        <w:ind w:left="2" w:right="143"/>
        <w:jc w:val="both"/>
      </w:pPr>
      <w:r>
        <w:rPr>
          <w:spacing w:val="14"/>
        </w:rPr>
        <w:t>校食堂、用餐人数</w:t>
      </w:r>
      <w:r>
        <w:rPr>
          <w:rFonts w:ascii="Times New Roman" w:hAnsi="Times New Roman" w:eastAsia="Times New Roman" w:cs="Times New Roman"/>
          <w:spacing w:val="14"/>
        </w:rPr>
        <w:t>300</w:t>
      </w:r>
      <w:r>
        <w:rPr>
          <w:spacing w:val="14"/>
        </w:rPr>
        <w:t>人以上的幼儿园食堂、大中型食品生产企</w:t>
      </w:r>
      <w:r>
        <w:rPr>
          <w:spacing w:val="3"/>
        </w:rPr>
        <w:t xml:space="preserve"> </w:t>
      </w:r>
      <w:r>
        <w:rPr>
          <w:spacing w:val="9"/>
        </w:rPr>
        <w:t>业、大中型餐饮服务企业、连锁餐饮企业总部、大中型食品销售</w:t>
      </w:r>
    </w:p>
    <w:p>
      <w:pPr>
        <w:pStyle w:val="2"/>
        <w:spacing w:line="226" w:lineRule="auto"/>
        <w:ind w:left="4"/>
      </w:pPr>
      <w:r>
        <w:rPr>
          <w:spacing w:val="8"/>
        </w:rPr>
        <w:t>企业、连锁销售企业总部等配备食品安全总监，得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分。</w:t>
      </w:r>
    </w:p>
    <w:p>
      <w:pPr>
        <w:pStyle w:val="2"/>
        <w:spacing w:before="181" w:line="559" w:lineRule="exact"/>
        <w:jc w:val="right"/>
      </w:pPr>
      <w:r>
        <w:rPr>
          <w:rFonts w:ascii="Times New Roman" w:hAnsi="Times New Roman" w:eastAsia="Times New Roman" w:cs="Times New Roman"/>
          <w:spacing w:val="15"/>
          <w:position w:val="17"/>
        </w:rPr>
        <w:t xml:space="preserve">11.  </w:t>
      </w:r>
      <w:r>
        <w:rPr>
          <w:spacing w:val="15"/>
          <w:position w:val="17"/>
        </w:rPr>
        <w:t>指导辖区内食品生产经营者制定《食品安全总监职责》</w:t>
      </w:r>
    </w:p>
    <w:p>
      <w:pPr>
        <w:pStyle w:val="2"/>
        <w:spacing w:before="1" w:line="225" w:lineRule="auto"/>
      </w:pPr>
      <w:r>
        <w:rPr>
          <w:spacing w:val="8"/>
        </w:rPr>
        <w:t>《食品安全员守则》并严格执行，得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分。</w:t>
      </w:r>
    </w:p>
    <w:p>
      <w:pPr>
        <w:pStyle w:val="2"/>
        <w:spacing w:before="179" w:line="334" w:lineRule="auto"/>
        <w:ind w:left="4" w:right="143" w:firstLine="655"/>
      </w:pPr>
      <w:r>
        <w:rPr>
          <w:rFonts w:ascii="Times New Roman" w:hAnsi="Times New Roman" w:eastAsia="Times New Roman" w:cs="Times New Roman"/>
          <w:spacing w:val="10"/>
        </w:rPr>
        <w:t xml:space="preserve">12.  </w:t>
      </w:r>
      <w:r>
        <w:rPr>
          <w:spacing w:val="10"/>
        </w:rPr>
        <w:t>指导辖区内食品生产经营者建立并落实食品安全员日管</w:t>
      </w:r>
      <w:r>
        <w:rPr>
          <w:spacing w:val="4"/>
        </w:rPr>
        <w:t xml:space="preserve"> </w:t>
      </w:r>
      <w:r>
        <w:rPr>
          <w:spacing w:val="9"/>
        </w:rPr>
        <w:t>控、食品安全总监周排查、主要负责人月调度、企业年总结工作</w:t>
      </w:r>
    </w:p>
    <w:p>
      <w:pPr>
        <w:pStyle w:val="2"/>
        <w:spacing w:line="227" w:lineRule="auto"/>
        <w:ind w:left="2"/>
      </w:pPr>
      <w:r>
        <w:rPr>
          <w:spacing w:val="4"/>
        </w:rPr>
        <w:t>机制，得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分。</w:t>
      </w:r>
    </w:p>
    <w:p>
      <w:pPr>
        <w:pStyle w:val="2"/>
        <w:spacing w:before="177" w:line="562" w:lineRule="exact"/>
        <w:ind w:left="659"/>
      </w:pPr>
      <w:r>
        <w:rPr>
          <w:rFonts w:ascii="Times New Roman" w:hAnsi="Times New Roman" w:eastAsia="Times New Roman" w:cs="Times New Roman"/>
          <w:spacing w:val="10"/>
          <w:position w:val="18"/>
        </w:rPr>
        <w:t xml:space="preserve">13.  </w:t>
      </w:r>
      <w:r>
        <w:rPr>
          <w:spacing w:val="10"/>
          <w:position w:val="18"/>
        </w:rPr>
        <w:t>组织对辖区内食品生产经营者的食品安全总监、食品安</w:t>
      </w:r>
    </w:p>
    <w:p>
      <w:pPr>
        <w:pStyle w:val="2"/>
        <w:spacing w:before="1" w:line="225" w:lineRule="auto"/>
        <w:ind w:left="10"/>
      </w:pPr>
      <w:r>
        <w:rPr>
          <w:spacing w:val="7"/>
        </w:rPr>
        <w:t>全员随机监督考核并公布考核结果，得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分。</w:t>
      </w:r>
    </w:p>
    <w:p>
      <w:pPr>
        <w:pStyle w:val="2"/>
        <w:spacing w:before="180" w:line="560" w:lineRule="exact"/>
        <w:ind w:left="633"/>
      </w:pPr>
      <w:r>
        <w:rPr>
          <w:rFonts w:ascii="Times New Roman" w:hAnsi="Times New Roman" w:eastAsia="Times New Roman" w:cs="Times New Roman"/>
          <w:b/>
          <w:bCs/>
          <w:spacing w:val="7"/>
          <w:position w:val="18"/>
        </w:rPr>
        <w:t xml:space="preserve">7-1  </w:t>
      </w:r>
      <w:r>
        <w:rPr>
          <w:b/>
          <w:bCs/>
          <w:spacing w:val="7"/>
          <w:position w:val="18"/>
        </w:rPr>
        <w:t>建立健全分层分级、层级对应的包保工作机制，压实食</w:t>
      </w:r>
    </w:p>
    <w:p>
      <w:pPr>
        <w:pStyle w:val="2"/>
        <w:spacing w:before="1" w:line="227" w:lineRule="auto"/>
        <w:ind w:left="37"/>
      </w:pPr>
      <w:r>
        <w:rPr>
          <w:b/>
          <w:bCs/>
          <w:spacing w:val="-7"/>
        </w:rPr>
        <w:t>品安全属地管理责任。（得</w:t>
      </w:r>
      <w:r>
        <w:rPr>
          <w:rFonts w:ascii="Times New Roman" w:hAnsi="Times New Roman" w:eastAsia="Times New Roman" w:cs="Times New Roman"/>
          <w:b/>
          <w:bCs/>
          <w:spacing w:val="-7"/>
        </w:rPr>
        <w:t>4.5</w:t>
      </w:r>
      <w:r>
        <w:rPr>
          <w:b/>
          <w:bCs/>
          <w:spacing w:val="-7"/>
        </w:rPr>
        <w:t>分）</w:t>
      </w:r>
    </w:p>
    <w:p>
      <w:pPr>
        <w:pStyle w:val="2"/>
        <w:spacing w:before="179" w:line="559" w:lineRule="exact"/>
        <w:ind w:left="659"/>
      </w:pPr>
      <w:r>
        <w:rPr>
          <w:rFonts w:ascii="Times New Roman" w:hAnsi="Times New Roman" w:eastAsia="Times New Roman" w:cs="Times New Roman"/>
          <w:spacing w:val="10"/>
          <w:position w:val="17"/>
        </w:rPr>
        <w:t xml:space="preserve">14.  </w:t>
      </w:r>
      <w:r>
        <w:rPr>
          <w:spacing w:val="10"/>
          <w:position w:val="17"/>
        </w:rPr>
        <w:t>实行主体分级管理。摸清辖区内</w:t>
      </w:r>
      <w:r>
        <w:rPr>
          <w:spacing w:val="9"/>
          <w:position w:val="17"/>
        </w:rPr>
        <w:t>食品生产经营者底数，</w:t>
      </w:r>
    </w:p>
    <w:p>
      <w:pPr>
        <w:pStyle w:val="2"/>
        <w:spacing w:before="2" w:line="227" w:lineRule="auto"/>
        <w:ind w:left="2"/>
      </w:pPr>
      <w:r>
        <w:rPr>
          <w:spacing w:val="1"/>
        </w:rPr>
        <w:t>按照规模、业态等分为四级，得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分。。</w:t>
      </w:r>
    </w:p>
    <w:p>
      <w:pPr>
        <w:pStyle w:val="2"/>
        <w:spacing w:before="175" w:line="334" w:lineRule="auto"/>
        <w:ind w:left="37" w:right="141" w:firstLine="621"/>
      </w:pPr>
      <w:r>
        <w:rPr>
          <w:rFonts w:ascii="Times New Roman" w:hAnsi="Times New Roman" w:eastAsia="Times New Roman" w:cs="Times New Roman"/>
          <w:spacing w:val="10"/>
        </w:rPr>
        <w:t xml:space="preserve">15.  </w:t>
      </w:r>
      <w:r>
        <w:rPr>
          <w:spacing w:val="10"/>
        </w:rPr>
        <w:t>实行责任清单制。县、乡、村各级领导干部分别包保食</w:t>
      </w:r>
      <w:r>
        <w:rPr>
          <w:spacing w:val="4"/>
        </w:rPr>
        <w:t xml:space="preserve"> </w:t>
      </w:r>
      <w:r>
        <w:rPr>
          <w:spacing w:val="9"/>
        </w:rPr>
        <w:t>品生产经营者，其中，县级领导干部包保</w:t>
      </w:r>
      <w:r>
        <w:rPr>
          <w:rFonts w:ascii="Times New Roman" w:hAnsi="Times New Roman" w:eastAsia="Times New Roman" w:cs="Times New Roman"/>
          <w:spacing w:val="9"/>
        </w:rPr>
        <w:t>B</w:t>
      </w:r>
      <w:r>
        <w:rPr>
          <w:spacing w:val="9"/>
        </w:rPr>
        <w:t>级主体，</w:t>
      </w:r>
      <w:r>
        <w:rPr>
          <w:spacing w:val="-82"/>
        </w:rPr>
        <w:t xml:space="preserve"> </w:t>
      </w:r>
      <w:r>
        <w:rPr>
          <w:spacing w:val="9"/>
        </w:rPr>
        <w:t>乡级领导干</w:t>
      </w:r>
    </w:p>
    <w:p>
      <w:pPr>
        <w:pStyle w:val="2"/>
        <w:spacing w:before="1" w:line="226" w:lineRule="auto"/>
        <w:ind w:left="4"/>
      </w:pPr>
      <w:r>
        <w:rPr>
          <w:spacing w:val="8"/>
        </w:rPr>
        <w:t>部包保</w:t>
      </w:r>
      <w:r>
        <w:rPr>
          <w:rFonts w:ascii="Times New Roman" w:hAnsi="Times New Roman" w:eastAsia="Times New Roman" w:cs="Times New Roman"/>
          <w:spacing w:val="8"/>
        </w:rPr>
        <w:t>C</w:t>
      </w:r>
      <w:r>
        <w:rPr>
          <w:spacing w:val="8"/>
        </w:rPr>
        <w:t>级主体，村级干部包保</w:t>
      </w:r>
      <w:r>
        <w:rPr>
          <w:rFonts w:ascii="Times New Roman" w:hAnsi="Times New Roman" w:eastAsia="Times New Roman" w:cs="Times New Roman"/>
          <w:spacing w:val="8"/>
        </w:rPr>
        <w:t>D</w:t>
      </w:r>
      <w:r>
        <w:rPr>
          <w:spacing w:val="8"/>
        </w:rPr>
        <w:t>级主体，得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分。</w:t>
      </w:r>
    </w:p>
    <w:p>
      <w:pPr>
        <w:pStyle w:val="2"/>
        <w:spacing w:before="182" w:line="333" w:lineRule="auto"/>
        <w:ind w:left="2" w:right="141" w:firstLine="657"/>
      </w:pPr>
      <w:r>
        <w:rPr>
          <w:rFonts w:ascii="Times New Roman" w:hAnsi="Times New Roman" w:eastAsia="Times New Roman" w:cs="Times New Roman"/>
          <w:spacing w:val="10"/>
        </w:rPr>
        <w:t xml:space="preserve">16.  </w:t>
      </w:r>
      <w:r>
        <w:rPr>
          <w:spacing w:val="10"/>
        </w:rPr>
        <w:t>实行任务清单制。各级包保干部每季度对包保主体至少</w:t>
      </w:r>
      <w:r>
        <w:rPr>
          <w:spacing w:val="4"/>
        </w:rPr>
        <w:t xml:space="preserve"> </w:t>
      </w:r>
      <w:r>
        <w:rPr>
          <w:spacing w:val="15"/>
        </w:rPr>
        <w:t>开展</w:t>
      </w:r>
      <w:r>
        <w:rPr>
          <w:rFonts w:ascii="Times New Roman" w:hAnsi="Times New Roman" w:eastAsia="Times New Roman" w:cs="Times New Roman"/>
          <w:spacing w:val="15"/>
        </w:rPr>
        <w:t>1</w:t>
      </w:r>
      <w:r>
        <w:rPr>
          <w:spacing w:val="15"/>
        </w:rPr>
        <w:t>次督导，重要节假日、重点时段相应</w:t>
      </w:r>
      <w:r>
        <w:rPr>
          <w:spacing w:val="14"/>
        </w:rPr>
        <w:t>增加频次；督促包保</w:t>
      </w:r>
      <w:r>
        <w:t xml:space="preserve"> </w:t>
      </w:r>
      <w:r>
        <w:rPr>
          <w:spacing w:val="9"/>
        </w:rPr>
        <w:t>主体完善安全管理体系、抓好常态化防控、强化应急处置、加强</w:t>
      </w:r>
    </w:p>
    <w:p>
      <w:pPr>
        <w:pStyle w:val="2"/>
        <w:spacing w:before="1" w:line="227" w:lineRule="auto"/>
        <w:ind w:left="22"/>
      </w:pPr>
      <w:r>
        <w:rPr>
          <w:spacing w:val="4"/>
        </w:rPr>
        <w:t>宣传和培训，得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分。</w:t>
      </w:r>
    </w:p>
    <w:p>
      <w:pPr>
        <w:pStyle w:val="2"/>
        <w:spacing w:before="179" w:line="559" w:lineRule="exact"/>
        <w:ind w:left="659"/>
      </w:pPr>
      <w:r>
        <w:rPr>
          <w:rFonts w:ascii="Times New Roman" w:hAnsi="Times New Roman" w:eastAsia="Times New Roman" w:cs="Times New Roman"/>
          <w:spacing w:val="10"/>
          <w:position w:val="17"/>
        </w:rPr>
        <w:t xml:space="preserve">17.  </w:t>
      </w:r>
      <w:r>
        <w:rPr>
          <w:spacing w:val="10"/>
          <w:position w:val="17"/>
        </w:rPr>
        <w:t>实行督查清单制。把各地包保干部落实责任清单、任务</w:t>
      </w:r>
    </w:p>
    <w:p>
      <w:pPr>
        <w:pStyle w:val="2"/>
        <w:spacing w:before="1" w:line="226" w:lineRule="auto"/>
        <w:ind w:left="6"/>
      </w:pPr>
      <w:r>
        <w:rPr>
          <w:spacing w:val="8"/>
        </w:rPr>
        <w:t>清单的情况纳入县、乡督查内容，进行督查，得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分。</w:t>
      </w:r>
    </w:p>
    <w:p>
      <w:pPr>
        <w:pStyle w:val="2"/>
        <w:spacing w:before="179" w:line="226" w:lineRule="auto"/>
        <w:ind w:left="659"/>
      </w:pPr>
      <w:r>
        <w:rPr>
          <w:rFonts w:ascii="Times New Roman" w:hAnsi="Times New Roman" w:eastAsia="Times New Roman" w:cs="Times New Roman"/>
          <w:spacing w:val="10"/>
        </w:rPr>
        <w:t xml:space="preserve">18.  </w:t>
      </w:r>
      <w:r>
        <w:rPr>
          <w:spacing w:val="10"/>
        </w:rPr>
        <w:t>包保干部同本级党委或政府、村支部（村委会）主要负</w:t>
      </w:r>
    </w:p>
    <w:p>
      <w:pPr>
        <w:spacing w:line="226" w:lineRule="auto"/>
        <w:sectPr>
          <w:footerReference r:id="rId4" w:type="default"/>
          <w:pgSz w:w="11906" w:h="16839"/>
          <w:pgMar w:top="400" w:right="1331" w:bottom="1114" w:left="1491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0" w:line="560" w:lineRule="exact"/>
        <w:jc w:val="right"/>
      </w:pPr>
      <w:r>
        <w:rPr>
          <w:spacing w:val="9"/>
          <w:position w:val="17"/>
        </w:rPr>
        <w:t>责人签订《食品安全责任与任务承诺书》，明确包保主体，履职</w:t>
      </w:r>
    </w:p>
    <w:p>
      <w:pPr>
        <w:pStyle w:val="2"/>
        <w:spacing w:before="1" w:line="227" w:lineRule="auto"/>
      </w:pPr>
      <w:r>
        <w:rPr>
          <w:spacing w:val="6"/>
        </w:rPr>
        <w:t>尽责，完成任务，得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pStyle w:val="2"/>
        <w:spacing w:before="179" w:line="333" w:lineRule="auto"/>
        <w:ind w:firstLine="657"/>
      </w:pPr>
      <w:r>
        <w:rPr>
          <w:rFonts w:ascii="Times New Roman" w:hAnsi="Times New Roman" w:eastAsia="Times New Roman" w:cs="Times New Roman"/>
          <w:spacing w:val="10"/>
        </w:rPr>
        <w:t xml:space="preserve">19.  </w:t>
      </w:r>
      <w:r>
        <w:rPr>
          <w:spacing w:val="10"/>
        </w:rPr>
        <w:t>县、乡、村及时汇总辖区内责任清单、任务清单、督查</w:t>
      </w:r>
      <w:r>
        <w:rPr>
          <w:spacing w:val="4"/>
        </w:rPr>
        <w:t xml:space="preserve"> </w:t>
      </w:r>
      <w:r>
        <w:rPr>
          <w:spacing w:val="9"/>
        </w:rPr>
        <w:t>清单，以及食品安全责任与任务承诺书（简称“三张清单加一项</w:t>
      </w:r>
      <w:r>
        <w:rPr>
          <w:spacing w:val="2"/>
        </w:rPr>
        <w:t xml:space="preserve"> 承诺书</w:t>
      </w:r>
      <w:r>
        <w:rPr>
          <w:spacing w:val="-99"/>
        </w:rPr>
        <w:t xml:space="preserve"> </w:t>
      </w:r>
      <w:r>
        <w:rPr>
          <w:spacing w:val="2"/>
        </w:rPr>
        <w:t>”</w:t>
      </w:r>
      <w:r>
        <w:rPr>
          <w:rFonts w:ascii="Times New Roman" w:hAnsi="Times New Roman" w:eastAsia="Times New Roman" w:cs="Times New Roman"/>
          <w:spacing w:val="2"/>
        </w:rPr>
        <w:t>)</w:t>
      </w:r>
      <w:r>
        <w:rPr>
          <w:spacing w:val="2"/>
        </w:rPr>
        <w:t>工作情况并上传至国家“</w:t>
      </w:r>
      <w:r>
        <w:rPr>
          <w:spacing w:val="-118"/>
        </w:rPr>
        <w:t xml:space="preserve"> </w:t>
      </w:r>
      <w:r>
        <w:rPr>
          <w:spacing w:val="2"/>
        </w:rPr>
        <w:t>落实食品安全属地管理责任平</w:t>
      </w:r>
    </w:p>
    <w:p>
      <w:pPr>
        <w:pStyle w:val="2"/>
        <w:spacing w:line="226" w:lineRule="auto"/>
        <w:ind w:left="29"/>
      </w:pPr>
      <w:r>
        <w:rPr>
          <w:spacing w:val="-22"/>
        </w:rPr>
        <w:t>台</w:t>
      </w:r>
      <w:r>
        <w:rPr>
          <w:spacing w:val="-109"/>
        </w:rPr>
        <w:t xml:space="preserve"> </w:t>
      </w:r>
      <w:r>
        <w:rPr>
          <w:spacing w:val="-22"/>
        </w:rPr>
        <w:t>”，得</w:t>
      </w:r>
      <w:r>
        <w:rPr>
          <w:rFonts w:ascii="Times New Roman" w:hAnsi="Times New Roman" w:eastAsia="Times New Roman" w:cs="Times New Roman"/>
          <w:spacing w:val="-22"/>
        </w:rPr>
        <w:t>0.5</w:t>
      </w:r>
      <w:r>
        <w:rPr>
          <w:spacing w:val="-22"/>
        </w:rPr>
        <w:t>分。</w:t>
      </w:r>
    </w:p>
    <w:p>
      <w:pPr>
        <w:pStyle w:val="2"/>
        <w:spacing w:before="180" w:line="226" w:lineRule="auto"/>
        <w:ind w:left="626"/>
      </w:pPr>
      <w:r>
        <w:rPr>
          <w:rFonts w:ascii="Times New Roman" w:hAnsi="Times New Roman" w:eastAsia="Times New Roman" w:cs="Times New Roman"/>
          <w:spacing w:val="7"/>
        </w:rPr>
        <w:t xml:space="preserve">20.  </w:t>
      </w:r>
      <w:r>
        <w:rPr>
          <w:spacing w:val="7"/>
        </w:rPr>
        <w:t>县级建立并落实信用监管工作机制，得</w:t>
      </w:r>
      <w:r>
        <w:rPr>
          <w:rFonts w:ascii="Times New Roman" w:hAnsi="Times New Roman" w:eastAsia="Times New Roman" w:cs="Times New Roman"/>
          <w:spacing w:val="7"/>
        </w:rPr>
        <w:t>0.4</w:t>
      </w:r>
      <w:r>
        <w:rPr>
          <w:spacing w:val="7"/>
        </w:rPr>
        <w:t>。</w:t>
      </w:r>
    </w:p>
    <w:p>
      <w:pPr>
        <w:pStyle w:val="2"/>
        <w:spacing w:before="133" w:line="606" w:lineRule="exact"/>
        <w:jc w:val="right"/>
      </w:pPr>
      <w:r>
        <w:rPr>
          <w:rFonts w:ascii="Times New Roman" w:hAnsi="Times New Roman" w:eastAsia="Times New Roman" w:cs="Times New Roman"/>
          <w:spacing w:val="6"/>
          <w:position w:val="17"/>
        </w:rPr>
        <w:t xml:space="preserve">21.  </w:t>
      </w:r>
      <w:r>
        <w:rPr>
          <w:spacing w:val="6"/>
          <w:position w:val="17"/>
        </w:rPr>
        <w:t>本辖区获证食品生产企业</w:t>
      </w:r>
      <w:r>
        <w:rPr>
          <w:rFonts w:ascii="Times New Roman" w:hAnsi="Times New Roman" w:eastAsia="Times New Roman" w:cs="Times New Roman"/>
          <w:spacing w:val="6"/>
          <w:position w:val="17"/>
        </w:rPr>
        <w:t>100%</w:t>
      </w:r>
      <w:r>
        <w:rPr>
          <w:spacing w:val="6"/>
          <w:position w:val="17"/>
        </w:rPr>
        <w:t>建立食品安</w:t>
      </w:r>
      <w:r>
        <w:rPr>
          <w:spacing w:val="5"/>
          <w:position w:val="17"/>
        </w:rPr>
        <w:t>全信用档案，</w:t>
      </w:r>
    </w:p>
    <w:p>
      <w:pPr>
        <w:pStyle w:val="2"/>
        <w:spacing w:before="2" w:line="227" w:lineRule="auto"/>
        <w:ind w:left="1"/>
      </w:pPr>
      <w:r>
        <w:t>得</w:t>
      </w:r>
      <w:r>
        <w:rPr>
          <w:rFonts w:ascii="Times New Roman" w:hAnsi="Times New Roman" w:eastAsia="Times New Roman" w:cs="Times New Roman"/>
        </w:rPr>
        <w:t>1</w:t>
      </w:r>
      <w:r>
        <w:t>分。</w:t>
      </w:r>
    </w:p>
    <w:p>
      <w:pPr>
        <w:pStyle w:val="2"/>
        <w:spacing w:before="179" w:line="333" w:lineRule="auto"/>
        <w:ind w:left="8" w:firstLine="617"/>
      </w:pPr>
      <w:r>
        <w:rPr>
          <w:rFonts w:ascii="Times New Roman" w:hAnsi="Times New Roman" w:eastAsia="Times New Roman" w:cs="Times New Roman"/>
          <w:spacing w:val="11"/>
        </w:rPr>
        <w:t xml:space="preserve">22.  </w:t>
      </w:r>
      <w:r>
        <w:rPr>
          <w:spacing w:val="11"/>
        </w:rPr>
        <w:t>将涉及企业的特殊食品注册、食品生产企业行政许可、</w:t>
      </w:r>
      <w:r>
        <w:rPr>
          <w:spacing w:val="6"/>
        </w:rPr>
        <w:t xml:space="preserve"> </w:t>
      </w:r>
      <w:r>
        <w:rPr>
          <w:spacing w:val="9"/>
        </w:rPr>
        <w:t>监督检查、监督抽检（不含合格信息）、行政处</w:t>
      </w:r>
      <w:r>
        <w:rPr>
          <w:spacing w:val="8"/>
        </w:rPr>
        <w:t>罚等信用信息全</w:t>
      </w:r>
    </w:p>
    <w:p>
      <w:pPr>
        <w:pStyle w:val="2"/>
        <w:spacing w:line="227" w:lineRule="auto"/>
        <w:ind w:left="1"/>
      </w:pPr>
      <w:r>
        <w:rPr>
          <w:spacing w:val="-1"/>
        </w:rPr>
        <w:t>部归集到企业名下，得</w:t>
      </w:r>
      <w:r>
        <w:rPr>
          <w:rFonts w:ascii="Times New Roman" w:hAnsi="Times New Roman" w:eastAsia="Times New Roman" w:cs="Times New Roman"/>
          <w:spacing w:val="-1"/>
        </w:rPr>
        <w:t>0.8</w:t>
      </w:r>
      <w:r>
        <w:rPr>
          <w:spacing w:val="-1"/>
        </w:rPr>
        <w:t>分，。</w:t>
      </w:r>
    </w:p>
    <w:p>
      <w:pPr>
        <w:pStyle w:val="2"/>
        <w:spacing w:before="180" w:line="333" w:lineRule="auto"/>
        <w:ind w:left="2" w:firstLine="623"/>
      </w:pPr>
      <w:r>
        <w:rPr>
          <w:rFonts w:ascii="Times New Roman" w:hAnsi="Times New Roman" w:eastAsia="Times New Roman" w:cs="Times New Roman"/>
          <w:spacing w:val="-5"/>
        </w:rPr>
        <w:t>23.</w:t>
      </w:r>
      <w:r>
        <w:rPr>
          <w:spacing w:val="-5"/>
        </w:rPr>
        <w:t>利用国家企业信用信息公示系统、“信用中国（河南）”网</w:t>
      </w:r>
      <w:r>
        <w:rPr>
          <w:spacing w:val="5"/>
        </w:rPr>
        <w:t xml:space="preserve"> </w:t>
      </w:r>
      <w:r>
        <w:rPr>
          <w:spacing w:val="9"/>
        </w:rPr>
        <w:t>站，依法依规应向社会公示食品生产企业信用</w:t>
      </w:r>
      <w:r>
        <w:rPr>
          <w:spacing w:val="8"/>
        </w:rPr>
        <w:t>信息，全部公示，</w:t>
      </w:r>
    </w:p>
    <w:p>
      <w:pPr>
        <w:pStyle w:val="2"/>
        <w:spacing w:before="2" w:line="227" w:lineRule="auto"/>
        <w:ind w:left="1"/>
      </w:pPr>
      <w:r>
        <w:rPr>
          <w:spacing w:val="1"/>
        </w:rPr>
        <w:t>得</w:t>
      </w:r>
      <w:r>
        <w:rPr>
          <w:rFonts w:ascii="Times New Roman" w:hAnsi="Times New Roman" w:eastAsia="Times New Roman" w:cs="Times New Roman"/>
          <w:spacing w:val="1"/>
        </w:rPr>
        <w:t>0.8</w:t>
      </w:r>
      <w:r>
        <w:rPr>
          <w:spacing w:val="1"/>
        </w:rPr>
        <w:t>分。</w:t>
      </w:r>
    </w:p>
    <w:p>
      <w:pPr>
        <w:pStyle w:val="2"/>
        <w:spacing w:before="179" w:line="559" w:lineRule="exact"/>
        <w:jc w:val="right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24.  </w:t>
      </w:r>
      <w:r>
        <w:rPr>
          <w:spacing w:val="11"/>
          <w:position w:val="17"/>
        </w:rPr>
        <w:t>严格落实食品安全严重失信者名单认定机制，对严重失</w:t>
      </w:r>
    </w:p>
    <w:p>
      <w:pPr>
        <w:pStyle w:val="2"/>
        <w:spacing w:line="227" w:lineRule="auto"/>
      </w:pPr>
      <w:r>
        <w:rPr>
          <w:spacing w:val="8"/>
        </w:rPr>
        <w:t>信主体由相关部门实施联合惩戒，得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分。</w:t>
      </w:r>
    </w:p>
    <w:p>
      <w:pPr>
        <w:pStyle w:val="2"/>
        <w:spacing w:before="178" w:line="561" w:lineRule="exact"/>
        <w:ind w:right="14"/>
        <w:jc w:val="right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25.  </w:t>
      </w:r>
      <w:r>
        <w:rPr>
          <w:spacing w:val="11"/>
          <w:position w:val="18"/>
        </w:rPr>
        <w:t>创新实施食品生产企业信用风险分类</w:t>
      </w:r>
      <w:r>
        <w:rPr>
          <w:spacing w:val="10"/>
          <w:position w:val="18"/>
        </w:rPr>
        <w:t>监管，运行良好，</w:t>
      </w:r>
    </w:p>
    <w:p>
      <w:pPr>
        <w:pStyle w:val="2"/>
        <w:spacing w:before="1" w:line="227" w:lineRule="auto"/>
        <w:ind w:left="3"/>
      </w:pPr>
      <w:r>
        <w:rPr>
          <w:spacing w:val="6"/>
        </w:rPr>
        <w:t>具备复制推广价值，得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分。</w:t>
      </w:r>
    </w:p>
    <w:p>
      <w:pPr>
        <w:pStyle w:val="2"/>
        <w:spacing w:before="177" w:line="334" w:lineRule="auto"/>
        <w:ind w:left="6" w:firstLine="620"/>
      </w:pPr>
      <w:r>
        <w:rPr>
          <w:rFonts w:ascii="Times New Roman" w:hAnsi="Times New Roman" w:eastAsia="Times New Roman" w:cs="Times New Roman"/>
          <w:spacing w:val="11"/>
        </w:rPr>
        <w:t xml:space="preserve">26.  </w:t>
      </w:r>
      <w:r>
        <w:rPr>
          <w:spacing w:val="11"/>
        </w:rPr>
        <w:t>复审县（市、区）整合建立较为完善的食品安全监管系</w:t>
      </w:r>
      <w:r>
        <w:rPr>
          <w:spacing w:val="6"/>
        </w:rPr>
        <w:t xml:space="preserve"> </w:t>
      </w:r>
      <w:r>
        <w:rPr>
          <w:spacing w:val="9"/>
        </w:rPr>
        <w:t>统并有效运行，实现食品生产经营许可备案、监督检查</w:t>
      </w:r>
      <w:r>
        <w:rPr>
          <w:spacing w:val="8"/>
        </w:rPr>
        <w:t>、抽检监</w:t>
      </w:r>
    </w:p>
    <w:p>
      <w:pPr>
        <w:pStyle w:val="2"/>
        <w:spacing w:line="227" w:lineRule="auto"/>
      </w:pPr>
      <w:r>
        <w:rPr>
          <w:spacing w:val="8"/>
        </w:rPr>
        <w:t>测、稽查执法、投诉举报等全过程信息化管理，得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分。</w:t>
      </w:r>
    </w:p>
    <w:p>
      <w:pPr>
        <w:pStyle w:val="2"/>
        <w:spacing w:before="178" w:line="559" w:lineRule="exact"/>
        <w:jc w:val="right"/>
      </w:pPr>
      <w:r>
        <w:rPr>
          <w:rFonts w:ascii="Times New Roman" w:hAnsi="Times New Roman" w:eastAsia="Times New Roman" w:cs="Times New Roman"/>
          <w:spacing w:val="8"/>
          <w:position w:val="17"/>
        </w:rPr>
        <w:t xml:space="preserve">27.  </w:t>
      </w:r>
      <w:r>
        <w:rPr>
          <w:spacing w:val="8"/>
          <w:position w:val="17"/>
        </w:rPr>
        <w:t>建立互通共享的食品安全数据库，得</w:t>
      </w:r>
      <w:r>
        <w:rPr>
          <w:rFonts w:ascii="Times New Roman" w:hAnsi="Times New Roman" w:eastAsia="Times New Roman" w:cs="Times New Roman"/>
          <w:spacing w:val="8"/>
          <w:position w:val="17"/>
        </w:rPr>
        <w:t>0.5</w:t>
      </w:r>
      <w:r>
        <w:rPr>
          <w:spacing w:val="8"/>
          <w:position w:val="17"/>
        </w:rPr>
        <w:t>分；实现数据库</w:t>
      </w:r>
    </w:p>
    <w:p>
      <w:pPr>
        <w:pStyle w:val="2"/>
        <w:spacing w:line="227" w:lineRule="auto"/>
        <w:ind w:left="3"/>
      </w:pPr>
      <w:r>
        <w:rPr>
          <w:spacing w:val="5"/>
        </w:rPr>
        <w:t>及时归集，得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p>
      <w:pPr>
        <w:spacing w:line="227" w:lineRule="auto"/>
        <w:sectPr>
          <w:footerReference r:id="rId5" w:type="default"/>
          <w:pgSz w:w="11906" w:h="16839"/>
          <w:pgMar w:top="400" w:right="1475" w:bottom="1114" w:left="1494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333" w:lineRule="auto"/>
        <w:ind w:left="32" w:right="263" w:firstLine="622"/>
      </w:pPr>
      <w:r>
        <w:rPr>
          <w:rFonts w:ascii="Times New Roman" w:hAnsi="Times New Roman" w:eastAsia="Times New Roman" w:cs="Times New Roman"/>
          <w:spacing w:val="11"/>
        </w:rPr>
        <w:t xml:space="preserve">28.  </w:t>
      </w:r>
      <w:r>
        <w:rPr>
          <w:spacing w:val="11"/>
        </w:rPr>
        <w:t>实现本级政府食安委成员单位之间食品安全数据共享，</w:t>
      </w:r>
      <w:r>
        <w:rPr>
          <w:spacing w:val="6"/>
        </w:rPr>
        <w:t xml:space="preserve"> </w:t>
      </w:r>
      <w:r>
        <w:rPr>
          <w:spacing w:val="11"/>
        </w:rPr>
        <w:t>且频次不低于每季度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次，得</w:t>
      </w:r>
      <w:r>
        <w:rPr>
          <w:rFonts w:ascii="Times New Roman" w:hAnsi="Times New Roman" w:eastAsia="Times New Roman" w:cs="Times New Roman"/>
          <w:spacing w:val="11"/>
        </w:rPr>
        <w:t>0.5</w:t>
      </w:r>
      <w:r>
        <w:rPr>
          <w:spacing w:val="11"/>
        </w:rPr>
        <w:t>分；实现本级政府食品安全</w:t>
      </w:r>
      <w:r>
        <w:rPr>
          <w:spacing w:val="10"/>
        </w:rPr>
        <w:t>监管</w:t>
      </w:r>
    </w:p>
    <w:p>
      <w:pPr>
        <w:pStyle w:val="2"/>
        <w:spacing w:line="227" w:lineRule="auto"/>
        <w:ind w:left="30"/>
      </w:pPr>
      <w:r>
        <w:rPr>
          <w:spacing w:val="5"/>
        </w:rPr>
        <w:t>部门与上下级部门数据共享，且频次不低于每季度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次，得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p>
      <w:pPr>
        <w:pStyle w:val="2"/>
        <w:spacing w:before="180" w:line="333" w:lineRule="auto"/>
        <w:ind w:left="64" w:right="260" w:firstLine="591"/>
      </w:pPr>
      <w:r>
        <w:rPr>
          <w:rFonts w:ascii="Times New Roman" w:hAnsi="Times New Roman" w:eastAsia="Times New Roman" w:cs="Times New Roman"/>
          <w:spacing w:val="11"/>
        </w:rPr>
        <w:t xml:space="preserve">29.  </w:t>
      </w:r>
      <w:r>
        <w:rPr>
          <w:spacing w:val="11"/>
        </w:rPr>
        <w:t>本级公安、农业农村、市场监管等相关部门及时互通食</w:t>
      </w:r>
      <w:r>
        <w:rPr>
          <w:spacing w:val="6"/>
        </w:rPr>
        <w:t xml:space="preserve"> </w:t>
      </w:r>
      <w:r>
        <w:rPr>
          <w:spacing w:val="8"/>
        </w:rPr>
        <w:t>品检验监测信息和发现的食品安全风险点，且频次不低于</w:t>
      </w:r>
      <w:r>
        <w:rPr>
          <w:spacing w:val="7"/>
        </w:rPr>
        <w:t>每季度</w:t>
      </w:r>
    </w:p>
    <w:p>
      <w:pPr>
        <w:pStyle w:val="2"/>
        <w:spacing w:before="1" w:line="227" w:lineRule="auto"/>
        <w:ind w:left="45"/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次，得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分。</w:t>
      </w:r>
    </w:p>
    <w:p>
      <w:pPr>
        <w:pStyle w:val="2"/>
        <w:spacing w:before="179" w:line="559" w:lineRule="exact"/>
        <w:ind w:left="66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8"/>
          <w:position w:val="17"/>
        </w:rPr>
        <w:t xml:space="preserve">30.  </w:t>
      </w:r>
      <w:r>
        <w:rPr>
          <w:spacing w:val="8"/>
          <w:position w:val="17"/>
        </w:rPr>
        <w:t>智慧监管思路框架和应用系统具备复制推广价值</w:t>
      </w:r>
      <w:r>
        <w:rPr>
          <w:spacing w:val="7"/>
          <w:position w:val="17"/>
        </w:rPr>
        <w:t>，得</w:t>
      </w:r>
      <w:r>
        <w:rPr>
          <w:rFonts w:ascii="Times New Roman" w:hAnsi="Times New Roman" w:eastAsia="Times New Roman" w:cs="Times New Roman"/>
          <w:spacing w:val="7"/>
          <w:position w:val="17"/>
        </w:rPr>
        <w:t>0.5</w:t>
      </w:r>
    </w:p>
    <w:p>
      <w:pPr>
        <w:pStyle w:val="2"/>
        <w:spacing w:line="229" w:lineRule="auto"/>
        <w:ind w:left="32"/>
      </w:pPr>
      <w:r>
        <w:rPr>
          <w:spacing w:val="-8"/>
        </w:rPr>
        <w:t>分。</w:t>
      </w:r>
    </w:p>
    <w:p>
      <w:pPr>
        <w:pStyle w:val="2"/>
        <w:spacing w:before="173" w:line="228" w:lineRule="auto"/>
        <w:ind w:left="669"/>
      </w:pPr>
      <w:r>
        <w:rPr>
          <w:rFonts w:ascii="Times New Roman" w:hAnsi="Times New Roman" w:eastAsia="Times New Roman" w:cs="Times New Roman"/>
          <w:b/>
          <w:bCs/>
          <w:spacing w:val="-2"/>
        </w:rPr>
        <w:t xml:space="preserve">10-1  </w:t>
      </w:r>
      <w:r>
        <w:rPr>
          <w:b/>
          <w:bCs/>
          <w:spacing w:val="-2"/>
        </w:rPr>
        <w:t>加强“三小</w:t>
      </w:r>
      <w:r>
        <w:rPr>
          <w:spacing w:val="-105"/>
        </w:rPr>
        <w:t xml:space="preserve"> </w:t>
      </w:r>
      <w:r>
        <w:rPr>
          <w:b/>
          <w:bCs/>
          <w:spacing w:val="-2"/>
        </w:rPr>
        <w:t>”</w:t>
      </w:r>
      <w:r>
        <w:rPr>
          <w:spacing w:val="-97"/>
        </w:rPr>
        <w:t xml:space="preserve"> </w:t>
      </w:r>
      <w:r>
        <w:rPr>
          <w:b/>
          <w:bCs/>
          <w:spacing w:val="-2"/>
        </w:rPr>
        <w:t>日常监管（得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1.4</w:t>
      </w:r>
      <w:r>
        <w:rPr>
          <w:rFonts w:ascii="Times New Roman" w:hAnsi="Times New Roman" w:eastAsia="Times New Roman" w:cs="Times New Roman"/>
          <w:b/>
          <w:bCs/>
          <w:spacing w:val="28"/>
        </w:rPr>
        <w:t xml:space="preserve"> </w:t>
      </w:r>
      <w:r>
        <w:rPr>
          <w:b/>
          <w:bCs/>
          <w:spacing w:val="-2"/>
        </w:rPr>
        <w:t>分）</w:t>
      </w:r>
    </w:p>
    <w:p>
      <w:pPr>
        <w:pStyle w:val="2"/>
        <w:spacing w:before="179" w:line="512" w:lineRule="exact"/>
        <w:ind w:left="661"/>
      </w:pPr>
      <w:r>
        <w:rPr>
          <w:rFonts w:ascii="Times New Roman" w:hAnsi="Times New Roman" w:eastAsia="Times New Roman" w:cs="Times New Roman"/>
          <w:spacing w:val="5"/>
          <w:position w:val="14"/>
        </w:rPr>
        <w:t xml:space="preserve">31.  </w:t>
      </w:r>
      <w:r>
        <w:rPr>
          <w:spacing w:val="5"/>
          <w:position w:val="14"/>
        </w:rPr>
        <w:t>开展食品小作坊、食品小摊点、食品小经营店（小餐饮）</w:t>
      </w:r>
    </w:p>
    <w:p>
      <w:pPr>
        <w:pStyle w:val="2"/>
        <w:spacing w:line="419" w:lineRule="exact"/>
      </w:pPr>
      <w:r>
        <w:rPr>
          <w:spacing w:val="5"/>
          <w:position w:val="1"/>
        </w:rPr>
        <w:t>“三小</w:t>
      </w:r>
      <w:r>
        <w:rPr>
          <w:spacing w:val="-105"/>
          <w:position w:val="1"/>
        </w:rPr>
        <w:t xml:space="preserve"> </w:t>
      </w:r>
      <w:r>
        <w:rPr>
          <w:spacing w:val="5"/>
          <w:position w:val="1"/>
        </w:rPr>
        <w:t>”普查，依法登记备案，登记备案率达到</w:t>
      </w:r>
      <w:r>
        <w:rPr>
          <w:rFonts w:ascii="Times New Roman" w:hAnsi="Times New Roman" w:eastAsia="Times New Roman" w:cs="Times New Roman"/>
          <w:spacing w:val="5"/>
          <w:position w:val="1"/>
        </w:rPr>
        <w:t>100%</w:t>
      </w:r>
      <w:r>
        <w:rPr>
          <w:rFonts w:ascii="Times New Roman" w:hAnsi="Times New Roman" w:eastAsia="Times New Roman" w:cs="Times New Roman"/>
          <w:spacing w:val="-34"/>
          <w:position w:val="1"/>
        </w:rPr>
        <w:t xml:space="preserve"> </w:t>
      </w:r>
      <w:r>
        <w:rPr>
          <w:spacing w:val="5"/>
          <w:position w:val="1"/>
        </w:rPr>
        <w:t>，得</w:t>
      </w:r>
      <w:r>
        <w:rPr>
          <w:rFonts w:ascii="Times New Roman" w:hAnsi="Times New Roman" w:eastAsia="Times New Roman" w:cs="Times New Roman"/>
          <w:spacing w:val="5"/>
          <w:position w:val="1"/>
        </w:rPr>
        <w:t>0.5</w:t>
      </w:r>
      <w:r>
        <w:rPr>
          <w:spacing w:val="5"/>
          <w:position w:val="1"/>
        </w:rPr>
        <w:t>分。</w:t>
      </w:r>
    </w:p>
    <w:p>
      <w:pPr>
        <w:pStyle w:val="2"/>
        <w:spacing w:before="187" w:line="228" w:lineRule="auto"/>
        <w:ind w:left="661"/>
      </w:pPr>
      <w:r>
        <w:rPr>
          <w:rFonts w:ascii="Times New Roman" w:hAnsi="Times New Roman" w:eastAsia="Times New Roman" w:cs="Times New Roman"/>
          <w:spacing w:val="2"/>
        </w:rPr>
        <w:t>32.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 </w:t>
      </w:r>
      <w:r>
        <w:rPr>
          <w:spacing w:val="2"/>
        </w:rPr>
        <w:t>明确“三小</w:t>
      </w:r>
      <w:r>
        <w:rPr>
          <w:spacing w:val="-110"/>
        </w:rPr>
        <w:t xml:space="preserve"> </w:t>
      </w:r>
      <w:r>
        <w:rPr>
          <w:spacing w:val="2"/>
        </w:rPr>
        <w:t>”监管事权，得</w:t>
      </w:r>
      <w:r>
        <w:rPr>
          <w:rFonts w:ascii="Times New Roman" w:hAnsi="Times New Roman" w:eastAsia="Times New Roman" w:cs="Times New Roman"/>
          <w:spacing w:val="2"/>
        </w:rPr>
        <w:t>0.2</w:t>
      </w:r>
      <w:r>
        <w:rPr>
          <w:spacing w:val="2"/>
        </w:rPr>
        <w:t>分。</w:t>
      </w:r>
    </w:p>
    <w:p>
      <w:pPr>
        <w:pStyle w:val="2"/>
        <w:spacing w:before="132" w:line="307" w:lineRule="auto"/>
        <w:ind w:left="37" w:right="262" w:firstLine="623"/>
      </w:pPr>
      <w:r>
        <w:rPr>
          <w:rFonts w:ascii="Times New Roman" w:hAnsi="Times New Roman" w:eastAsia="Times New Roman" w:cs="Times New Roman"/>
          <w:spacing w:val="5"/>
        </w:rPr>
        <w:t xml:space="preserve">33.  </w:t>
      </w:r>
      <w:r>
        <w:rPr>
          <w:spacing w:val="5"/>
        </w:rPr>
        <w:t>“</w:t>
      </w:r>
      <w:r>
        <w:rPr>
          <w:spacing w:val="-101"/>
        </w:rPr>
        <w:t xml:space="preserve"> </w:t>
      </w:r>
      <w:r>
        <w:rPr>
          <w:spacing w:val="5"/>
        </w:rPr>
        <w:t>三小</w:t>
      </w:r>
      <w:r>
        <w:rPr>
          <w:spacing w:val="-107"/>
        </w:rPr>
        <w:t xml:space="preserve"> </w:t>
      </w:r>
      <w:r>
        <w:rPr>
          <w:spacing w:val="5"/>
        </w:rPr>
        <w:t>”</w:t>
      </w:r>
      <w:r>
        <w:rPr>
          <w:spacing w:val="-93"/>
        </w:rPr>
        <w:t xml:space="preserve"> </w:t>
      </w:r>
      <w:r>
        <w:rPr>
          <w:spacing w:val="5"/>
        </w:rPr>
        <w:t>日常监督检查覆盖率</w:t>
      </w:r>
      <w:r>
        <w:rPr>
          <w:rFonts w:ascii="Times New Roman" w:hAnsi="Times New Roman" w:eastAsia="Times New Roman" w:cs="Times New Roman"/>
          <w:spacing w:val="5"/>
        </w:rPr>
        <w:t>100%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5"/>
        </w:rPr>
        <w:t>，发证后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个月首次</w:t>
      </w:r>
      <w:r>
        <w:t xml:space="preserve"> </w:t>
      </w:r>
      <w:r>
        <w:rPr>
          <w:spacing w:val="3"/>
        </w:rPr>
        <w:t>监督检查覆盖率</w:t>
      </w:r>
      <w:r>
        <w:rPr>
          <w:rFonts w:ascii="Times New Roman" w:hAnsi="Times New Roman" w:eastAsia="Times New Roman" w:cs="Times New Roman"/>
          <w:spacing w:val="3"/>
        </w:rPr>
        <w:t>100%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3"/>
        </w:rPr>
        <w:t>，得</w:t>
      </w:r>
      <w:r>
        <w:rPr>
          <w:rFonts w:ascii="Times New Roman" w:hAnsi="Times New Roman" w:eastAsia="Times New Roman" w:cs="Times New Roman"/>
          <w:spacing w:val="3"/>
        </w:rPr>
        <w:t>0.5</w:t>
      </w:r>
      <w:r>
        <w:rPr>
          <w:spacing w:val="3"/>
        </w:rPr>
        <w:t>分。</w:t>
      </w:r>
    </w:p>
    <w:p>
      <w:pPr>
        <w:pStyle w:val="2"/>
        <w:spacing w:before="135" w:line="561" w:lineRule="exact"/>
        <w:ind w:left="661"/>
      </w:pPr>
      <w:r>
        <w:rPr>
          <w:rFonts w:ascii="Times New Roman" w:hAnsi="Times New Roman" w:eastAsia="Times New Roman" w:cs="Times New Roman"/>
          <w:spacing w:val="7"/>
          <w:position w:val="18"/>
        </w:rPr>
        <w:t xml:space="preserve">34.  </w:t>
      </w:r>
      <w:r>
        <w:rPr>
          <w:spacing w:val="7"/>
          <w:position w:val="18"/>
        </w:rPr>
        <w:t>组织开展“三小</w:t>
      </w:r>
      <w:r>
        <w:rPr>
          <w:spacing w:val="-110"/>
          <w:position w:val="18"/>
        </w:rPr>
        <w:t xml:space="preserve"> </w:t>
      </w:r>
      <w:r>
        <w:rPr>
          <w:spacing w:val="7"/>
          <w:position w:val="18"/>
        </w:rPr>
        <w:t>”业主及其管理人员培训，得</w:t>
      </w:r>
      <w:r>
        <w:rPr>
          <w:rFonts w:ascii="Times New Roman" w:hAnsi="Times New Roman" w:eastAsia="Times New Roman" w:cs="Times New Roman"/>
          <w:spacing w:val="7"/>
          <w:position w:val="18"/>
        </w:rPr>
        <w:t>0.2</w:t>
      </w:r>
      <w:r>
        <w:rPr>
          <w:spacing w:val="7"/>
          <w:position w:val="18"/>
        </w:rPr>
        <w:t>分；否</w:t>
      </w:r>
    </w:p>
    <w:p>
      <w:pPr>
        <w:pStyle w:val="2"/>
        <w:spacing w:before="2" w:line="227" w:lineRule="auto"/>
        <w:ind w:left="32"/>
      </w:pPr>
      <w:r>
        <w:rPr>
          <w:spacing w:val="2"/>
        </w:rPr>
        <w:t>则不得分。</w:t>
      </w:r>
    </w:p>
    <w:p>
      <w:pPr>
        <w:pStyle w:val="2"/>
        <w:spacing w:before="176" w:line="227" w:lineRule="auto"/>
        <w:ind w:left="669"/>
      </w:pPr>
      <w:r>
        <w:rPr>
          <w:rFonts w:ascii="Times New Roman" w:hAnsi="Times New Roman" w:eastAsia="Times New Roman" w:cs="Times New Roman"/>
          <w:b/>
          <w:bCs/>
        </w:rPr>
        <w:t>10-2</w:t>
      </w:r>
      <w:r>
        <w:rPr>
          <w:rFonts w:ascii="Times New Roman" w:hAnsi="Times New Roman" w:eastAsia="Times New Roman" w:cs="Times New Roman"/>
          <w:b/>
          <w:bCs/>
          <w:spacing w:val="36"/>
        </w:rPr>
        <w:t xml:space="preserve">  </w:t>
      </w:r>
      <w:r>
        <w:rPr>
          <w:b/>
          <w:bCs/>
        </w:rPr>
        <w:t>因地制宜对“三小</w:t>
      </w:r>
      <w:r>
        <w:rPr>
          <w:spacing w:val="-112"/>
        </w:rPr>
        <w:t xml:space="preserve"> </w:t>
      </w:r>
      <w:r>
        <w:rPr>
          <w:b/>
          <w:bCs/>
        </w:rPr>
        <w:t>”实施统一规划（得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2.6</w:t>
      </w:r>
      <w:r>
        <w:rPr>
          <w:rFonts w:ascii="Times New Roman" w:hAnsi="Times New Roman" w:eastAsia="Times New Roman" w:cs="Times New Roman"/>
          <w:b/>
          <w:bCs/>
          <w:spacing w:val="28"/>
        </w:rPr>
        <w:t xml:space="preserve"> </w:t>
      </w:r>
      <w:r>
        <w:rPr>
          <w:b/>
          <w:bCs/>
        </w:rPr>
        <w:t>分）</w:t>
      </w:r>
    </w:p>
    <w:p>
      <w:pPr>
        <w:pStyle w:val="2"/>
        <w:spacing w:before="178" w:line="562" w:lineRule="exact"/>
        <w:ind w:left="661"/>
      </w:pPr>
      <w:r>
        <w:rPr>
          <w:rFonts w:ascii="Times New Roman" w:hAnsi="Times New Roman" w:eastAsia="Times New Roman" w:cs="Times New Roman"/>
          <w:spacing w:val="9"/>
          <w:position w:val="18"/>
        </w:rPr>
        <w:t xml:space="preserve">35.  </w:t>
      </w:r>
      <w:r>
        <w:rPr>
          <w:spacing w:val="9"/>
          <w:position w:val="18"/>
        </w:rPr>
        <w:t>地方政府采取支持措施帮助“三小</w:t>
      </w:r>
      <w:r>
        <w:rPr>
          <w:spacing w:val="-97"/>
          <w:position w:val="18"/>
        </w:rPr>
        <w:t xml:space="preserve"> </w:t>
      </w:r>
      <w:r>
        <w:rPr>
          <w:spacing w:val="9"/>
          <w:position w:val="18"/>
        </w:rPr>
        <w:t>”改善环境、改进条</w:t>
      </w:r>
    </w:p>
    <w:p>
      <w:pPr>
        <w:pStyle w:val="2"/>
        <w:spacing w:line="226" w:lineRule="auto"/>
        <w:ind w:left="28"/>
      </w:pPr>
      <w:r>
        <w:rPr>
          <w:spacing w:val="6"/>
        </w:rPr>
        <w:t>件，开展“三小</w:t>
      </w:r>
      <w:r>
        <w:rPr>
          <w:spacing w:val="-112"/>
        </w:rPr>
        <w:t xml:space="preserve"> </w:t>
      </w:r>
      <w:r>
        <w:rPr>
          <w:spacing w:val="6"/>
        </w:rPr>
        <w:t>”治理提升行动，树立“提档升级</w:t>
      </w:r>
      <w:r>
        <w:rPr>
          <w:spacing w:val="-113"/>
        </w:rPr>
        <w:t xml:space="preserve"> </w:t>
      </w:r>
      <w:r>
        <w:rPr>
          <w:spacing w:val="5"/>
        </w:rPr>
        <w:t>”示范单位，</w:t>
      </w:r>
    </w:p>
    <w:p>
      <w:pPr>
        <w:pStyle w:val="2"/>
        <w:spacing w:before="133" w:line="606" w:lineRule="exact"/>
        <w:jc w:val="right"/>
      </w:pPr>
      <w:r>
        <w:rPr>
          <w:spacing w:val="12"/>
          <w:position w:val="16"/>
        </w:rPr>
        <w:t>建设</w:t>
      </w:r>
      <w:r>
        <w:rPr>
          <w:rFonts w:ascii="Times New Roman" w:hAnsi="Times New Roman" w:eastAsia="Times New Roman" w:cs="Times New Roman"/>
          <w:spacing w:val="12"/>
          <w:position w:val="16"/>
        </w:rPr>
        <w:t>1</w:t>
      </w:r>
      <w:r>
        <w:rPr>
          <w:spacing w:val="12"/>
          <w:position w:val="16"/>
        </w:rPr>
        <w:t>条以上小餐饮食品质量安全提升示范街，</w:t>
      </w:r>
      <w:r>
        <w:rPr>
          <w:rFonts w:ascii="Times New Roman" w:hAnsi="Times New Roman" w:eastAsia="Times New Roman" w:cs="Times New Roman"/>
          <w:spacing w:val="12"/>
          <w:position w:val="16"/>
        </w:rPr>
        <w:t>80%</w:t>
      </w:r>
      <w:r>
        <w:rPr>
          <w:spacing w:val="12"/>
          <w:position w:val="16"/>
        </w:rPr>
        <w:t>以上“三小</w:t>
      </w:r>
      <w:r>
        <w:rPr>
          <w:spacing w:val="-101"/>
          <w:position w:val="16"/>
        </w:rPr>
        <w:t xml:space="preserve"> </w:t>
      </w:r>
      <w:r>
        <w:rPr>
          <w:spacing w:val="12"/>
          <w:position w:val="16"/>
        </w:rPr>
        <w:t>”</w:t>
      </w:r>
    </w:p>
    <w:p>
      <w:pPr>
        <w:pStyle w:val="2"/>
        <w:spacing w:before="1" w:line="227" w:lineRule="auto"/>
        <w:ind w:left="30"/>
      </w:pPr>
      <w:r>
        <w:rPr>
          <w:spacing w:val="6"/>
        </w:rPr>
        <w:t>得到规范提升，得</w:t>
      </w:r>
      <w:r>
        <w:rPr>
          <w:rFonts w:ascii="Times New Roman" w:hAnsi="Times New Roman" w:eastAsia="Times New Roman" w:cs="Times New Roman"/>
          <w:spacing w:val="6"/>
        </w:rPr>
        <w:t>0.8</w:t>
      </w:r>
      <w:r>
        <w:rPr>
          <w:spacing w:val="6"/>
        </w:rPr>
        <w:t>分。</w:t>
      </w:r>
    </w:p>
    <w:p>
      <w:pPr>
        <w:pStyle w:val="2"/>
        <w:spacing w:before="179" w:line="226" w:lineRule="auto"/>
        <w:ind w:left="661"/>
      </w:pPr>
      <w:r>
        <w:rPr>
          <w:rFonts w:ascii="Times New Roman" w:hAnsi="Times New Roman" w:eastAsia="Times New Roman" w:cs="Times New Roman"/>
          <w:spacing w:val="6"/>
        </w:rPr>
        <w:t xml:space="preserve">36.  </w:t>
      </w:r>
      <w:r>
        <w:rPr>
          <w:spacing w:val="6"/>
        </w:rPr>
        <w:t>建立小作坊园区，得</w:t>
      </w:r>
      <w:r>
        <w:rPr>
          <w:rFonts w:ascii="Times New Roman" w:hAnsi="Times New Roman" w:eastAsia="Times New Roman" w:cs="Times New Roman"/>
          <w:spacing w:val="6"/>
        </w:rPr>
        <w:t>0.2</w:t>
      </w:r>
      <w:r>
        <w:rPr>
          <w:spacing w:val="6"/>
        </w:rPr>
        <w:t>分。</w:t>
      </w:r>
    </w:p>
    <w:p>
      <w:pPr>
        <w:pStyle w:val="2"/>
        <w:spacing w:before="180" w:line="227" w:lineRule="auto"/>
        <w:ind w:left="661"/>
      </w:pPr>
      <w:r>
        <w:rPr>
          <w:rFonts w:ascii="Times New Roman" w:hAnsi="Times New Roman" w:eastAsia="Times New Roman" w:cs="Times New Roman"/>
          <w:spacing w:val="7"/>
        </w:rPr>
        <w:t xml:space="preserve">37.  </w:t>
      </w:r>
      <w:r>
        <w:rPr>
          <w:spacing w:val="7"/>
        </w:rPr>
        <w:t>推进实施小摊点、小餐饮集中经营管理，得</w:t>
      </w:r>
      <w:r>
        <w:rPr>
          <w:rFonts w:ascii="Times New Roman" w:hAnsi="Times New Roman" w:eastAsia="Times New Roman" w:cs="Times New Roman"/>
          <w:spacing w:val="7"/>
        </w:rPr>
        <w:t>0.2</w:t>
      </w:r>
      <w:r>
        <w:rPr>
          <w:spacing w:val="7"/>
        </w:rPr>
        <w:t>分。</w:t>
      </w:r>
    </w:p>
    <w:p>
      <w:pPr>
        <w:pStyle w:val="2"/>
        <w:spacing w:before="131" w:line="419" w:lineRule="exact"/>
        <w:ind w:left="66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  <w:position w:val="1"/>
        </w:rPr>
        <w:t xml:space="preserve">38.  </w:t>
      </w:r>
      <w:r>
        <w:rPr>
          <w:spacing w:val="2"/>
          <w:position w:val="1"/>
        </w:rPr>
        <w:t>食品小经营店（小餐饮店）实施明厨亮灶覆盖率达到</w:t>
      </w:r>
      <w:r>
        <w:rPr>
          <w:rFonts w:ascii="Times New Roman" w:hAnsi="Times New Roman" w:eastAsia="Times New Roman" w:cs="Times New Roman"/>
          <w:spacing w:val="2"/>
          <w:position w:val="1"/>
        </w:rPr>
        <w:t>80%</w:t>
      </w:r>
    </w:p>
    <w:p>
      <w:pPr>
        <w:spacing w:line="419" w:lineRule="exact"/>
        <w:rPr>
          <w:rFonts w:ascii="Times New Roman" w:hAnsi="Times New Roman" w:eastAsia="Times New Roman" w:cs="Times New Roman"/>
        </w:rPr>
        <w:sectPr>
          <w:footerReference r:id="rId6" w:type="default"/>
          <w:pgSz w:w="11906" w:h="16839"/>
          <w:pgMar w:top="400" w:right="1212" w:bottom="1114" w:left="1465" w:header="0" w:footer="836" w:gutter="0"/>
          <w:cols w:space="720" w:num="1"/>
        </w:sectPr>
      </w:pPr>
    </w:p>
    <w:p>
      <w:pPr>
        <w:spacing w:line="276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228" w:lineRule="auto"/>
        <w:ind w:left="42"/>
      </w:pPr>
      <w:r>
        <w:t>以上，得</w:t>
      </w:r>
      <w:r>
        <w:rPr>
          <w:rFonts w:ascii="Times New Roman" w:hAnsi="Times New Roman" w:eastAsia="Times New Roman" w:cs="Times New Roman"/>
        </w:rPr>
        <w:t>0.5</w:t>
      </w:r>
      <w:r>
        <w:t>分。</w:t>
      </w:r>
    </w:p>
    <w:p>
      <w:pPr>
        <w:pStyle w:val="2"/>
        <w:spacing w:before="129" w:line="606" w:lineRule="exact"/>
        <w:jc w:val="right"/>
      </w:pPr>
      <w:r>
        <w:rPr>
          <w:rFonts w:ascii="Times New Roman" w:hAnsi="Times New Roman" w:eastAsia="Times New Roman" w:cs="Times New Roman"/>
          <w:spacing w:val="10"/>
          <w:position w:val="17"/>
        </w:rPr>
        <w:t xml:space="preserve">39.  </w:t>
      </w:r>
      <w:r>
        <w:rPr>
          <w:spacing w:val="10"/>
          <w:position w:val="17"/>
        </w:rPr>
        <w:t>食品小作坊“</w:t>
      </w:r>
      <w:r>
        <w:rPr>
          <w:rFonts w:ascii="Times New Roman" w:hAnsi="Times New Roman" w:eastAsia="Times New Roman" w:cs="Times New Roman"/>
          <w:spacing w:val="10"/>
          <w:position w:val="17"/>
        </w:rPr>
        <w:t>6S</w:t>
      </w:r>
      <w:r>
        <w:rPr>
          <w:rFonts w:ascii="Times New Roman" w:hAnsi="Times New Roman" w:eastAsia="Times New Roman" w:cs="Times New Roman"/>
          <w:spacing w:val="-30"/>
          <w:position w:val="17"/>
        </w:rPr>
        <w:t xml:space="preserve"> </w:t>
      </w:r>
      <w:r>
        <w:rPr>
          <w:spacing w:val="10"/>
          <w:position w:val="17"/>
        </w:rPr>
        <w:t>”规范化建设覆盖率达到</w:t>
      </w:r>
      <w:r>
        <w:rPr>
          <w:rFonts w:ascii="Times New Roman" w:hAnsi="Times New Roman" w:eastAsia="Times New Roman" w:cs="Times New Roman"/>
          <w:spacing w:val="10"/>
          <w:position w:val="17"/>
        </w:rPr>
        <w:t>90%</w:t>
      </w:r>
      <w:r>
        <w:rPr>
          <w:spacing w:val="9"/>
          <w:position w:val="17"/>
        </w:rPr>
        <w:t>以上，得</w:t>
      </w:r>
    </w:p>
    <w:p>
      <w:pPr>
        <w:pStyle w:val="2"/>
        <w:spacing w:line="229" w:lineRule="auto"/>
      </w:pPr>
      <w:r>
        <w:rPr>
          <w:rFonts w:ascii="Times New Roman" w:hAnsi="Times New Roman" w:eastAsia="Times New Roman" w:cs="Times New Roman"/>
          <w:spacing w:val="2"/>
        </w:rPr>
        <w:t>0.5</w:t>
      </w:r>
      <w:r>
        <w:rPr>
          <w:spacing w:val="2"/>
        </w:rPr>
        <w:t>分。</w:t>
      </w:r>
    </w:p>
    <w:p>
      <w:pPr>
        <w:pStyle w:val="2"/>
        <w:spacing w:before="176" w:line="333" w:lineRule="auto"/>
        <w:ind w:left="14" w:firstLine="619"/>
      </w:pPr>
      <w:r>
        <w:rPr>
          <w:rFonts w:ascii="Times New Roman" w:hAnsi="Times New Roman" w:eastAsia="Times New Roman" w:cs="Times New Roman"/>
          <w:spacing w:val="11"/>
        </w:rPr>
        <w:t xml:space="preserve">40.  </w:t>
      </w:r>
      <w:r>
        <w:rPr>
          <w:spacing w:val="11"/>
        </w:rPr>
        <w:t>地方政府积极推动地方特色食品产业发展，一批食品小</w:t>
      </w:r>
      <w:r>
        <w:rPr>
          <w:spacing w:val="8"/>
        </w:rPr>
        <w:t xml:space="preserve"> </w:t>
      </w:r>
      <w:r>
        <w:rPr>
          <w:spacing w:val="9"/>
        </w:rPr>
        <w:t>作坊通过提升转型为食品生产企业，建设起一批名特优食品小作</w:t>
      </w:r>
    </w:p>
    <w:p>
      <w:pPr>
        <w:pStyle w:val="2"/>
        <w:spacing w:before="1" w:line="227" w:lineRule="auto"/>
        <w:ind w:left="12"/>
      </w:pPr>
      <w:r>
        <w:rPr>
          <w:spacing w:val="4"/>
        </w:rPr>
        <w:t>坊品牌，得</w:t>
      </w:r>
      <w:r>
        <w:rPr>
          <w:rFonts w:ascii="Times New Roman" w:hAnsi="Times New Roman" w:eastAsia="Times New Roman" w:cs="Times New Roman"/>
          <w:spacing w:val="4"/>
        </w:rPr>
        <w:t>0.2</w:t>
      </w:r>
      <w:r>
        <w:rPr>
          <w:spacing w:val="4"/>
        </w:rPr>
        <w:t>分。</w:t>
      </w:r>
    </w:p>
    <w:p>
      <w:pPr>
        <w:pStyle w:val="2"/>
        <w:spacing w:before="180" w:line="55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0"/>
          <w:position w:val="17"/>
        </w:rPr>
        <w:t xml:space="preserve">41.  </w:t>
      </w:r>
      <w:r>
        <w:rPr>
          <w:spacing w:val="10"/>
          <w:position w:val="17"/>
        </w:rPr>
        <w:t>加强“三小</w:t>
      </w:r>
      <w:r>
        <w:rPr>
          <w:spacing w:val="-110"/>
          <w:position w:val="17"/>
        </w:rPr>
        <w:t xml:space="preserve"> </w:t>
      </w:r>
      <w:r>
        <w:rPr>
          <w:spacing w:val="10"/>
          <w:position w:val="17"/>
        </w:rPr>
        <w:t>”整治成效宣传，每年发</w:t>
      </w:r>
      <w:r>
        <w:rPr>
          <w:spacing w:val="9"/>
          <w:position w:val="17"/>
        </w:rPr>
        <w:t>布专项整治典型案</w:t>
      </w:r>
    </w:p>
    <w:p>
      <w:pPr>
        <w:pStyle w:val="2"/>
        <w:spacing w:before="1" w:line="227" w:lineRule="auto"/>
        <w:ind w:left="8"/>
      </w:pPr>
      <w:r>
        <w:rPr>
          <w:spacing w:val="6"/>
        </w:rPr>
        <w:t>例，提升公共知晓度，得</w:t>
      </w:r>
      <w:r>
        <w:rPr>
          <w:rFonts w:ascii="Times New Roman" w:hAnsi="Times New Roman" w:eastAsia="Times New Roman" w:cs="Times New Roman"/>
          <w:spacing w:val="6"/>
        </w:rPr>
        <w:t>0.2</w:t>
      </w:r>
      <w:r>
        <w:rPr>
          <w:spacing w:val="6"/>
        </w:rPr>
        <w:t>分。</w:t>
      </w:r>
    </w:p>
    <w:p>
      <w:pPr>
        <w:pStyle w:val="2"/>
        <w:spacing w:before="176" w:line="228" w:lineRule="auto"/>
        <w:ind w:left="650"/>
      </w:pPr>
      <w:r>
        <w:rPr>
          <w:rFonts w:ascii="Times New Roman" w:hAnsi="Times New Roman" w:eastAsia="Times New Roman" w:cs="Times New Roman"/>
          <w:b/>
          <w:bCs/>
          <w:spacing w:val="3"/>
        </w:rPr>
        <w:t xml:space="preserve">10-3    </w:t>
      </w:r>
      <w:r>
        <w:rPr>
          <w:b/>
          <w:bCs/>
          <w:spacing w:val="3"/>
        </w:rPr>
        <w:t>创新实施“三小</w:t>
      </w:r>
      <w:r>
        <w:rPr>
          <w:spacing w:val="-95"/>
        </w:rPr>
        <w:t xml:space="preserve"> </w:t>
      </w:r>
      <w:r>
        <w:rPr>
          <w:b/>
          <w:bCs/>
          <w:spacing w:val="3"/>
        </w:rPr>
        <w:t>”综合治理模式（得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b/>
          <w:bCs/>
          <w:spacing w:val="3"/>
        </w:rPr>
        <w:t>分）</w:t>
      </w:r>
    </w:p>
    <w:p>
      <w:pPr>
        <w:pStyle w:val="2"/>
        <w:spacing w:before="180" w:line="55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0"/>
          <w:position w:val="17"/>
        </w:rPr>
        <w:t xml:space="preserve">42.  </w:t>
      </w:r>
      <w:r>
        <w:rPr>
          <w:spacing w:val="10"/>
          <w:position w:val="17"/>
        </w:rPr>
        <w:t>结合实际开展“三小</w:t>
      </w:r>
      <w:r>
        <w:rPr>
          <w:spacing w:val="-110"/>
          <w:position w:val="17"/>
        </w:rPr>
        <w:t xml:space="preserve"> </w:t>
      </w:r>
      <w:r>
        <w:rPr>
          <w:spacing w:val="10"/>
          <w:position w:val="17"/>
        </w:rPr>
        <w:t>”综合治理，经</w:t>
      </w:r>
      <w:r>
        <w:rPr>
          <w:spacing w:val="9"/>
          <w:position w:val="17"/>
        </w:rPr>
        <w:t>验做法具有复制推</w:t>
      </w:r>
    </w:p>
    <w:p>
      <w:pPr>
        <w:pStyle w:val="2"/>
        <w:spacing w:before="1" w:line="227" w:lineRule="auto"/>
        <w:ind w:left="8"/>
      </w:pPr>
      <w:r>
        <w:rPr>
          <w:spacing w:val="5"/>
        </w:rPr>
        <w:t>广价值，得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分。</w:t>
      </w:r>
    </w:p>
    <w:p>
      <w:pPr>
        <w:pStyle w:val="2"/>
        <w:spacing w:before="176" w:line="228" w:lineRule="auto"/>
        <w:ind w:left="650"/>
      </w:pPr>
      <w:r>
        <w:rPr>
          <w:rFonts w:ascii="Times New Roman" w:hAnsi="Times New Roman" w:eastAsia="Times New Roman" w:cs="Times New Roman"/>
          <w:b/>
          <w:bCs/>
          <w:spacing w:val="3"/>
        </w:rPr>
        <w:t xml:space="preserve">11-1    </w:t>
      </w:r>
      <w:r>
        <w:rPr>
          <w:b/>
          <w:bCs/>
          <w:spacing w:val="3"/>
        </w:rPr>
        <w:t>党委政府重视（得</w:t>
      </w:r>
      <w:r>
        <w:rPr>
          <w:rFonts w:ascii="Times New Roman" w:hAnsi="Times New Roman" w:eastAsia="Times New Roman" w:cs="Times New Roman"/>
          <w:b/>
          <w:bCs/>
          <w:spacing w:val="3"/>
        </w:rPr>
        <w:t>0.6</w:t>
      </w:r>
      <w:r>
        <w:rPr>
          <w:b/>
          <w:bCs/>
          <w:spacing w:val="3"/>
        </w:rPr>
        <w:t>分）</w:t>
      </w:r>
    </w:p>
    <w:p>
      <w:pPr>
        <w:pStyle w:val="2"/>
        <w:spacing w:before="180" w:line="55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43.  </w:t>
      </w:r>
      <w:r>
        <w:rPr>
          <w:spacing w:val="11"/>
          <w:position w:val="18"/>
        </w:rPr>
        <w:t>将实施农村假冒伪劣食品治理行动持续纳入年度食品安</w:t>
      </w:r>
    </w:p>
    <w:p>
      <w:pPr>
        <w:pStyle w:val="2"/>
        <w:spacing w:before="1" w:line="225" w:lineRule="auto"/>
        <w:ind w:left="17"/>
      </w:pPr>
      <w:r>
        <w:rPr>
          <w:spacing w:val="5"/>
        </w:rPr>
        <w:t>全重点工作，得</w:t>
      </w:r>
      <w:r>
        <w:rPr>
          <w:rFonts w:ascii="Times New Roman" w:hAnsi="Times New Roman" w:eastAsia="Times New Roman" w:cs="Times New Roman"/>
          <w:spacing w:val="5"/>
        </w:rPr>
        <w:t>0.3</w:t>
      </w:r>
      <w:r>
        <w:rPr>
          <w:spacing w:val="5"/>
        </w:rPr>
        <w:t>分。</w:t>
      </w:r>
    </w:p>
    <w:p>
      <w:pPr>
        <w:pStyle w:val="2"/>
        <w:spacing w:before="180" w:line="562" w:lineRule="exact"/>
        <w:ind w:right="1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9"/>
          <w:position w:val="18"/>
        </w:rPr>
        <w:t xml:space="preserve">44.  </w:t>
      </w:r>
      <w:r>
        <w:rPr>
          <w:spacing w:val="19"/>
          <w:position w:val="18"/>
        </w:rPr>
        <w:t>村委会协助乡政府开展农村食品安</w:t>
      </w:r>
      <w:r>
        <w:rPr>
          <w:spacing w:val="18"/>
          <w:position w:val="18"/>
        </w:rPr>
        <w:t>全治理工作，得</w:t>
      </w:r>
      <w:r>
        <w:rPr>
          <w:rFonts w:ascii="Times New Roman" w:hAnsi="Times New Roman" w:eastAsia="Times New Roman" w:cs="Times New Roman"/>
          <w:spacing w:val="18"/>
          <w:position w:val="18"/>
        </w:rPr>
        <w:t>0.3</w:t>
      </w:r>
    </w:p>
    <w:p>
      <w:pPr>
        <w:pStyle w:val="2"/>
        <w:spacing w:line="229" w:lineRule="auto"/>
        <w:ind w:left="13"/>
      </w:pPr>
      <w:r>
        <w:rPr>
          <w:spacing w:val="-8"/>
        </w:rPr>
        <w:t>分。</w:t>
      </w:r>
    </w:p>
    <w:p>
      <w:pPr>
        <w:pStyle w:val="2"/>
        <w:spacing w:before="175" w:line="226" w:lineRule="auto"/>
        <w:ind w:left="650"/>
      </w:pPr>
      <w:r>
        <w:rPr>
          <w:rFonts w:ascii="Times New Roman" w:hAnsi="Times New Roman" w:eastAsia="Times New Roman" w:cs="Times New Roman"/>
          <w:b/>
          <w:bCs/>
          <w:spacing w:val="2"/>
        </w:rPr>
        <w:t xml:space="preserve">11-2  </w:t>
      </w:r>
      <w:r>
        <w:rPr>
          <w:b/>
          <w:bCs/>
          <w:spacing w:val="2"/>
        </w:rPr>
        <w:t>有效规范农村食品生产经营行为（得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</w:rPr>
        <w:t>1</w:t>
      </w:r>
      <w:r>
        <w:rPr>
          <w:rFonts w:ascii="Times New Roman" w:hAnsi="Times New Roman" w:eastAsia="Times New Roman" w:cs="Times New Roman"/>
          <w:b/>
          <w:bCs/>
          <w:spacing w:val="28"/>
          <w:w w:val="101"/>
        </w:rPr>
        <w:t xml:space="preserve"> </w:t>
      </w:r>
      <w:r>
        <w:rPr>
          <w:b/>
          <w:bCs/>
          <w:spacing w:val="2"/>
        </w:rPr>
        <w:t>分）</w:t>
      </w:r>
    </w:p>
    <w:p>
      <w:pPr>
        <w:pStyle w:val="2"/>
        <w:spacing w:before="179" w:line="562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45.  </w:t>
      </w:r>
      <w:r>
        <w:rPr>
          <w:spacing w:val="11"/>
          <w:position w:val="18"/>
        </w:rPr>
        <w:t>及时完成食品监督抽检不合格食品的风险隐患排查和核</w:t>
      </w:r>
    </w:p>
    <w:p>
      <w:pPr>
        <w:pStyle w:val="2"/>
        <w:spacing w:before="1" w:line="227" w:lineRule="auto"/>
        <w:ind w:left="12"/>
      </w:pPr>
      <w:r>
        <w:rPr>
          <w:spacing w:val="4"/>
        </w:rPr>
        <w:t>查处置，得</w:t>
      </w:r>
      <w:r>
        <w:rPr>
          <w:rFonts w:ascii="Times New Roman" w:hAnsi="Times New Roman" w:eastAsia="Times New Roman" w:cs="Times New Roman"/>
          <w:spacing w:val="4"/>
        </w:rPr>
        <w:t>0.2</w:t>
      </w:r>
      <w:r>
        <w:rPr>
          <w:spacing w:val="4"/>
        </w:rPr>
        <w:t>分。</w:t>
      </w:r>
    </w:p>
    <w:p>
      <w:pPr>
        <w:pStyle w:val="2"/>
        <w:spacing w:before="177" w:line="55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46.  </w:t>
      </w:r>
      <w:r>
        <w:rPr>
          <w:spacing w:val="11"/>
          <w:position w:val="18"/>
        </w:rPr>
        <w:t>建立并持续更新农村食品风险隐患清单和食品生产经营</w:t>
      </w:r>
    </w:p>
    <w:p>
      <w:pPr>
        <w:pStyle w:val="2"/>
        <w:spacing w:line="227" w:lineRule="auto"/>
        <w:ind w:left="14"/>
      </w:pPr>
      <w:r>
        <w:rPr>
          <w:spacing w:val="6"/>
        </w:rPr>
        <w:t>者食品安全信用档案，得</w:t>
      </w:r>
      <w:r>
        <w:rPr>
          <w:rFonts w:ascii="Times New Roman" w:hAnsi="Times New Roman" w:eastAsia="Times New Roman" w:cs="Times New Roman"/>
          <w:spacing w:val="6"/>
        </w:rPr>
        <w:t>0.2</w:t>
      </w:r>
      <w:r>
        <w:rPr>
          <w:spacing w:val="6"/>
        </w:rPr>
        <w:t>分。</w:t>
      </w:r>
    </w:p>
    <w:p>
      <w:pPr>
        <w:pStyle w:val="2"/>
        <w:spacing w:before="180" w:line="560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47.  </w:t>
      </w:r>
      <w:r>
        <w:rPr>
          <w:spacing w:val="11"/>
          <w:position w:val="17"/>
        </w:rPr>
        <w:t>加强农村集市、庙会食品安全监管，措施完善，落实到</w:t>
      </w:r>
    </w:p>
    <w:p>
      <w:pPr>
        <w:pStyle w:val="2"/>
        <w:spacing w:line="227" w:lineRule="auto"/>
        <w:ind w:left="10"/>
      </w:pPr>
      <w:r>
        <w:rPr>
          <w:spacing w:val="3"/>
        </w:rPr>
        <w:t>位，得</w:t>
      </w:r>
      <w:r>
        <w:rPr>
          <w:rFonts w:ascii="Times New Roman" w:hAnsi="Times New Roman" w:eastAsia="Times New Roman" w:cs="Times New Roman"/>
          <w:spacing w:val="3"/>
        </w:rPr>
        <w:t>0.2</w:t>
      </w:r>
      <w:r>
        <w:rPr>
          <w:spacing w:val="3"/>
        </w:rPr>
        <w:t>分。</w:t>
      </w:r>
    </w:p>
    <w:p>
      <w:pPr>
        <w:pStyle w:val="2"/>
        <w:spacing w:before="177" w:line="226" w:lineRule="auto"/>
        <w:ind w:right="2"/>
        <w:jc w:val="right"/>
      </w:pPr>
      <w:r>
        <w:rPr>
          <w:rFonts w:ascii="Times New Roman" w:hAnsi="Times New Roman" w:eastAsia="Times New Roman" w:cs="Times New Roman"/>
          <w:spacing w:val="11"/>
        </w:rPr>
        <w:t xml:space="preserve">48.  </w:t>
      </w:r>
      <w:r>
        <w:rPr>
          <w:spacing w:val="11"/>
        </w:rPr>
        <w:t>规范农村集体聚餐管理，建立并落实对农村集体聚餐厨</w:t>
      </w:r>
    </w:p>
    <w:p>
      <w:pPr>
        <w:spacing w:line="226" w:lineRule="auto"/>
        <w:sectPr>
          <w:footerReference r:id="rId7" w:type="default"/>
          <w:pgSz w:w="11906" w:h="16839"/>
          <w:pgMar w:top="400" w:right="1473" w:bottom="1112" w:left="1485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0" w:line="560" w:lineRule="exact"/>
        <w:ind w:right="1"/>
        <w:jc w:val="right"/>
      </w:pPr>
      <w:r>
        <w:rPr>
          <w:spacing w:val="8"/>
          <w:position w:val="18"/>
        </w:rPr>
        <w:t>师登记备案、体检、培训、报告制度，农村集体聚餐全部纳入管</w:t>
      </w:r>
    </w:p>
    <w:p>
      <w:pPr>
        <w:pStyle w:val="2"/>
        <w:spacing w:before="1" w:line="227" w:lineRule="auto"/>
        <w:ind w:left="4"/>
      </w:pPr>
      <w:r>
        <w:rPr>
          <w:spacing w:val="7"/>
        </w:rPr>
        <w:t>理范围，主体责任人、监管责任人明确，得</w:t>
      </w:r>
      <w:r>
        <w:rPr>
          <w:rFonts w:ascii="Times New Roman" w:hAnsi="Times New Roman" w:eastAsia="Times New Roman" w:cs="Times New Roman"/>
          <w:spacing w:val="7"/>
        </w:rPr>
        <w:t>0.4</w:t>
      </w:r>
      <w:r>
        <w:rPr>
          <w:spacing w:val="7"/>
        </w:rPr>
        <w:t>分。</w:t>
      </w:r>
    </w:p>
    <w:p>
      <w:pPr>
        <w:pStyle w:val="2"/>
        <w:spacing w:before="176" w:line="227" w:lineRule="auto"/>
        <w:ind w:left="642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11-3  </w:t>
      </w:r>
      <w:r>
        <w:rPr>
          <w:b/>
          <w:bCs/>
          <w:spacing w:val="5"/>
        </w:rPr>
        <w:t>建立规范的农村食品流通供应体系（</w:t>
      </w:r>
      <w:r>
        <w:rPr>
          <w:b/>
          <w:bCs/>
          <w:spacing w:val="4"/>
        </w:rPr>
        <w:t>得</w:t>
      </w:r>
      <w:r>
        <w:rPr>
          <w:rFonts w:ascii="Times New Roman" w:hAnsi="Times New Roman" w:eastAsia="Times New Roman" w:cs="Times New Roman"/>
          <w:b/>
          <w:bCs/>
          <w:spacing w:val="4"/>
        </w:rPr>
        <w:t>0.5</w:t>
      </w:r>
      <w:r>
        <w:rPr>
          <w:b/>
          <w:bCs/>
          <w:spacing w:val="4"/>
        </w:rPr>
        <w:t>分）</w:t>
      </w:r>
    </w:p>
    <w:p>
      <w:pPr>
        <w:pStyle w:val="2"/>
        <w:spacing w:before="180" w:line="559" w:lineRule="exact"/>
        <w:ind w:right="1"/>
        <w:jc w:val="right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49.  </w:t>
      </w:r>
      <w:r>
        <w:rPr>
          <w:spacing w:val="11"/>
          <w:position w:val="18"/>
        </w:rPr>
        <w:t>建立规范的农村食品流通供应体系并开展农村食品配送</w:t>
      </w:r>
    </w:p>
    <w:p>
      <w:pPr>
        <w:pStyle w:val="2"/>
        <w:spacing w:before="1" w:line="227" w:lineRule="auto"/>
        <w:ind w:left="20"/>
      </w:pPr>
      <w:r>
        <w:rPr>
          <w:spacing w:val="6"/>
        </w:rPr>
        <w:t>的食品生产经营企业每有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户，得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pStyle w:val="2"/>
        <w:spacing w:before="176" w:line="227" w:lineRule="auto"/>
        <w:ind w:left="642"/>
      </w:pPr>
      <w:r>
        <w:rPr>
          <w:rFonts w:ascii="Times New Roman" w:hAnsi="Times New Roman" w:eastAsia="Times New Roman" w:cs="Times New Roman"/>
          <w:b/>
          <w:bCs/>
          <w:spacing w:val="3"/>
        </w:rPr>
        <w:t xml:space="preserve">11-4  </w:t>
      </w:r>
      <w:r>
        <w:rPr>
          <w:b/>
          <w:bCs/>
          <w:spacing w:val="3"/>
        </w:rPr>
        <w:t>建立健全农村食品安全协管员队伍建设（得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>0.6</w:t>
      </w:r>
      <w:r>
        <w:rPr>
          <w:rFonts w:ascii="Times New Roman" w:hAnsi="Times New Roman" w:eastAsia="Times New Roman" w:cs="Times New Roman"/>
          <w:b/>
          <w:bCs/>
          <w:spacing w:val="28"/>
        </w:rPr>
        <w:t xml:space="preserve"> </w:t>
      </w:r>
      <w:r>
        <w:rPr>
          <w:b/>
          <w:bCs/>
          <w:spacing w:val="3"/>
        </w:rPr>
        <w:t>分）</w:t>
      </w:r>
    </w:p>
    <w:p>
      <w:pPr>
        <w:pStyle w:val="2"/>
        <w:spacing w:before="134" w:line="606" w:lineRule="exact"/>
        <w:ind w:right="1"/>
        <w:jc w:val="right"/>
      </w:pPr>
      <w:r>
        <w:rPr>
          <w:rFonts w:ascii="Times New Roman" w:hAnsi="Times New Roman" w:eastAsia="Times New Roman" w:cs="Times New Roman"/>
          <w:spacing w:val="7"/>
          <w:position w:val="17"/>
        </w:rPr>
        <w:t xml:space="preserve">50.  </w:t>
      </w:r>
      <w:r>
        <w:rPr>
          <w:spacing w:val="7"/>
          <w:position w:val="17"/>
        </w:rPr>
        <w:t>建立农村食品安全协管队伍，协管员达到行政村</w:t>
      </w:r>
      <w:r>
        <w:rPr>
          <w:rFonts w:ascii="Times New Roman" w:hAnsi="Times New Roman" w:eastAsia="Times New Roman" w:cs="Times New Roman"/>
          <w:spacing w:val="7"/>
          <w:position w:val="17"/>
        </w:rPr>
        <w:t>1</w:t>
      </w:r>
      <w:r>
        <w:rPr>
          <w:rFonts w:ascii="Times New Roman" w:hAnsi="Times New Roman" w:eastAsia="Times New Roman" w:cs="Times New Roman"/>
          <w:spacing w:val="6"/>
          <w:position w:val="17"/>
        </w:rPr>
        <w:t>00%</w:t>
      </w:r>
      <w:r>
        <w:rPr>
          <w:spacing w:val="6"/>
          <w:position w:val="17"/>
        </w:rPr>
        <w:t>覆</w:t>
      </w:r>
    </w:p>
    <w:p>
      <w:pPr>
        <w:pStyle w:val="2"/>
        <w:spacing w:before="1" w:line="227" w:lineRule="auto"/>
        <w:ind w:left="9"/>
      </w:pPr>
      <w:r>
        <w:rPr>
          <w:spacing w:val="3"/>
        </w:rPr>
        <w:t>盖，得</w:t>
      </w:r>
      <w:r>
        <w:rPr>
          <w:rFonts w:ascii="Times New Roman" w:hAnsi="Times New Roman" w:eastAsia="Times New Roman" w:cs="Times New Roman"/>
          <w:spacing w:val="3"/>
        </w:rPr>
        <w:t>0.2</w:t>
      </w:r>
      <w:r>
        <w:rPr>
          <w:spacing w:val="3"/>
        </w:rPr>
        <w:t>分</w:t>
      </w:r>
    </w:p>
    <w:p>
      <w:pPr>
        <w:pStyle w:val="2"/>
        <w:spacing w:before="177" w:line="562" w:lineRule="exact"/>
        <w:ind w:right="1"/>
        <w:jc w:val="right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51.  </w:t>
      </w:r>
      <w:r>
        <w:rPr>
          <w:spacing w:val="11"/>
          <w:position w:val="18"/>
        </w:rPr>
        <w:t>落实食品安全协管员选拔、管理、培训及经费保</w:t>
      </w:r>
      <w:r>
        <w:rPr>
          <w:spacing w:val="10"/>
          <w:position w:val="18"/>
        </w:rPr>
        <w:t>障相关</w:t>
      </w:r>
    </w:p>
    <w:p>
      <w:pPr>
        <w:pStyle w:val="2"/>
        <w:spacing w:line="227" w:lineRule="auto"/>
        <w:ind w:left="2"/>
      </w:pPr>
      <w:r>
        <w:rPr>
          <w:spacing w:val="4"/>
        </w:rPr>
        <w:t>制度，得</w:t>
      </w:r>
      <w:r>
        <w:rPr>
          <w:rFonts w:ascii="Times New Roman" w:hAnsi="Times New Roman" w:eastAsia="Times New Roman" w:cs="Times New Roman"/>
          <w:spacing w:val="4"/>
        </w:rPr>
        <w:t>0.4</w:t>
      </w:r>
      <w:r>
        <w:rPr>
          <w:spacing w:val="4"/>
        </w:rPr>
        <w:t>分。</w:t>
      </w:r>
    </w:p>
    <w:p>
      <w:pPr>
        <w:pStyle w:val="2"/>
        <w:spacing w:before="178" w:line="227" w:lineRule="auto"/>
        <w:ind w:left="642"/>
      </w:pPr>
      <w:r>
        <w:rPr>
          <w:rFonts w:ascii="Times New Roman" w:hAnsi="Times New Roman" w:eastAsia="Times New Roman" w:cs="Times New Roman"/>
          <w:b/>
          <w:bCs/>
          <w:spacing w:val="3"/>
        </w:rPr>
        <w:t xml:space="preserve">11-5  </w:t>
      </w:r>
      <w:r>
        <w:rPr>
          <w:b/>
          <w:bCs/>
          <w:spacing w:val="3"/>
        </w:rPr>
        <w:t>开展农村食品经营店规范化建设（得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>0.8</w:t>
      </w:r>
      <w:r>
        <w:rPr>
          <w:rFonts w:ascii="Times New Roman" w:hAnsi="Times New Roman" w:eastAsia="Times New Roman" w:cs="Times New Roman"/>
          <w:b/>
          <w:bCs/>
          <w:spacing w:val="28"/>
        </w:rPr>
        <w:t xml:space="preserve"> </w:t>
      </w:r>
      <w:r>
        <w:rPr>
          <w:b/>
          <w:bCs/>
          <w:spacing w:val="3"/>
        </w:rPr>
        <w:t>分）</w:t>
      </w:r>
    </w:p>
    <w:p>
      <w:pPr>
        <w:pStyle w:val="2"/>
        <w:spacing w:before="178" w:line="514" w:lineRule="exact"/>
        <w:ind w:right="1"/>
        <w:jc w:val="right"/>
      </w:pPr>
      <w:r>
        <w:rPr>
          <w:rFonts w:ascii="Times New Roman" w:hAnsi="Times New Roman" w:eastAsia="Times New Roman" w:cs="Times New Roman"/>
          <w:spacing w:val="11"/>
          <w:position w:val="14"/>
        </w:rPr>
        <w:t xml:space="preserve">52.  </w:t>
      </w:r>
      <w:r>
        <w:rPr>
          <w:spacing w:val="11"/>
          <w:position w:val="14"/>
        </w:rPr>
        <w:t>每个县（市、区）规范化建设农村食品经营店数</w:t>
      </w:r>
      <w:r>
        <w:rPr>
          <w:spacing w:val="10"/>
          <w:position w:val="14"/>
        </w:rPr>
        <w:t>量达到</w:t>
      </w:r>
    </w:p>
    <w:p>
      <w:pPr>
        <w:pStyle w:val="2"/>
        <w:spacing w:line="419" w:lineRule="exact"/>
      </w:pPr>
      <w:r>
        <w:rPr>
          <w:rFonts w:ascii="Times New Roman" w:hAnsi="Times New Roman" w:eastAsia="Times New Roman" w:cs="Times New Roman"/>
          <w:spacing w:val="4"/>
          <w:position w:val="2"/>
        </w:rPr>
        <w:t>80%</w:t>
      </w:r>
      <w:r>
        <w:rPr>
          <w:spacing w:val="4"/>
          <w:position w:val="2"/>
        </w:rPr>
        <w:t>以上，得</w:t>
      </w:r>
      <w:r>
        <w:rPr>
          <w:rFonts w:ascii="Times New Roman" w:hAnsi="Times New Roman" w:eastAsia="Times New Roman" w:cs="Times New Roman"/>
          <w:spacing w:val="4"/>
          <w:position w:val="2"/>
        </w:rPr>
        <w:t>0.8</w:t>
      </w:r>
      <w:r>
        <w:rPr>
          <w:spacing w:val="4"/>
          <w:position w:val="2"/>
        </w:rPr>
        <w:t>分。</w:t>
      </w:r>
    </w:p>
    <w:p>
      <w:pPr>
        <w:pStyle w:val="2"/>
        <w:spacing w:before="187" w:line="560" w:lineRule="exact"/>
        <w:ind w:right="1"/>
        <w:jc w:val="right"/>
      </w:pPr>
      <w:r>
        <w:rPr>
          <w:rFonts w:ascii="Times New Roman" w:hAnsi="Times New Roman" w:eastAsia="Times New Roman" w:cs="Times New Roman"/>
          <w:b/>
          <w:bCs/>
          <w:spacing w:val="12"/>
          <w:position w:val="18"/>
        </w:rPr>
        <w:t xml:space="preserve">11-6  </w:t>
      </w:r>
      <w:r>
        <w:rPr>
          <w:b/>
          <w:bCs/>
          <w:spacing w:val="12"/>
          <w:position w:val="18"/>
        </w:rPr>
        <w:t>做好农村地区食品安全相关投诉举报受理和处置工作</w:t>
      </w:r>
    </w:p>
    <w:p>
      <w:pPr>
        <w:pStyle w:val="2"/>
        <w:spacing w:before="1" w:line="227" w:lineRule="auto"/>
        <w:ind w:left="6"/>
      </w:pPr>
      <w:r>
        <w:rPr>
          <w:b/>
          <w:bCs/>
        </w:rPr>
        <w:t>（得</w:t>
      </w:r>
      <w:r>
        <w:rPr>
          <w:rFonts w:ascii="Times New Roman" w:hAnsi="Times New Roman" w:eastAsia="Times New Roman" w:cs="Times New Roman"/>
          <w:b/>
          <w:bCs/>
        </w:rPr>
        <w:t>0.5</w:t>
      </w:r>
      <w:r>
        <w:rPr>
          <w:b/>
          <w:bCs/>
        </w:rPr>
        <w:t>分）</w:t>
      </w:r>
    </w:p>
    <w:p>
      <w:pPr>
        <w:pStyle w:val="2"/>
        <w:spacing w:before="132" w:line="606" w:lineRule="exact"/>
        <w:ind w:right="1"/>
        <w:jc w:val="right"/>
      </w:pPr>
      <w:r>
        <w:rPr>
          <w:rFonts w:ascii="Times New Roman" w:hAnsi="Times New Roman" w:eastAsia="Times New Roman" w:cs="Times New Roman"/>
          <w:spacing w:val="7"/>
          <w:position w:val="17"/>
        </w:rPr>
        <w:t xml:space="preserve">53.  </w:t>
      </w:r>
      <w:r>
        <w:rPr>
          <w:spacing w:val="7"/>
          <w:position w:val="17"/>
        </w:rPr>
        <w:t>对群众投诉举报的农村食品安全问题，</w:t>
      </w:r>
      <w:r>
        <w:rPr>
          <w:rFonts w:ascii="Times New Roman" w:hAnsi="Times New Roman" w:eastAsia="Times New Roman" w:cs="Times New Roman"/>
          <w:spacing w:val="7"/>
          <w:position w:val="17"/>
        </w:rPr>
        <w:t>100%</w:t>
      </w:r>
      <w:r>
        <w:rPr>
          <w:spacing w:val="7"/>
          <w:position w:val="17"/>
        </w:rPr>
        <w:t>按</w:t>
      </w:r>
      <w:r>
        <w:rPr>
          <w:spacing w:val="6"/>
          <w:position w:val="17"/>
        </w:rPr>
        <w:t>时限要求</w:t>
      </w:r>
    </w:p>
    <w:p>
      <w:pPr>
        <w:pStyle w:val="2"/>
        <w:spacing w:before="2" w:line="227" w:lineRule="auto"/>
      </w:pPr>
      <w:r>
        <w:rPr>
          <w:spacing w:val="6"/>
        </w:rPr>
        <w:t>核查处置，得</w:t>
      </w:r>
      <w:r>
        <w:rPr>
          <w:rFonts w:ascii="Times New Roman" w:hAnsi="Times New Roman" w:eastAsia="Times New Roman" w:cs="Times New Roman"/>
          <w:spacing w:val="6"/>
        </w:rPr>
        <w:t>0.2</w:t>
      </w:r>
      <w:r>
        <w:rPr>
          <w:spacing w:val="6"/>
        </w:rPr>
        <w:t>分</w:t>
      </w:r>
    </w:p>
    <w:p>
      <w:pPr>
        <w:pStyle w:val="2"/>
        <w:spacing w:before="176" w:line="562" w:lineRule="exact"/>
        <w:ind w:right="1"/>
        <w:jc w:val="right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54.  </w:t>
      </w:r>
      <w:r>
        <w:rPr>
          <w:spacing w:val="11"/>
          <w:position w:val="18"/>
        </w:rPr>
        <w:t>采取措施引导和鼓励群众举报农村地区生产销售</w:t>
      </w:r>
      <w:r>
        <w:rPr>
          <w:spacing w:val="10"/>
          <w:position w:val="18"/>
        </w:rPr>
        <w:t>假冒伪</w:t>
      </w:r>
    </w:p>
    <w:p>
      <w:pPr>
        <w:pStyle w:val="2"/>
        <w:spacing w:before="1" w:line="226" w:lineRule="auto"/>
        <w:ind w:left="11"/>
      </w:pPr>
      <w:r>
        <w:rPr>
          <w:spacing w:val="5"/>
        </w:rPr>
        <w:t>劣食品行为，得</w:t>
      </w:r>
      <w:r>
        <w:rPr>
          <w:rFonts w:ascii="Times New Roman" w:hAnsi="Times New Roman" w:eastAsia="Times New Roman" w:cs="Times New Roman"/>
          <w:spacing w:val="5"/>
        </w:rPr>
        <w:t>0.3</w:t>
      </w:r>
      <w:r>
        <w:rPr>
          <w:spacing w:val="5"/>
        </w:rPr>
        <w:t>分。</w:t>
      </w:r>
    </w:p>
    <w:p>
      <w:pPr>
        <w:pStyle w:val="2"/>
        <w:spacing w:before="178" w:line="226" w:lineRule="auto"/>
        <w:ind w:left="642"/>
      </w:pPr>
      <w:r>
        <w:rPr>
          <w:rFonts w:ascii="Times New Roman" w:hAnsi="Times New Roman" w:eastAsia="Times New Roman" w:cs="Times New Roman"/>
          <w:b/>
          <w:bCs/>
          <w:spacing w:val="3"/>
        </w:rPr>
        <w:t xml:space="preserve">11-6  </w:t>
      </w:r>
      <w:r>
        <w:rPr>
          <w:b/>
          <w:bCs/>
          <w:spacing w:val="3"/>
        </w:rPr>
        <w:t>创新相关工作措施（得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b/>
          <w:bCs/>
          <w:spacing w:val="3"/>
        </w:rPr>
        <w:t>分）</w:t>
      </w:r>
    </w:p>
    <w:p>
      <w:pPr>
        <w:pStyle w:val="2"/>
        <w:spacing w:before="180" w:line="562" w:lineRule="exact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6"/>
          <w:position w:val="18"/>
        </w:rPr>
        <w:t xml:space="preserve">55.  </w:t>
      </w:r>
      <w:r>
        <w:rPr>
          <w:spacing w:val="16"/>
          <w:position w:val="18"/>
        </w:rPr>
        <w:t>创新农村食品安全综合治理，具备复制推广价值，得</w:t>
      </w:r>
      <w:r>
        <w:rPr>
          <w:rFonts w:ascii="Times New Roman" w:hAnsi="Times New Roman" w:eastAsia="Times New Roman" w:cs="Times New Roman"/>
          <w:spacing w:val="16"/>
          <w:position w:val="18"/>
        </w:rPr>
        <w:t>1</w:t>
      </w:r>
    </w:p>
    <w:p>
      <w:pPr>
        <w:pStyle w:val="2"/>
        <w:spacing w:line="229" w:lineRule="auto"/>
        <w:ind w:left="5"/>
      </w:pPr>
      <w:r>
        <w:rPr>
          <w:spacing w:val="-8"/>
        </w:rPr>
        <w:t>分。</w:t>
      </w:r>
    </w:p>
    <w:p>
      <w:pPr>
        <w:pStyle w:val="2"/>
        <w:spacing w:before="175" w:line="559" w:lineRule="exact"/>
        <w:ind w:right="1"/>
        <w:jc w:val="right"/>
      </w:pPr>
      <w:r>
        <w:rPr>
          <w:rFonts w:ascii="Times New Roman" w:hAnsi="Times New Roman" w:eastAsia="Times New Roman" w:cs="Times New Roman"/>
          <w:b/>
          <w:bCs/>
          <w:spacing w:val="12"/>
          <w:position w:val="18"/>
        </w:rPr>
        <w:t xml:space="preserve">12-1  </w:t>
      </w:r>
      <w:r>
        <w:rPr>
          <w:b/>
          <w:bCs/>
          <w:spacing w:val="12"/>
          <w:position w:val="18"/>
        </w:rPr>
        <w:t>在创新产地准出和市场准入衔接机制方面形成示范性</w:t>
      </w:r>
    </w:p>
    <w:p>
      <w:pPr>
        <w:pStyle w:val="2"/>
        <w:spacing w:before="1" w:line="227" w:lineRule="auto"/>
        <w:ind w:left="1"/>
      </w:pPr>
      <w:r>
        <w:rPr>
          <w:b/>
          <w:bCs/>
        </w:rPr>
        <w:t>经验做法（得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2.5</w:t>
      </w:r>
      <w:r>
        <w:rPr>
          <w:rFonts w:ascii="Times New Roman" w:hAnsi="Times New Roman" w:eastAsia="Times New Roman" w:cs="Times New Roman"/>
          <w:b/>
          <w:bCs/>
          <w:spacing w:val="28"/>
        </w:rPr>
        <w:t xml:space="preserve"> </w:t>
      </w:r>
      <w:r>
        <w:rPr>
          <w:b/>
          <w:bCs/>
        </w:rPr>
        <w:t>分）</w:t>
      </w:r>
    </w:p>
    <w:p>
      <w:pPr>
        <w:spacing w:line="227" w:lineRule="auto"/>
        <w:sectPr>
          <w:footerReference r:id="rId8" w:type="default"/>
          <w:pgSz w:w="11906" w:h="16839"/>
          <w:pgMar w:top="400" w:right="1474" w:bottom="1114" w:left="1493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0" w:line="560" w:lineRule="exact"/>
        <w:ind w:left="635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56.  </w:t>
      </w:r>
      <w:r>
        <w:rPr>
          <w:spacing w:val="11"/>
          <w:position w:val="17"/>
        </w:rPr>
        <w:t>复审县（市、区）农业农村部门与市场监管部门</w:t>
      </w:r>
      <w:r>
        <w:rPr>
          <w:spacing w:val="10"/>
          <w:position w:val="17"/>
        </w:rPr>
        <w:t>共同明</w:t>
      </w:r>
    </w:p>
    <w:p>
      <w:pPr>
        <w:pStyle w:val="2"/>
        <w:spacing w:before="1" w:line="227" w:lineRule="auto"/>
        <w:ind w:left="1"/>
      </w:pPr>
      <w:r>
        <w:rPr>
          <w:spacing w:val="8"/>
        </w:rPr>
        <w:t>确食用农产品产地准出与市场准入管理的具体要求，得</w:t>
      </w:r>
      <w:r>
        <w:rPr>
          <w:rFonts w:ascii="Times New Roman" w:hAnsi="Times New Roman" w:eastAsia="Times New Roman" w:cs="Times New Roman"/>
          <w:spacing w:val="8"/>
        </w:rPr>
        <w:t>0.5</w:t>
      </w:r>
      <w:r>
        <w:rPr>
          <w:spacing w:val="8"/>
        </w:rPr>
        <w:t>分。</w:t>
      </w:r>
    </w:p>
    <w:p>
      <w:pPr>
        <w:pStyle w:val="2"/>
        <w:spacing w:before="176" w:line="562" w:lineRule="exact"/>
        <w:ind w:left="635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57.  </w:t>
      </w:r>
      <w:r>
        <w:rPr>
          <w:spacing w:val="11"/>
          <w:position w:val="18"/>
        </w:rPr>
        <w:t>辖区内重点品种（至少覆盖畜禽肉、水果、蔬菜</w:t>
      </w:r>
      <w:r>
        <w:rPr>
          <w:spacing w:val="10"/>
          <w:position w:val="18"/>
        </w:rPr>
        <w:t>、水产</w:t>
      </w:r>
    </w:p>
    <w:p>
      <w:pPr>
        <w:pStyle w:val="2"/>
        <w:spacing w:line="227" w:lineRule="auto"/>
        <w:ind w:left="35"/>
      </w:pPr>
      <w:r>
        <w:rPr>
          <w:spacing w:val="5"/>
        </w:rPr>
        <w:t>品中的一类）实现有效衔接，得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p>
      <w:pPr>
        <w:pStyle w:val="2"/>
        <w:spacing w:before="180" w:line="333" w:lineRule="auto"/>
        <w:ind w:right="102" w:firstLine="63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1"/>
        </w:rPr>
        <w:t xml:space="preserve">58.  </w:t>
      </w:r>
      <w:r>
        <w:rPr>
          <w:spacing w:val="11"/>
        </w:rPr>
        <w:t>建立并稳定运行食用农产品信息化追溯管理系统</w:t>
      </w:r>
      <w:r>
        <w:rPr>
          <w:spacing w:val="10"/>
        </w:rPr>
        <w:t>（包括</w:t>
      </w:r>
      <w:r>
        <w:t xml:space="preserve"> </w:t>
      </w:r>
      <w:r>
        <w:rPr>
          <w:spacing w:val="6"/>
        </w:rPr>
        <w:t>上级政府建立并能在当地稳定运行的系统或平台）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spacing w:val="6"/>
        </w:rPr>
        <w:t>对市场销售食</w:t>
      </w:r>
      <w:r>
        <w:rPr>
          <w:spacing w:val="5"/>
        </w:rPr>
        <w:t xml:space="preserve"> </w:t>
      </w:r>
      <w:r>
        <w:rPr>
          <w:spacing w:val="6"/>
        </w:rPr>
        <w:t>用农产品从产地到市场的可溯源信息实现全程信息化管理，得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5"/>
        </w:rPr>
        <w:t>.5</w:t>
      </w:r>
    </w:p>
    <w:p>
      <w:pPr>
        <w:pStyle w:val="2"/>
        <w:spacing w:line="229" w:lineRule="auto"/>
        <w:ind w:left="3"/>
      </w:pPr>
      <w:r>
        <w:rPr>
          <w:spacing w:val="-8"/>
        </w:rPr>
        <w:t>分。</w:t>
      </w:r>
    </w:p>
    <w:p>
      <w:pPr>
        <w:pStyle w:val="2"/>
        <w:spacing w:before="174" w:line="561" w:lineRule="exact"/>
        <w:ind w:left="6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6"/>
          <w:position w:val="18"/>
        </w:rPr>
        <w:t xml:space="preserve">12-2  </w:t>
      </w:r>
      <w:r>
        <w:rPr>
          <w:b/>
          <w:bCs/>
          <w:spacing w:val="6"/>
          <w:position w:val="18"/>
        </w:rPr>
        <w:t>在创新行刑衔接机制方面形成示范性经验</w:t>
      </w:r>
      <w:r>
        <w:rPr>
          <w:b/>
          <w:bCs/>
          <w:spacing w:val="5"/>
          <w:position w:val="18"/>
        </w:rPr>
        <w:t>做法（得</w:t>
      </w:r>
      <w:r>
        <w:rPr>
          <w:spacing w:val="-66"/>
          <w:position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position w:val="18"/>
        </w:rPr>
        <w:t>2.5</w:t>
      </w:r>
    </w:p>
    <w:p>
      <w:pPr>
        <w:pStyle w:val="2"/>
        <w:spacing w:before="1" w:line="229" w:lineRule="auto"/>
        <w:ind w:left="3"/>
      </w:pPr>
      <w:r>
        <w:rPr>
          <w:b/>
          <w:bCs/>
          <w:spacing w:val="-12"/>
        </w:rPr>
        <w:t>分）</w:t>
      </w:r>
    </w:p>
    <w:p>
      <w:pPr>
        <w:pStyle w:val="2"/>
        <w:spacing w:before="170" w:line="334" w:lineRule="auto"/>
        <w:ind w:left="1" w:right="102" w:firstLine="633"/>
        <w:jc w:val="both"/>
      </w:pPr>
      <w:r>
        <w:rPr>
          <w:rFonts w:ascii="Times New Roman" w:hAnsi="Times New Roman" w:eastAsia="Times New Roman" w:cs="Times New Roman"/>
          <w:spacing w:val="11"/>
        </w:rPr>
        <w:t xml:space="preserve">59.  </w:t>
      </w:r>
      <w:r>
        <w:rPr>
          <w:spacing w:val="11"/>
        </w:rPr>
        <w:t>建立大要案提前介入机制并有成功案例；建立公</w:t>
      </w:r>
      <w:r>
        <w:rPr>
          <w:spacing w:val="10"/>
        </w:rPr>
        <w:t>安机关</w:t>
      </w:r>
      <w:r>
        <w:t xml:space="preserve"> </w:t>
      </w:r>
      <w:r>
        <w:rPr>
          <w:spacing w:val="9"/>
        </w:rPr>
        <w:t>常驻市场监管办公机制并运行良好；建立涉刑案件涉案产品认定</w:t>
      </w:r>
      <w:r>
        <w:rPr>
          <w:spacing w:val="3"/>
        </w:rPr>
        <w:t xml:space="preserve"> </w:t>
      </w:r>
      <w:r>
        <w:rPr>
          <w:spacing w:val="9"/>
        </w:rPr>
        <w:t>程序、机制并有效实施；建立食品安全违法案件行政拘留处罚机</w:t>
      </w:r>
      <w:r>
        <w:rPr>
          <w:spacing w:val="1"/>
        </w:rPr>
        <w:t xml:space="preserve"> </w:t>
      </w:r>
      <w:r>
        <w:rPr>
          <w:spacing w:val="9"/>
        </w:rPr>
        <w:t>制并有效实施；建立案件移送证据标准和程序并有效实施；建立</w:t>
      </w:r>
      <w:r>
        <w:rPr>
          <w:spacing w:val="1"/>
        </w:rPr>
        <w:t xml:space="preserve"> </w:t>
      </w:r>
      <w:r>
        <w:rPr>
          <w:spacing w:val="9"/>
        </w:rPr>
        <w:t>线索通报标准和程序并有效实施；其他有利于开展食品安全行刑</w:t>
      </w:r>
    </w:p>
    <w:p>
      <w:pPr>
        <w:pStyle w:val="2"/>
        <w:spacing w:before="1" w:line="226" w:lineRule="auto"/>
        <w:ind w:left="1"/>
      </w:pPr>
      <w:r>
        <w:rPr>
          <w:spacing w:val="8"/>
        </w:rPr>
        <w:t>衔接的创新机制，符合以上任何一项，得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分。</w:t>
      </w:r>
    </w:p>
    <w:p>
      <w:pPr>
        <w:pStyle w:val="2"/>
        <w:spacing w:before="178" w:line="226" w:lineRule="auto"/>
        <w:ind w:left="633"/>
      </w:pPr>
      <w:r>
        <w:rPr>
          <w:rFonts w:ascii="Times New Roman" w:hAnsi="Times New Roman" w:eastAsia="Times New Roman" w:cs="Times New Roman"/>
          <w:spacing w:val="7"/>
        </w:rPr>
        <w:t xml:space="preserve">60.  </w:t>
      </w:r>
      <w:r>
        <w:rPr>
          <w:spacing w:val="7"/>
        </w:rPr>
        <w:t>行刑衔接机制具有推广可行性，得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81" w:line="561" w:lineRule="exact"/>
        <w:ind w:left="6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9"/>
          <w:position w:val="18"/>
        </w:rPr>
        <w:t xml:space="preserve">12-3  </w:t>
      </w:r>
      <w:r>
        <w:rPr>
          <w:b/>
          <w:bCs/>
          <w:spacing w:val="9"/>
          <w:position w:val="18"/>
        </w:rPr>
        <w:t>在实施制止餐饮浪费方面形成示范性经验做法（得</w:t>
      </w:r>
      <w:r>
        <w:rPr>
          <w:rFonts w:ascii="Times New Roman" w:hAnsi="Times New Roman" w:eastAsia="Times New Roman" w:cs="Times New Roman"/>
          <w:b/>
          <w:bCs/>
          <w:spacing w:val="9"/>
          <w:position w:val="18"/>
        </w:rPr>
        <w:t>2.5</w:t>
      </w:r>
    </w:p>
    <w:p>
      <w:pPr>
        <w:pStyle w:val="2"/>
        <w:spacing w:before="1" w:line="229" w:lineRule="auto"/>
        <w:ind w:left="3"/>
      </w:pPr>
      <w:r>
        <w:rPr>
          <w:b/>
          <w:bCs/>
          <w:spacing w:val="-12"/>
        </w:rPr>
        <w:t>分）</w:t>
      </w:r>
    </w:p>
    <w:p>
      <w:pPr>
        <w:pStyle w:val="2"/>
        <w:spacing w:before="174" w:line="559" w:lineRule="exact"/>
        <w:ind w:left="633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61.  </w:t>
      </w:r>
      <w:r>
        <w:rPr>
          <w:spacing w:val="11"/>
          <w:position w:val="17"/>
        </w:rPr>
        <w:t>复审县（市、区）政府或相关部门建立健全制止餐饮浪</w:t>
      </w:r>
    </w:p>
    <w:p>
      <w:pPr>
        <w:pStyle w:val="2"/>
        <w:spacing w:before="1" w:line="225" w:lineRule="auto"/>
        <w:ind w:left="10"/>
      </w:pPr>
      <w:r>
        <w:rPr>
          <w:spacing w:val="4"/>
        </w:rPr>
        <w:t>费工作制度机制，</w:t>
      </w:r>
      <w:r>
        <w:rPr>
          <w:spacing w:val="-90"/>
        </w:rPr>
        <w:t xml:space="preserve"> </w:t>
      </w:r>
      <w:r>
        <w:rPr>
          <w:spacing w:val="4"/>
        </w:rPr>
        <w:t>出台工作措施，得</w:t>
      </w:r>
      <w:r>
        <w:rPr>
          <w:rFonts w:ascii="Times New Roman" w:hAnsi="Times New Roman" w:eastAsia="Times New Roman" w:cs="Times New Roman"/>
          <w:spacing w:val="4"/>
        </w:rPr>
        <w:t>0.5</w:t>
      </w:r>
      <w:r>
        <w:rPr>
          <w:spacing w:val="4"/>
        </w:rPr>
        <w:t>分。</w:t>
      </w:r>
    </w:p>
    <w:p>
      <w:pPr>
        <w:pStyle w:val="2"/>
        <w:spacing w:before="184" w:line="226" w:lineRule="auto"/>
        <w:ind w:left="633"/>
      </w:pPr>
      <w:r>
        <w:rPr>
          <w:rFonts w:ascii="Times New Roman" w:hAnsi="Times New Roman" w:eastAsia="Times New Roman" w:cs="Times New Roman"/>
          <w:spacing w:val="7"/>
        </w:rPr>
        <w:t xml:space="preserve">62.  </w:t>
      </w:r>
      <w:r>
        <w:rPr>
          <w:spacing w:val="7"/>
        </w:rPr>
        <w:t>部署开展制止餐饮浪费专项行动，得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79" w:line="559" w:lineRule="exact"/>
        <w:jc w:val="right"/>
      </w:pPr>
      <w:r>
        <w:rPr>
          <w:rFonts w:ascii="Times New Roman" w:hAnsi="Times New Roman" w:eastAsia="Times New Roman" w:cs="Times New Roman"/>
          <w:spacing w:val="4"/>
          <w:position w:val="17"/>
        </w:rPr>
        <w:t xml:space="preserve">63.  </w:t>
      </w:r>
      <w:r>
        <w:rPr>
          <w:spacing w:val="4"/>
          <w:position w:val="17"/>
        </w:rPr>
        <w:t>单位食堂制定、实施制止食品浪费措施，</w:t>
      </w:r>
      <w:r>
        <w:rPr>
          <w:spacing w:val="3"/>
          <w:position w:val="17"/>
        </w:rPr>
        <w:t>加强食品采购、</w:t>
      </w:r>
    </w:p>
    <w:p>
      <w:pPr>
        <w:pStyle w:val="2"/>
        <w:spacing w:before="1" w:line="224" w:lineRule="auto"/>
        <w:ind w:left="1"/>
      </w:pPr>
      <w:r>
        <w:rPr>
          <w:spacing w:val="6"/>
        </w:rPr>
        <w:t>储存、加工动态管理，得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spacing w:line="224" w:lineRule="auto"/>
        <w:sectPr>
          <w:footerReference r:id="rId9" w:type="default"/>
          <w:pgSz w:w="11906" w:h="16839"/>
          <w:pgMar w:top="400" w:right="1370" w:bottom="1112" w:left="1494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8" w:lineRule="auto"/>
      </w:pPr>
    </w:p>
    <w:p>
      <w:pPr>
        <w:spacing w:line="278" w:lineRule="auto"/>
      </w:pPr>
    </w:p>
    <w:p>
      <w:pPr>
        <w:pStyle w:val="2"/>
        <w:spacing w:before="101" w:line="333" w:lineRule="auto"/>
        <w:ind w:left="3" w:right="1" w:firstLine="630"/>
      </w:pPr>
      <w:r>
        <w:rPr>
          <w:rFonts w:ascii="Times New Roman" w:hAnsi="Times New Roman" w:eastAsia="Times New Roman" w:cs="Times New Roman"/>
          <w:spacing w:val="11"/>
        </w:rPr>
        <w:t xml:space="preserve">64.  </w:t>
      </w:r>
      <w:r>
        <w:rPr>
          <w:spacing w:val="11"/>
        </w:rPr>
        <w:t>餐饮服务经营者将珍惜粮食、反对浪费纳入从业人员培</w:t>
      </w:r>
      <w:r>
        <w:t xml:space="preserve"> </w:t>
      </w:r>
      <w:r>
        <w:rPr>
          <w:spacing w:val="9"/>
        </w:rPr>
        <w:t>训内容；主动对消费者进行制止食品浪费提示提醒；在菜单上标</w:t>
      </w:r>
      <w:r>
        <w:t xml:space="preserve"> </w:t>
      </w:r>
      <w:r>
        <w:rPr>
          <w:spacing w:val="9"/>
        </w:rPr>
        <w:t>注食品份量、规格、建议消费人数等，为消费</w:t>
      </w:r>
      <w:r>
        <w:rPr>
          <w:spacing w:val="8"/>
        </w:rPr>
        <w:t>者提供点餐提示，</w:t>
      </w:r>
    </w:p>
    <w:p>
      <w:pPr>
        <w:pStyle w:val="2"/>
        <w:spacing w:before="1" w:line="227" w:lineRule="auto"/>
        <w:ind w:left="2"/>
      </w:pPr>
      <w:r>
        <w:t>得</w:t>
      </w:r>
      <w:r>
        <w:rPr>
          <w:rFonts w:ascii="Times New Roman" w:hAnsi="Times New Roman" w:eastAsia="Times New Roman" w:cs="Times New Roman"/>
        </w:rPr>
        <w:t>1</w:t>
      </w:r>
      <w:r>
        <w:t>分。</w:t>
      </w:r>
    </w:p>
    <w:p>
      <w:pPr>
        <w:pStyle w:val="2"/>
        <w:spacing w:before="176" w:line="559" w:lineRule="exact"/>
        <w:ind w:right="1"/>
        <w:jc w:val="right"/>
      </w:pPr>
      <w:r>
        <w:rPr>
          <w:rFonts w:ascii="Times New Roman" w:hAnsi="Times New Roman" w:eastAsia="Times New Roman" w:cs="Times New Roman"/>
          <w:b/>
          <w:bCs/>
          <w:position w:val="18"/>
        </w:rPr>
        <w:t xml:space="preserve">12-4  </w:t>
      </w:r>
      <w:r>
        <w:rPr>
          <w:b/>
          <w:bCs/>
          <w:position w:val="18"/>
        </w:rPr>
        <w:t>在推动“双安双创</w:t>
      </w:r>
      <w:r>
        <w:rPr>
          <w:spacing w:val="-103"/>
          <w:position w:val="18"/>
        </w:rPr>
        <w:t xml:space="preserve"> </w:t>
      </w:r>
      <w:r>
        <w:rPr>
          <w:b/>
          <w:bCs/>
          <w:position w:val="18"/>
        </w:rPr>
        <w:t>”活动常态化长效化方面形成示范性</w:t>
      </w:r>
    </w:p>
    <w:p>
      <w:pPr>
        <w:pStyle w:val="2"/>
        <w:spacing w:before="1" w:line="227" w:lineRule="auto"/>
      </w:pPr>
      <w:r>
        <w:rPr>
          <w:b/>
          <w:bCs/>
          <w:spacing w:val="3"/>
        </w:rPr>
        <w:t>经验做法（得</w:t>
      </w:r>
      <w:r>
        <w:rPr>
          <w:rFonts w:ascii="Times New Roman" w:hAnsi="Times New Roman" w:eastAsia="Times New Roman" w:cs="Times New Roman"/>
          <w:b/>
          <w:bCs/>
          <w:spacing w:val="3"/>
        </w:rPr>
        <w:t>2.5</w:t>
      </w:r>
      <w:r>
        <w:rPr>
          <w:b/>
          <w:bCs/>
          <w:spacing w:val="3"/>
        </w:rPr>
        <w:t>分）</w:t>
      </w:r>
    </w:p>
    <w:p>
      <w:pPr>
        <w:pStyle w:val="2"/>
        <w:spacing w:before="179" w:line="559" w:lineRule="exact"/>
        <w:ind w:right="15"/>
        <w:jc w:val="right"/>
      </w:pPr>
      <w:r>
        <w:rPr>
          <w:rFonts w:ascii="Times New Roman" w:hAnsi="Times New Roman" w:eastAsia="Times New Roman" w:cs="Times New Roman"/>
          <w:spacing w:val="9"/>
          <w:position w:val="17"/>
        </w:rPr>
        <w:t xml:space="preserve">65.  </w:t>
      </w:r>
      <w:r>
        <w:rPr>
          <w:spacing w:val="9"/>
          <w:position w:val="17"/>
        </w:rPr>
        <w:t>制定推动“双安双创</w:t>
      </w:r>
      <w:r>
        <w:rPr>
          <w:spacing w:val="-110"/>
          <w:position w:val="17"/>
        </w:rPr>
        <w:t xml:space="preserve"> </w:t>
      </w:r>
      <w:r>
        <w:rPr>
          <w:spacing w:val="9"/>
          <w:position w:val="17"/>
        </w:rPr>
        <w:t>”活动常态化长效化的政策措</w:t>
      </w:r>
      <w:r>
        <w:rPr>
          <w:spacing w:val="8"/>
          <w:position w:val="17"/>
        </w:rPr>
        <w:t>施，</w:t>
      </w:r>
    </w:p>
    <w:p>
      <w:pPr>
        <w:pStyle w:val="2"/>
        <w:spacing w:before="1" w:line="227" w:lineRule="auto"/>
        <w:ind w:left="2"/>
      </w:pPr>
      <w:r>
        <w:rPr>
          <w:spacing w:val="1"/>
        </w:rPr>
        <w:t>得</w:t>
      </w:r>
      <w:r>
        <w:rPr>
          <w:rFonts w:ascii="Times New Roman" w:hAnsi="Times New Roman" w:eastAsia="Times New Roman" w:cs="Times New Roman"/>
          <w:spacing w:val="1"/>
        </w:rPr>
        <w:t>0.5</w:t>
      </w:r>
      <w:r>
        <w:rPr>
          <w:spacing w:val="1"/>
        </w:rPr>
        <w:t>分。</w:t>
      </w:r>
    </w:p>
    <w:p>
      <w:pPr>
        <w:pStyle w:val="2"/>
        <w:spacing w:before="177" w:line="561" w:lineRule="exact"/>
        <w:ind w:right="1"/>
        <w:jc w:val="right"/>
      </w:pPr>
      <w:r>
        <w:rPr>
          <w:rFonts w:ascii="Times New Roman" w:hAnsi="Times New Roman" w:eastAsia="Times New Roman" w:cs="Times New Roman"/>
          <w:spacing w:val="9"/>
          <w:position w:val="17"/>
        </w:rPr>
        <w:t xml:space="preserve">66.  </w:t>
      </w:r>
      <w:r>
        <w:rPr>
          <w:spacing w:val="9"/>
          <w:position w:val="17"/>
        </w:rPr>
        <w:t>及时总结经验做法，</w:t>
      </w:r>
      <w:r>
        <w:rPr>
          <w:spacing w:val="-89"/>
          <w:position w:val="17"/>
        </w:rPr>
        <w:t xml:space="preserve"> </w:t>
      </w:r>
      <w:r>
        <w:rPr>
          <w:spacing w:val="9"/>
          <w:position w:val="17"/>
        </w:rPr>
        <w:t>固化有效措施</w:t>
      </w:r>
      <w:r>
        <w:rPr>
          <w:spacing w:val="8"/>
          <w:position w:val="17"/>
        </w:rPr>
        <w:t>，加快健全“双安双</w:t>
      </w:r>
    </w:p>
    <w:p>
      <w:pPr>
        <w:pStyle w:val="2"/>
        <w:spacing w:before="1" w:line="227" w:lineRule="auto"/>
        <w:ind w:left="3"/>
      </w:pPr>
      <w:r>
        <w:rPr>
          <w:spacing w:val="5"/>
        </w:rPr>
        <w:t>创</w:t>
      </w:r>
      <w:r>
        <w:rPr>
          <w:spacing w:val="-112"/>
        </w:rPr>
        <w:t xml:space="preserve"> </w:t>
      </w:r>
      <w:r>
        <w:rPr>
          <w:spacing w:val="5"/>
        </w:rPr>
        <w:t>”活动常态化长效化机制，得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分。</w:t>
      </w:r>
    </w:p>
    <w:p>
      <w:pPr>
        <w:pStyle w:val="2"/>
        <w:spacing w:before="177" w:line="560" w:lineRule="exact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  <w:position w:val="17"/>
        </w:rPr>
        <w:t xml:space="preserve">67.  </w:t>
      </w:r>
      <w:r>
        <w:rPr>
          <w:spacing w:val="4"/>
          <w:position w:val="17"/>
        </w:rPr>
        <w:t>探索“双安双创</w:t>
      </w:r>
      <w:r>
        <w:rPr>
          <w:spacing w:val="-110"/>
          <w:position w:val="17"/>
        </w:rPr>
        <w:t xml:space="preserve"> </w:t>
      </w:r>
      <w:r>
        <w:rPr>
          <w:spacing w:val="4"/>
          <w:position w:val="17"/>
        </w:rPr>
        <w:t>”活动长效机制具有复制推广价值，得</w:t>
      </w:r>
      <w:r>
        <w:rPr>
          <w:rFonts w:ascii="Times New Roman" w:hAnsi="Times New Roman" w:eastAsia="Times New Roman" w:cs="Times New Roman"/>
          <w:spacing w:val="4"/>
          <w:position w:val="17"/>
        </w:rPr>
        <w:t>1</w:t>
      </w:r>
    </w:p>
    <w:p>
      <w:pPr>
        <w:pStyle w:val="2"/>
        <w:spacing w:line="229" w:lineRule="auto"/>
        <w:ind w:left="4"/>
      </w:pPr>
      <w:r>
        <w:rPr>
          <w:spacing w:val="-8"/>
        </w:rPr>
        <w:t>分。</w:t>
      </w:r>
    </w:p>
    <w:p>
      <w:pPr>
        <w:pStyle w:val="2"/>
        <w:spacing w:before="176" w:line="228" w:lineRule="auto"/>
        <w:ind w:left="641"/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13-1  </w:t>
      </w:r>
      <w:r>
        <w:rPr>
          <w:b/>
          <w:bCs/>
          <w:spacing w:val="4"/>
        </w:rPr>
        <w:t>加强品牌建设（得</w:t>
      </w:r>
      <w:r>
        <w:rPr>
          <w:rFonts w:ascii="Times New Roman" w:hAnsi="Times New Roman" w:eastAsia="Times New Roman" w:cs="Times New Roman"/>
          <w:b/>
          <w:bCs/>
          <w:spacing w:val="4"/>
        </w:rPr>
        <w:t>2.5</w:t>
      </w:r>
      <w:r>
        <w:rPr>
          <w:b/>
          <w:bCs/>
          <w:spacing w:val="4"/>
        </w:rPr>
        <w:t>分）</w:t>
      </w:r>
    </w:p>
    <w:p>
      <w:pPr>
        <w:pStyle w:val="2"/>
        <w:spacing w:before="177" w:line="559" w:lineRule="exact"/>
        <w:ind w:right="1"/>
        <w:jc w:val="right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68.  </w:t>
      </w:r>
      <w:r>
        <w:rPr>
          <w:spacing w:val="11"/>
          <w:position w:val="17"/>
        </w:rPr>
        <w:t>三年内本地食品生产经营企业获得市级以上质量奖（提</w:t>
      </w:r>
    </w:p>
    <w:p>
      <w:pPr>
        <w:pStyle w:val="2"/>
        <w:spacing w:before="2" w:line="227" w:lineRule="auto"/>
        <w:ind w:left="2"/>
      </w:pPr>
      <w:r>
        <w:rPr>
          <w:spacing w:val="2"/>
        </w:rPr>
        <w:t>名奖</w:t>
      </w:r>
      <w:r>
        <w:rPr>
          <w:spacing w:val="-54"/>
        </w:rPr>
        <w:t>），</w:t>
      </w:r>
      <w:r>
        <w:rPr>
          <w:spacing w:val="2"/>
        </w:rPr>
        <w:t>质量奖得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分。</w:t>
      </w:r>
    </w:p>
    <w:p>
      <w:pPr>
        <w:pStyle w:val="2"/>
        <w:spacing w:before="179" w:line="559" w:lineRule="exact"/>
        <w:ind w:right="1"/>
        <w:jc w:val="right"/>
      </w:pPr>
      <w:r>
        <w:rPr>
          <w:rFonts w:ascii="Times New Roman" w:hAnsi="Times New Roman" w:eastAsia="Times New Roman" w:cs="Times New Roman"/>
          <w:spacing w:val="-1"/>
          <w:position w:val="18"/>
        </w:rPr>
        <w:t xml:space="preserve">69.  </w:t>
      </w:r>
      <w:r>
        <w:rPr>
          <w:spacing w:val="-1"/>
          <w:position w:val="18"/>
        </w:rPr>
        <w:t>在品牌挖掘、遴选培育、“老字号</w:t>
      </w:r>
      <w:r>
        <w:rPr>
          <w:spacing w:val="-112"/>
          <w:position w:val="18"/>
        </w:rPr>
        <w:t xml:space="preserve"> </w:t>
      </w:r>
      <w:r>
        <w:rPr>
          <w:spacing w:val="-1"/>
          <w:position w:val="18"/>
        </w:rPr>
        <w:t>”传承升级</w:t>
      </w:r>
      <w:r>
        <w:rPr>
          <w:spacing w:val="-2"/>
          <w:position w:val="18"/>
        </w:rPr>
        <w:t>等方面有创</w:t>
      </w:r>
    </w:p>
    <w:p>
      <w:pPr>
        <w:pStyle w:val="2"/>
        <w:spacing w:before="1" w:line="227" w:lineRule="auto"/>
      </w:pPr>
      <w:r>
        <w:rPr>
          <w:spacing w:val="7"/>
        </w:rPr>
        <w:t>新举措，取得明显成效，得</w:t>
      </w:r>
      <w:r>
        <w:rPr>
          <w:rFonts w:ascii="Times New Roman" w:hAnsi="Times New Roman" w:eastAsia="Times New Roman" w:cs="Times New Roman"/>
          <w:spacing w:val="7"/>
        </w:rPr>
        <w:t>1.5</w:t>
      </w:r>
      <w:r>
        <w:rPr>
          <w:spacing w:val="7"/>
        </w:rPr>
        <w:t>分。</w:t>
      </w:r>
    </w:p>
    <w:p>
      <w:pPr>
        <w:pStyle w:val="2"/>
        <w:spacing w:before="177" w:line="562" w:lineRule="exact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9"/>
          <w:position w:val="18"/>
        </w:rPr>
        <w:t xml:space="preserve">13-2  </w:t>
      </w:r>
      <w:r>
        <w:rPr>
          <w:b/>
          <w:bCs/>
          <w:spacing w:val="9"/>
          <w:position w:val="18"/>
        </w:rPr>
        <w:t>加快推进食用农产品集中交易市场规范化建设（得</w:t>
      </w:r>
      <w:r>
        <w:rPr>
          <w:rFonts w:ascii="Times New Roman" w:hAnsi="Times New Roman" w:eastAsia="Times New Roman" w:cs="Times New Roman"/>
          <w:b/>
          <w:bCs/>
          <w:spacing w:val="9"/>
          <w:position w:val="18"/>
        </w:rPr>
        <w:t>2.5</w:t>
      </w:r>
    </w:p>
    <w:p>
      <w:pPr>
        <w:pStyle w:val="2"/>
        <w:spacing w:line="229" w:lineRule="auto"/>
        <w:ind w:left="4"/>
      </w:pPr>
      <w:r>
        <w:rPr>
          <w:b/>
          <w:bCs/>
          <w:spacing w:val="-12"/>
        </w:rPr>
        <w:t>分）</w:t>
      </w:r>
    </w:p>
    <w:p>
      <w:pPr>
        <w:pStyle w:val="2"/>
        <w:spacing w:before="177" w:line="333" w:lineRule="auto"/>
        <w:ind w:left="2" w:right="1" w:firstLine="630"/>
        <w:jc w:val="both"/>
      </w:pPr>
      <w:r>
        <w:rPr>
          <w:rFonts w:ascii="Times New Roman" w:hAnsi="Times New Roman" w:eastAsia="Times New Roman" w:cs="Times New Roman"/>
          <w:spacing w:val="11"/>
        </w:rPr>
        <w:t xml:space="preserve">70.  </w:t>
      </w:r>
      <w:r>
        <w:rPr>
          <w:spacing w:val="11"/>
        </w:rPr>
        <w:t>在规划设计、硬件设施、环境卫生、经营秩序、服务质</w:t>
      </w:r>
      <w:r>
        <w:rPr>
          <w:spacing w:val="1"/>
        </w:rPr>
        <w:t xml:space="preserve"> </w:t>
      </w:r>
      <w:r>
        <w:rPr>
          <w:spacing w:val="9"/>
        </w:rPr>
        <w:t>量等方面取得明显改善，按照《河南省农产品集中交易市场规范</w:t>
      </w:r>
      <w:r>
        <w:rPr>
          <w:spacing w:val="1"/>
        </w:rPr>
        <w:t xml:space="preserve"> </w:t>
      </w:r>
      <w:r>
        <w:rPr>
          <w:spacing w:val="6"/>
        </w:rPr>
        <w:t>化建设工作评价指导细则（试行）》</w:t>
      </w:r>
      <w:r>
        <w:rPr>
          <w:spacing w:val="-70"/>
        </w:rPr>
        <w:t xml:space="preserve"> </w:t>
      </w:r>
      <w:r>
        <w:rPr>
          <w:spacing w:val="6"/>
        </w:rPr>
        <w:t>要求，辖区内食用农产品集</w:t>
      </w:r>
    </w:p>
    <w:p>
      <w:pPr>
        <w:pStyle w:val="2"/>
        <w:spacing w:before="1" w:line="227" w:lineRule="auto"/>
        <w:ind w:left="42"/>
      </w:pPr>
      <w:r>
        <w:rPr>
          <w:spacing w:val="2"/>
        </w:rPr>
        <w:t>中交易市场有达到良好级标准的，得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1.5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2"/>
        </w:rPr>
        <w:t>分。</w:t>
      </w:r>
    </w:p>
    <w:p>
      <w:pPr>
        <w:pStyle w:val="2"/>
        <w:spacing w:before="177" w:line="227" w:lineRule="auto"/>
        <w:jc w:val="right"/>
      </w:pPr>
      <w:r>
        <w:rPr>
          <w:rFonts w:ascii="Times New Roman" w:hAnsi="Times New Roman" w:eastAsia="Times New Roman" w:cs="Times New Roman"/>
        </w:rPr>
        <w:t xml:space="preserve">71.  </w:t>
      </w:r>
      <w:r>
        <w:t>提升食用农产品集中交易市场数字化管理水平，运用“互</w:t>
      </w:r>
    </w:p>
    <w:p>
      <w:pPr>
        <w:spacing w:line="227" w:lineRule="auto"/>
        <w:sectPr>
          <w:footerReference r:id="rId10" w:type="default"/>
          <w:pgSz w:w="11906" w:h="16839"/>
          <w:pgMar w:top="400" w:right="1474" w:bottom="1114" w:left="1493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333" w:lineRule="auto"/>
        <w:ind w:left="8" w:right="90" w:hanging="8"/>
        <w:jc w:val="both"/>
      </w:pPr>
      <w:r>
        <w:rPr>
          <w:spacing w:val="12"/>
        </w:rPr>
        <w:t>联网</w:t>
      </w:r>
      <w:r>
        <w:rPr>
          <w:rFonts w:ascii="Times New Roman" w:hAnsi="Times New Roman" w:eastAsia="Times New Roman" w:cs="Times New Roman"/>
          <w:spacing w:val="12"/>
        </w:rPr>
        <w:t>+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2"/>
        </w:rPr>
        <w:t>”和大数据等手段，建立重点农产品信息化追溯体系，全</w:t>
      </w:r>
      <w:r>
        <w:t xml:space="preserve"> </w:t>
      </w:r>
      <w:r>
        <w:rPr>
          <w:spacing w:val="7"/>
        </w:rPr>
        <w:t>力打造“智慧菜市</w:t>
      </w:r>
      <w:r>
        <w:rPr>
          <w:spacing w:val="-102"/>
        </w:rPr>
        <w:t xml:space="preserve"> </w:t>
      </w:r>
      <w:r>
        <w:rPr>
          <w:spacing w:val="7"/>
        </w:rPr>
        <w:t>”，实现追溯信息、交易管理信息、物流信息</w:t>
      </w:r>
    </w:p>
    <w:p>
      <w:pPr>
        <w:pStyle w:val="2"/>
        <w:spacing w:before="1" w:line="227" w:lineRule="auto"/>
      </w:pPr>
      <w:r>
        <w:rPr>
          <w:spacing w:val="6"/>
        </w:rPr>
        <w:t>有效对接，得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分。</w:t>
      </w:r>
    </w:p>
    <w:p>
      <w:pPr>
        <w:pStyle w:val="2"/>
        <w:spacing w:before="179" w:line="224" w:lineRule="auto"/>
        <w:ind w:left="644"/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13-3  </w:t>
      </w:r>
      <w:r>
        <w:rPr>
          <w:b/>
          <w:bCs/>
          <w:spacing w:val="4"/>
        </w:rPr>
        <w:t>推动产业转型升级（得</w:t>
      </w:r>
      <w:r>
        <w:rPr>
          <w:rFonts w:ascii="Times New Roman" w:hAnsi="Times New Roman" w:eastAsia="Times New Roman" w:cs="Times New Roman"/>
          <w:b/>
          <w:bCs/>
          <w:spacing w:val="4"/>
        </w:rPr>
        <w:t>2.5</w:t>
      </w:r>
      <w:r>
        <w:rPr>
          <w:b/>
          <w:bCs/>
          <w:spacing w:val="4"/>
        </w:rPr>
        <w:t>分）</w:t>
      </w:r>
    </w:p>
    <w:p>
      <w:pPr>
        <w:pStyle w:val="2"/>
        <w:spacing w:before="182" w:line="227" w:lineRule="auto"/>
        <w:ind w:left="635"/>
      </w:pPr>
      <w:r>
        <w:rPr>
          <w:rFonts w:ascii="Times New Roman" w:hAnsi="Times New Roman" w:eastAsia="Times New Roman" w:cs="Times New Roman"/>
          <w:spacing w:val="7"/>
        </w:rPr>
        <w:t xml:space="preserve">72.  </w:t>
      </w:r>
      <w:r>
        <w:rPr>
          <w:spacing w:val="7"/>
        </w:rPr>
        <w:t>推动重点食品企业入园聚集，得</w:t>
      </w:r>
      <w:r>
        <w:rPr>
          <w:rFonts w:ascii="Times New Roman" w:hAnsi="Times New Roman" w:eastAsia="Times New Roman" w:cs="Times New Roman"/>
          <w:spacing w:val="7"/>
        </w:rPr>
        <w:t>0</w:t>
      </w:r>
      <w:r>
        <w:rPr>
          <w:rFonts w:ascii="Times New Roman" w:hAnsi="Times New Roman" w:eastAsia="Times New Roman" w:cs="Times New Roman"/>
          <w:spacing w:val="6"/>
        </w:rPr>
        <w:t>.5</w:t>
      </w:r>
      <w:r>
        <w:rPr>
          <w:spacing w:val="6"/>
        </w:rPr>
        <w:t>分。</w:t>
      </w:r>
    </w:p>
    <w:p>
      <w:pPr>
        <w:pStyle w:val="2"/>
        <w:spacing w:before="176" w:line="334" w:lineRule="auto"/>
        <w:ind w:left="3" w:right="87" w:firstLine="631"/>
      </w:pPr>
      <w:r>
        <w:rPr>
          <w:rFonts w:ascii="Times New Roman" w:hAnsi="Times New Roman" w:eastAsia="Times New Roman" w:cs="Times New Roman"/>
          <w:spacing w:val="11"/>
        </w:rPr>
        <w:t xml:space="preserve">73.  </w:t>
      </w:r>
      <w:r>
        <w:rPr>
          <w:spacing w:val="11"/>
        </w:rPr>
        <w:t>支持食品安全科技创新，科研成果应用取得较为明显的</w:t>
      </w:r>
      <w:r>
        <w:rPr>
          <w:spacing w:val="1"/>
        </w:rPr>
        <w:t xml:space="preserve"> </w:t>
      </w:r>
      <w:r>
        <w:rPr>
          <w:spacing w:val="9"/>
        </w:rPr>
        <w:t>经济和社会效益，对食品行业质量水平和食品安全监管效能提升</w:t>
      </w:r>
      <w:r>
        <w:rPr>
          <w:spacing w:val="2"/>
        </w:rPr>
        <w:t xml:space="preserve"> </w:t>
      </w:r>
      <w:r>
        <w:rPr>
          <w:spacing w:val="15"/>
        </w:rPr>
        <w:t>形成较好的推动效应，得</w:t>
      </w:r>
      <w:r>
        <w:rPr>
          <w:rFonts w:ascii="Times New Roman" w:hAnsi="Times New Roman" w:eastAsia="Times New Roman" w:cs="Times New Roman"/>
          <w:spacing w:val="15"/>
        </w:rPr>
        <w:t>1</w:t>
      </w:r>
      <w:r>
        <w:rPr>
          <w:spacing w:val="15"/>
        </w:rPr>
        <w:t>分；科研成果应</w:t>
      </w:r>
      <w:r>
        <w:rPr>
          <w:spacing w:val="14"/>
        </w:rPr>
        <w:t>用取得一定的经济和</w:t>
      </w:r>
      <w:r>
        <w:t xml:space="preserve"> </w:t>
      </w:r>
      <w:r>
        <w:rPr>
          <w:spacing w:val="9"/>
        </w:rPr>
        <w:t>社会效益，一定程度上提升食品行业质量水平、保障</w:t>
      </w:r>
      <w:r>
        <w:rPr>
          <w:spacing w:val="8"/>
        </w:rPr>
        <w:t>食品安全，</w:t>
      </w:r>
    </w:p>
    <w:p>
      <w:pPr>
        <w:pStyle w:val="2"/>
        <w:spacing w:before="1" w:line="227" w:lineRule="auto"/>
        <w:ind w:left="4"/>
      </w:pPr>
      <w:r>
        <w:t>得</w:t>
      </w:r>
      <w:r>
        <w:rPr>
          <w:rFonts w:ascii="Times New Roman" w:hAnsi="Times New Roman" w:eastAsia="Times New Roman" w:cs="Times New Roman"/>
        </w:rPr>
        <w:t>1</w:t>
      </w:r>
      <w:r>
        <w:t>分。</w:t>
      </w:r>
    </w:p>
    <w:p>
      <w:pPr>
        <w:spacing w:before="176" w:line="229" w:lineRule="auto"/>
        <w:ind w:left="65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四、基础工作（得</w:t>
      </w: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85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分）</w:t>
      </w:r>
    </w:p>
    <w:p>
      <w:pPr>
        <w:pStyle w:val="2"/>
        <w:spacing w:before="175" w:line="562" w:lineRule="exact"/>
        <w:ind w:left="644"/>
      </w:pPr>
      <w:r>
        <w:rPr>
          <w:rFonts w:ascii="Times New Roman" w:hAnsi="Times New Roman" w:eastAsia="Times New Roman" w:cs="Times New Roman"/>
          <w:b/>
          <w:bCs/>
          <w:spacing w:val="2"/>
          <w:position w:val="18"/>
        </w:rPr>
        <w:t xml:space="preserve">14-1  </w:t>
      </w:r>
      <w:r>
        <w:rPr>
          <w:b/>
          <w:bCs/>
          <w:spacing w:val="2"/>
          <w:position w:val="18"/>
        </w:rPr>
        <w:t>督促党政领导干部贯彻落实党中央、</w:t>
      </w:r>
      <w:r>
        <w:rPr>
          <w:b/>
          <w:bCs/>
          <w:spacing w:val="1"/>
          <w:position w:val="18"/>
        </w:rPr>
        <w:t>国务院关于食品安</w:t>
      </w:r>
    </w:p>
    <w:p>
      <w:pPr>
        <w:pStyle w:val="2"/>
        <w:spacing w:before="1" w:line="225" w:lineRule="auto"/>
        <w:ind w:left="11"/>
      </w:pPr>
      <w:r>
        <w:rPr>
          <w:b/>
          <w:bCs/>
          <w:spacing w:val="6"/>
        </w:rPr>
        <w:t>全工作的决策部署，履行食品安全工作职责（得</w:t>
      </w:r>
      <w:r>
        <w:rPr>
          <w:rFonts w:ascii="Times New Roman" w:hAnsi="Times New Roman" w:eastAsia="Times New Roman" w:cs="Times New Roman"/>
          <w:b/>
          <w:bCs/>
          <w:spacing w:val="6"/>
        </w:rPr>
        <w:t>5.5</w:t>
      </w:r>
      <w:r>
        <w:rPr>
          <w:b/>
          <w:bCs/>
          <w:spacing w:val="5"/>
        </w:rPr>
        <w:t>分）</w:t>
      </w:r>
    </w:p>
    <w:p>
      <w:pPr>
        <w:pStyle w:val="2"/>
        <w:spacing w:before="179" w:line="334" w:lineRule="auto"/>
        <w:ind w:left="4" w:right="90" w:firstLine="630"/>
      </w:pPr>
      <w:r>
        <w:rPr>
          <w:rFonts w:ascii="Times New Roman" w:hAnsi="Times New Roman" w:eastAsia="Times New Roman" w:cs="Times New Roman"/>
          <w:spacing w:val="11"/>
        </w:rPr>
        <w:t xml:space="preserve">74.  </w:t>
      </w:r>
      <w:r>
        <w:rPr>
          <w:spacing w:val="11"/>
        </w:rPr>
        <w:t>落实《地方党政领导干部食品安全责任制规定》要求，</w:t>
      </w:r>
      <w:r>
        <w:rPr>
          <w:spacing w:val="1"/>
        </w:rPr>
        <w:t xml:space="preserve"> </w:t>
      </w:r>
      <w:r>
        <w:rPr>
          <w:spacing w:val="9"/>
        </w:rPr>
        <w:t>将食品安全重大部署、重点工作、经费预算纳入党委和政府跟踪</w:t>
      </w:r>
    </w:p>
    <w:p>
      <w:pPr>
        <w:pStyle w:val="2"/>
        <w:spacing w:before="1" w:line="227" w:lineRule="auto"/>
        <w:ind w:left="12"/>
      </w:pPr>
      <w:r>
        <w:rPr>
          <w:spacing w:val="4"/>
        </w:rPr>
        <w:t>督办内容，得</w:t>
      </w:r>
      <w:r>
        <w:rPr>
          <w:rFonts w:ascii="Times New Roman" w:hAnsi="Times New Roman" w:eastAsia="Times New Roman" w:cs="Times New Roman"/>
          <w:spacing w:val="4"/>
        </w:rPr>
        <w:t>0.5</w:t>
      </w:r>
      <w:r>
        <w:rPr>
          <w:spacing w:val="4"/>
        </w:rPr>
        <w:t>分。</w:t>
      </w:r>
    </w:p>
    <w:p>
      <w:pPr>
        <w:pStyle w:val="2"/>
        <w:spacing w:before="176" w:line="320" w:lineRule="auto"/>
        <w:ind w:left="4" w:firstLine="630"/>
      </w:pPr>
      <w:r>
        <w:rPr>
          <w:rFonts w:ascii="Times New Roman" w:hAnsi="Times New Roman" w:eastAsia="Times New Roman" w:cs="Times New Roman"/>
          <w:spacing w:val="3"/>
        </w:rPr>
        <w:t xml:space="preserve">75.  </w:t>
      </w:r>
      <w:r>
        <w:rPr>
          <w:spacing w:val="3"/>
        </w:rPr>
        <w:t>对乡镇政府（街道办）政府食品安全工作进行评议考核，</w:t>
      </w:r>
      <w:r>
        <w:rPr>
          <w:spacing w:val="10"/>
        </w:rPr>
        <w:t xml:space="preserve"> </w:t>
      </w:r>
      <w:r>
        <w:rPr>
          <w:spacing w:val="21"/>
        </w:rPr>
        <w:t>将确保食品安全工作成效作为衡量地方党政领导班子</w:t>
      </w:r>
      <w:r>
        <w:rPr>
          <w:spacing w:val="20"/>
        </w:rPr>
        <w:t>和领导干</w:t>
      </w:r>
    </w:p>
    <w:p>
      <w:pPr>
        <w:pStyle w:val="2"/>
        <w:spacing w:line="419" w:lineRule="exact"/>
        <w:ind w:left="4"/>
      </w:pPr>
      <w:r>
        <w:rPr>
          <w:spacing w:val="5"/>
          <w:position w:val="1"/>
        </w:rPr>
        <w:t>部政绩的重要指标，权重大于</w:t>
      </w:r>
      <w:r>
        <w:rPr>
          <w:rFonts w:ascii="Times New Roman" w:hAnsi="Times New Roman" w:eastAsia="Times New Roman" w:cs="Times New Roman"/>
          <w:spacing w:val="5"/>
          <w:position w:val="1"/>
        </w:rPr>
        <w:t>3%</w:t>
      </w:r>
      <w:r>
        <w:rPr>
          <w:rFonts w:ascii="Times New Roman" w:hAnsi="Times New Roman" w:eastAsia="Times New Roman" w:cs="Times New Roman"/>
          <w:spacing w:val="-27"/>
          <w:position w:val="1"/>
        </w:rPr>
        <w:t xml:space="preserve"> </w:t>
      </w:r>
      <w:r>
        <w:rPr>
          <w:spacing w:val="5"/>
          <w:position w:val="1"/>
        </w:rPr>
        <w:t>，得</w:t>
      </w:r>
      <w:r>
        <w:rPr>
          <w:rFonts w:ascii="Times New Roman" w:hAnsi="Times New Roman" w:eastAsia="Times New Roman" w:cs="Times New Roman"/>
          <w:spacing w:val="5"/>
          <w:position w:val="1"/>
        </w:rPr>
        <w:t>0.5</w:t>
      </w:r>
      <w:r>
        <w:rPr>
          <w:spacing w:val="5"/>
          <w:position w:val="1"/>
        </w:rPr>
        <w:t>分。</w:t>
      </w:r>
    </w:p>
    <w:p>
      <w:pPr>
        <w:pStyle w:val="2"/>
        <w:spacing w:before="187" w:line="560" w:lineRule="exact"/>
        <w:ind w:left="635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76.  </w:t>
      </w:r>
      <w:r>
        <w:rPr>
          <w:spacing w:val="11"/>
          <w:position w:val="17"/>
        </w:rPr>
        <w:t>建立和完善县、乡级党委政府班子成员食品安全责任制</w:t>
      </w:r>
    </w:p>
    <w:p>
      <w:pPr>
        <w:pStyle w:val="2"/>
        <w:spacing w:line="226" w:lineRule="auto"/>
        <w:ind w:left="7"/>
      </w:pPr>
      <w:r>
        <w:rPr>
          <w:spacing w:val="4"/>
        </w:rPr>
        <w:t>清单，得</w:t>
      </w:r>
      <w:r>
        <w:rPr>
          <w:rFonts w:ascii="Times New Roman" w:hAnsi="Times New Roman" w:eastAsia="Times New Roman" w:cs="Times New Roman"/>
          <w:spacing w:val="4"/>
        </w:rPr>
        <w:t>0.5</w:t>
      </w:r>
      <w:r>
        <w:rPr>
          <w:spacing w:val="4"/>
        </w:rPr>
        <w:t>分。</w:t>
      </w:r>
    </w:p>
    <w:p>
      <w:pPr>
        <w:pStyle w:val="2"/>
        <w:spacing w:before="182" w:line="559" w:lineRule="exact"/>
        <w:ind w:left="635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77.  </w:t>
      </w:r>
      <w:r>
        <w:rPr>
          <w:spacing w:val="11"/>
          <w:position w:val="17"/>
        </w:rPr>
        <w:t>县级党委政府主要负责同志及分管负责同志落实党政领</w:t>
      </w:r>
    </w:p>
    <w:p>
      <w:pPr>
        <w:pStyle w:val="2"/>
        <w:spacing w:before="1" w:line="226" w:lineRule="auto"/>
        <w:ind w:left="6"/>
      </w:pPr>
      <w:r>
        <w:rPr>
          <w:spacing w:val="6"/>
        </w:rPr>
        <w:t>导干部责任制清单，得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分。</w:t>
      </w:r>
    </w:p>
    <w:p>
      <w:pPr>
        <w:pStyle w:val="2"/>
        <w:spacing w:before="178" w:line="228" w:lineRule="auto"/>
        <w:ind w:left="635"/>
      </w:pPr>
      <w:r>
        <w:rPr>
          <w:rFonts w:ascii="Times New Roman" w:hAnsi="Times New Roman" w:eastAsia="Times New Roman" w:cs="Times New Roman"/>
          <w:spacing w:val="10"/>
        </w:rPr>
        <w:t>78.</w:t>
      </w:r>
      <w:r>
        <w:rPr>
          <w:rFonts w:ascii="Times New Roman" w:hAnsi="Times New Roman" w:eastAsia="Times New Roman" w:cs="Times New Roman"/>
          <w:spacing w:val="28"/>
        </w:rPr>
        <w:t xml:space="preserve">  </w:t>
      </w:r>
      <w:r>
        <w:rPr>
          <w:spacing w:val="10"/>
        </w:rPr>
        <w:t>乡镇级党委政府主要负责同志及分管负责</w:t>
      </w:r>
      <w:r>
        <w:rPr>
          <w:spacing w:val="9"/>
        </w:rPr>
        <w:t>同志落实党政</w:t>
      </w:r>
    </w:p>
    <w:p>
      <w:pPr>
        <w:spacing w:line="228" w:lineRule="auto"/>
        <w:sectPr>
          <w:footerReference r:id="rId11" w:type="default"/>
          <w:pgSz w:w="11906" w:h="16839"/>
          <w:pgMar w:top="400" w:right="1385" w:bottom="1114" w:left="1491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226" w:lineRule="auto"/>
      </w:pPr>
      <w:r>
        <w:rPr>
          <w:spacing w:val="7"/>
        </w:rPr>
        <w:t>领导干部责任制清单，得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分。</w:t>
      </w:r>
    </w:p>
    <w:p>
      <w:pPr>
        <w:pStyle w:val="2"/>
        <w:spacing w:before="178" w:line="334" w:lineRule="auto"/>
        <w:ind w:firstLine="631"/>
      </w:pPr>
      <w:r>
        <w:rPr>
          <w:rFonts w:ascii="Times New Roman" w:hAnsi="Times New Roman" w:eastAsia="Times New Roman" w:cs="Times New Roman"/>
          <w:spacing w:val="3"/>
        </w:rPr>
        <w:t xml:space="preserve">79.  </w:t>
      </w:r>
      <w:r>
        <w:rPr>
          <w:spacing w:val="3"/>
        </w:rPr>
        <w:t>对在食品安全工作中敢于作为、勇于担当、履职尽责的，</w:t>
      </w:r>
      <w:r>
        <w:rPr>
          <w:spacing w:val="10"/>
        </w:rPr>
        <w:t xml:space="preserve"> </w:t>
      </w:r>
      <w:r>
        <w:rPr>
          <w:spacing w:val="9"/>
        </w:rPr>
        <w:t>按规定给予表彰奖励，对履职不力的，按照有关规定</w:t>
      </w:r>
      <w:r>
        <w:rPr>
          <w:spacing w:val="8"/>
        </w:rPr>
        <w:t>进行问责，</w:t>
      </w:r>
    </w:p>
    <w:p>
      <w:pPr>
        <w:pStyle w:val="2"/>
        <w:spacing w:before="1" w:line="227" w:lineRule="auto"/>
        <w:ind w:left="1"/>
      </w:pPr>
      <w:r>
        <w:t>得</w:t>
      </w:r>
      <w:r>
        <w:rPr>
          <w:rFonts w:ascii="Times New Roman" w:hAnsi="Times New Roman" w:eastAsia="Times New Roman" w:cs="Times New Roman"/>
        </w:rPr>
        <w:t>1</w:t>
      </w:r>
      <w:r>
        <w:t>分。</w:t>
      </w:r>
    </w:p>
    <w:p>
      <w:pPr>
        <w:pStyle w:val="2"/>
        <w:spacing w:before="176" w:line="559" w:lineRule="exact"/>
        <w:ind w:left="639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80.  </w:t>
      </w:r>
      <w:r>
        <w:rPr>
          <w:spacing w:val="11"/>
          <w:position w:val="17"/>
        </w:rPr>
        <w:t>三年来年终向上级党委、本级党委全会</w:t>
      </w:r>
      <w:r>
        <w:rPr>
          <w:spacing w:val="10"/>
          <w:position w:val="17"/>
        </w:rPr>
        <w:t>报告食品安全工</w:t>
      </w:r>
    </w:p>
    <w:p>
      <w:pPr>
        <w:pStyle w:val="2"/>
        <w:spacing w:before="1" w:line="225" w:lineRule="auto"/>
        <w:ind w:left="5"/>
      </w:pPr>
      <w:r>
        <w:rPr>
          <w:spacing w:val="4"/>
        </w:rPr>
        <w:t>作情况，得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分。</w:t>
      </w:r>
    </w:p>
    <w:p>
      <w:pPr>
        <w:pStyle w:val="2"/>
        <w:spacing w:before="182" w:line="559" w:lineRule="exact"/>
        <w:ind w:right="76"/>
        <w:jc w:val="right"/>
      </w:pPr>
      <w:r>
        <w:rPr>
          <w:rFonts w:ascii="Times New Roman" w:hAnsi="Times New Roman" w:eastAsia="Times New Roman" w:cs="Times New Roman"/>
          <w:b/>
          <w:bCs/>
          <w:spacing w:val="1"/>
          <w:position w:val="18"/>
        </w:rPr>
        <w:t xml:space="preserve">14-2  </w:t>
      </w:r>
      <w:r>
        <w:rPr>
          <w:b/>
          <w:bCs/>
          <w:spacing w:val="1"/>
          <w:position w:val="18"/>
        </w:rPr>
        <w:t>采取有力有效措施推动创建向“</w:t>
      </w:r>
      <w:r>
        <w:rPr>
          <w:b/>
          <w:bCs/>
          <w:position w:val="18"/>
        </w:rPr>
        <w:t>三个一样</w:t>
      </w:r>
      <w:r>
        <w:rPr>
          <w:spacing w:val="-110"/>
          <w:position w:val="18"/>
        </w:rPr>
        <w:t xml:space="preserve"> </w:t>
      </w:r>
      <w:r>
        <w:rPr>
          <w:b/>
          <w:bCs/>
          <w:position w:val="18"/>
        </w:rPr>
        <w:t>”（城乡一个</w:t>
      </w:r>
    </w:p>
    <w:p>
      <w:pPr>
        <w:pStyle w:val="2"/>
        <w:spacing w:before="2" w:line="224" w:lineRule="auto"/>
        <w:ind w:left="1"/>
      </w:pPr>
      <w:r>
        <w:rPr>
          <w:b/>
          <w:bCs/>
          <w:spacing w:val="6"/>
        </w:rPr>
        <w:t>样，各种业态一个样，大小主体一个样）拓展延伸（得</w:t>
      </w:r>
      <w:r>
        <w:rPr>
          <w:rFonts w:ascii="Times New Roman" w:hAnsi="Times New Roman" w:eastAsia="Times New Roman" w:cs="Times New Roman"/>
          <w:b/>
          <w:bCs/>
          <w:spacing w:val="6"/>
        </w:rPr>
        <w:t>4.5</w:t>
      </w:r>
      <w:r>
        <w:rPr>
          <w:b/>
          <w:bCs/>
          <w:spacing w:val="6"/>
        </w:rPr>
        <w:t>分）</w:t>
      </w:r>
    </w:p>
    <w:p>
      <w:pPr>
        <w:pStyle w:val="2"/>
        <w:spacing w:before="182" w:line="561" w:lineRule="exact"/>
        <w:ind w:left="639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81.  </w:t>
      </w:r>
      <w:r>
        <w:rPr>
          <w:spacing w:val="11"/>
          <w:position w:val="18"/>
        </w:rPr>
        <w:t>县级政府制定创建提升方案和年度创建</w:t>
      </w:r>
      <w:r>
        <w:rPr>
          <w:spacing w:val="10"/>
          <w:position w:val="18"/>
        </w:rPr>
        <w:t>重点解决问题清</w:t>
      </w:r>
    </w:p>
    <w:p>
      <w:pPr>
        <w:pStyle w:val="2"/>
        <w:spacing w:before="1" w:line="226" w:lineRule="auto"/>
        <w:ind w:left="6"/>
      </w:pPr>
      <w:r>
        <w:rPr>
          <w:spacing w:val="2"/>
        </w:rPr>
        <w:t>单，得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分。</w:t>
      </w:r>
    </w:p>
    <w:p>
      <w:pPr>
        <w:pStyle w:val="2"/>
        <w:spacing w:before="179" w:line="559" w:lineRule="exact"/>
        <w:ind w:left="639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82.  </w:t>
      </w:r>
      <w:r>
        <w:rPr>
          <w:spacing w:val="11"/>
          <w:position w:val="17"/>
        </w:rPr>
        <w:t>县级党委、政府及时研究解决推动创建</w:t>
      </w:r>
      <w:r>
        <w:rPr>
          <w:spacing w:val="10"/>
          <w:position w:val="17"/>
        </w:rPr>
        <w:t>提升的重点难点</w:t>
      </w:r>
    </w:p>
    <w:p>
      <w:pPr>
        <w:pStyle w:val="2"/>
        <w:spacing w:before="1" w:line="227" w:lineRule="auto"/>
        <w:ind w:left="31"/>
      </w:pPr>
      <w:r>
        <w:t>问题，得</w:t>
      </w:r>
      <w:r>
        <w:rPr>
          <w:rFonts w:ascii="Times New Roman" w:hAnsi="Times New Roman" w:eastAsia="Times New Roman" w:cs="Times New Roman"/>
        </w:rPr>
        <w:t>1</w:t>
      </w:r>
      <w:r>
        <w:t>分。</w:t>
      </w:r>
    </w:p>
    <w:p>
      <w:pPr>
        <w:pStyle w:val="2"/>
        <w:spacing w:before="179" w:line="560" w:lineRule="exact"/>
        <w:ind w:left="639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83.  </w:t>
      </w:r>
      <w:r>
        <w:rPr>
          <w:spacing w:val="11"/>
          <w:position w:val="17"/>
        </w:rPr>
        <w:t>将创建经费列入本级预算，根据上级要</w:t>
      </w:r>
      <w:r>
        <w:rPr>
          <w:spacing w:val="10"/>
          <w:position w:val="17"/>
        </w:rPr>
        <w:t>求和当地实际科</w:t>
      </w:r>
    </w:p>
    <w:p>
      <w:pPr>
        <w:pStyle w:val="2"/>
        <w:spacing w:before="1" w:line="225" w:lineRule="auto"/>
        <w:ind w:left="13"/>
      </w:pPr>
      <w:r>
        <w:rPr>
          <w:spacing w:val="7"/>
        </w:rPr>
        <w:t>学确定经费投入，确保创建工作需要，得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分。</w:t>
      </w:r>
    </w:p>
    <w:p>
      <w:pPr>
        <w:pStyle w:val="2"/>
        <w:spacing w:before="179" w:line="334" w:lineRule="auto"/>
        <w:ind w:left="2" w:right="90" w:firstLine="636"/>
      </w:pPr>
      <w:r>
        <w:rPr>
          <w:rFonts w:ascii="Times New Roman" w:hAnsi="Times New Roman" w:eastAsia="Times New Roman" w:cs="Times New Roman"/>
          <w:spacing w:val="11"/>
        </w:rPr>
        <w:t xml:space="preserve">84.  </w:t>
      </w:r>
      <w:r>
        <w:rPr>
          <w:spacing w:val="11"/>
        </w:rPr>
        <w:t>认真贯彻落实《河南省深化食品安全放</w:t>
      </w:r>
      <w:r>
        <w:rPr>
          <w:spacing w:val="10"/>
        </w:rPr>
        <w:t>心工程建设攻坚</w:t>
      </w:r>
      <w:r>
        <w:t xml:space="preserve"> </w:t>
      </w:r>
      <w:r>
        <w:rPr>
          <w:spacing w:val="6"/>
        </w:rPr>
        <w:t>行动工作方案（</w:t>
      </w:r>
      <w:r>
        <w:rPr>
          <w:rFonts w:ascii="Times New Roman" w:hAnsi="Times New Roman" w:eastAsia="Times New Roman" w:cs="Times New Roman"/>
          <w:spacing w:val="6"/>
        </w:rPr>
        <w:t>2022</w:t>
      </w:r>
      <w:r>
        <w:rPr>
          <w:spacing w:val="6"/>
        </w:rPr>
        <w:t>—</w:t>
      </w: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年）》</w:t>
      </w:r>
      <w:r>
        <w:rPr>
          <w:spacing w:val="-84"/>
        </w:rPr>
        <w:t xml:space="preserve"> </w:t>
      </w:r>
      <w:r>
        <w:rPr>
          <w:spacing w:val="6"/>
        </w:rPr>
        <w:t>要</w:t>
      </w:r>
      <w:r>
        <w:rPr>
          <w:spacing w:val="5"/>
        </w:rPr>
        <w:t>求，政府出台落实举措，部</w:t>
      </w:r>
    </w:p>
    <w:p>
      <w:pPr>
        <w:pStyle w:val="2"/>
        <w:spacing w:before="1" w:line="226" w:lineRule="auto"/>
        <w:ind w:left="31"/>
      </w:pPr>
      <w:r>
        <w:rPr>
          <w:spacing w:val="6"/>
        </w:rPr>
        <w:t>门推动实施有力，攻坚行动成效明显，得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分。</w:t>
      </w:r>
    </w:p>
    <w:p>
      <w:pPr>
        <w:pStyle w:val="2"/>
        <w:spacing w:before="179" w:line="562" w:lineRule="exact"/>
        <w:ind w:left="639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85.  </w:t>
      </w:r>
      <w:r>
        <w:rPr>
          <w:spacing w:val="11"/>
          <w:position w:val="18"/>
        </w:rPr>
        <w:t>命名后每年开展创建自查并向上级食品</w:t>
      </w:r>
      <w:r>
        <w:rPr>
          <w:spacing w:val="10"/>
          <w:position w:val="18"/>
        </w:rPr>
        <w:t>安全委员会报告</w:t>
      </w:r>
    </w:p>
    <w:p>
      <w:pPr>
        <w:pStyle w:val="2"/>
        <w:spacing w:before="1" w:line="227" w:lineRule="auto"/>
        <w:ind w:left="59"/>
      </w:pPr>
      <w:r>
        <w:t>自查情况，得</w:t>
      </w:r>
      <w:r>
        <w:rPr>
          <w:rFonts w:ascii="Times New Roman" w:hAnsi="Times New Roman" w:eastAsia="Times New Roman" w:cs="Times New Roman"/>
        </w:rPr>
        <w:t>0.5</w:t>
      </w:r>
      <w:r>
        <w:t>分。</w:t>
      </w:r>
    </w:p>
    <w:p>
      <w:pPr>
        <w:pStyle w:val="2"/>
        <w:spacing w:before="177" w:line="559" w:lineRule="exact"/>
        <w:ind w:left="639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86.  </w:t>
      </w:r>
      <w:r>
        <w:rPr>
          <w:spacing w:val="11"/>
          <w:position w:val="17"/>
        </w:rPr>
        <w:t>根据人员变化情况及时调整完善县、乡</w:t>
      </w:r>
      <w:r>
        <w:rPr>
          <w:spacing w:val="10"/>
          <w:position w:val="17"/>
        </w:rPr>
        <w:t>级食品安全委员</w:t>
      </w:r>
    </w:p>
    <w:p>
      <w:pPr>
        <w:pStyle w:val="2"/>
        <w:spacing w:before="1" w:line="227" w:lineRule="auto"/>
        <w:ind w:left="10"/>
      </w:pPr>
      <w:r>
        <w:rPr>
          <w:spacing w:val="6"/>
        </w:rPr>
        <w:t>会及其办公室人员组成，得</w:t>
      </w:r>
      <w:r>
        <w:rPr>
          <w:rFonts w:ascii="Times New Roman" w:hAnsi="Times New Roman" w:eastAsia="Times New Roman" w:cs="Times New Roman"/>
          <w:spacing w:val="6"/>
        </w:rPr>
        <w:t>0.2</w:t>
      </w:r>
      <w:r>
        <w:rPr>
          <w:spacing w:val="6"/>
        </w:rPr>
        <w:t>分。</w:t>
      </w:r>
    </w:p>
    <w:p>
      <w:pPr>
        <w:pStyle w:val="2"/>
        <w:spacing w:before="179" w:line="559" w:lineRule="exact"/>
        <w:ind w:left="639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87.  </w:t>
      </w:r>
      <w:r>
        <w:rPr>
          <w:spacing w:val="11"/>
          <w:position w:val="18"/>
        </w:rPr>
        <w:t>健全完善食品安全委员会、食品安全办</w:t>
      </w:r>
      <w:r>
        <w:rPr>
          <w:spacing w:val="10"/>
          <w:position w:val="18"/>
        </w:rPr>
        <w:t>工作规则和食品</w:t>
      </w:r>
    </w:p>
    <w:p>
      <w:pPr>
        <w:pStyle w:val="2"/>
        <w:spacing w:before="1" w:line="227" w:lineRule="auto"/>
        <w:ind w:left="3"/>
      </w:pPr>
      <w:r>
        <w:rPr>
          <w:spacing w:val="6"/>
        </w:rPr>
        <w:t>安全办专题会议制度，得</w:t>
      </w:r>
      <w:r>
        <w:rPr>
          <w:rFonts w:ascii="Times New Roman" w:hAnsi="Times New Roman" w:eastAsia="Times New Roman" w:cs="Times New Roman"/>
          <w:spacing w:val="6"/>
        </w:rPr>
        <w:t>0.2</w:t>
      </w:r>
      <w:r>
        <w:rPr>
          <w:spacing w:val="6"/>
        </w:rPr>
        <w:t>分。</w:t>
      </w:r>
    </w:p>
    <w:p>
      <w:pPr>
        <w:pStyle w:val="2"/>
        <w:spacing w:before="178" w:line="226" w:lineRule="auto"/>
        <w:ind w:left="639"/>
      </w:pPr>
      <w:r>
        <w:rPr>
          <w:rFonts w:ascii="Times New Roman" w:hAnsi="Times New Roman" w:eastAsia="Times New Roman" w:cs="Times New Roman"/>
          <w:spacing w:val="11"/>
        </w:rPr>
        <w:t xml:space="preserve">88.  </w:t>
      </w:r>
      <w:r>
        <w:rPr>
          <w:spacing w:val="11"/>
        </w:rPr>
        <w:t>食品安全委员会成员单位信息通报、形</w:t>
      </w:r>
      <w:r>
        <w:rPr>
          <w:spacing w:val="10"/>
        </w:rPr>
        <w:t>势会商、风险交</w:t>
      </w:r>
    </w:p>
    <w:p>
      <w:pPr>
        <w:spacing w:line="226" w:lineRule="auto"/>
        <w:sectPr>
          <w:footerReference r:id="rId12" w:type="default"/>
          <w:pgSz w:w="11906" w:h="16839"/>
          <w:pgMar w:top="400" w:right="1385" w:bottom="1115" w:left="1494" w:header="0" w:footer="836" w:gutter="0"/>
          <w:cols w:space="720" w:num="1"/>
        </w:sectPr>
      </w:pPr>
    </w:p>
    <w:p>
      <w:pPr>
        <w:spacing w:line="276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226" w:lineRule="auto"/>
      </w:pPr>
      <w:r>
        <w:rPr>
          <w:spacing w:val="7"/>
        </w:rPr>
        <w:t>流等工作机制健全并有效运行，得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80" w:line="559" w:lineRule="exact"/>
        <w:ind w:right="1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8"/>
          <w:position w:val="17"/>
        </w:rPr>
        <w:t xml:space="preserve">89.  </w:t>
      </w:r>
      <w:r>
        <w:rPr>
          <w:spacing w:val="8"/>
          <w:position w:val="17"/>
        </w:rPr>
        <w:t>加强乡镇级食品安全办建设措施</w:t>
      </w:r>
      <w:r>
        <w:rPr>
          <w:spacing w:val="7"/>
          <w:position w:val="17"/>
        </w:rPr>
        <w:t>有力、成效明显，得</w:t>
      </w:r>
      <w:r>
        <w:rPr>
          <w:rFonts w:ascii="Times New Roman" w:hAnsi="Times New Roman" w:eastAsia="Times New Roman" w:cs="Times New Roman"/>
          <w:spacing w:val="7"/>
          <w:position w:val="17"/>
        </w:rPr>
        <w:t>0.6</w:t>
      </w:r>
    </w:p>
    <w:p>
      <w:pPr>
        <w:pStyle w:val="2"/>
        <w:spacing w:line="229" w:lineRule="auto"/>
        <w:ind w:left="4"/>
      </w:pPr>
      <w:r>
        <w:rPr>
          <w:spacing w:val="-8"/>
        </w:rPr>
        <w:t>分。</w:t>
      </w:r>
    </w:p>
    <w:p>
      <w:pPr>
        <w:pStyle w:val="2"/>
        <w:spacing w:before="176" w:line="227" w:lineRule="auto"/>
        <w:ind w:left="633"/>
      </w:pPr>
      <w:r>
        <w:rPr>
          <w:rFonts w:ascii="Times New Roman" w:hAnsi="Times New Roman" w:eastAsia="Times New Roman" w:cs="Times New Roman"/>
        </w:rPr>
        <w:t xml:space="preserve">90.  </w:t>
      </w:r>
      <w:r>
        <w:t>认真落实“基层吹哨、部门响应机制</w:t>
      </w:r>
      <w:r>
        <w:rPr>
          <w:spacing w:val="-102"/>
        </w:rPr>
        <w:t xml:space="preserve"> </w:t>
      </w:r>
      <w:r>
        <w:t>”，得</w:t>
      </w:r>
      <w:r>
        <w:rPr>
          <w:rFonts w:ascii="Times New Roman" w:hAnsi="Times New Roman" w:eastAsia="Times New Roman" w:cs="Times New Roman"/>
        </w:rPr>
        <w:t>0.5</w:t>
      </w:r>
      <w:r>
        <w:t>分。</w:t>
      </w:r>
    </w:p>
    <w:p>
      <w:pPr>
        <w:pStyle w:val="2"/>
        <w:spacing w:before="177" w:line="560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1"/>
          <w:position w:val="18"/>
        </w:rPr>
        <w:t xml:space="preserve">91.  </w:t>
      </w:r>
      <w:r>
        <w:rPr>
          <w:spacing w:val="11"/>
          <w:position w:val="18"/>
        </w:rPr>
        <w:t>疾病预防控制机构对辖区内发生的食源性疾病暴发事件</w:t>
      </w:r>
    </w:p>
    <w:p>
      <w:pPr>
        <w:pStyle w:val="2"/>
        <w:spacing w:before="1" w:line="225" w:lineRule="auto"/>
      </w:pPr>
      <w:r>
        <w:rPr>
          <w:spacing w:val="8"/>
        </w:rPr>
        <w:t>开展流行病学调查，并及时报告，得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分。</w:t>
      </w:r>
    </w:p>
    <w:p>
      <w:pPr>
        <w:pStyle w:val="2"/>
        <w:spacing w:before="183" w:line="333" w:lineRule="auto"/>
        <w:ind w:right="2" w:firstLine="632"/>
      </w:pPr>
      <w:r>
        <w:rPr>
          <w:rFonts w:ascii="Times New Roman" w:hAnsi="Times New Roman" w:eastAsia="Times New Roman" w:cs="Times New Roman"/>
          <w:spacing w:val="11"/>
        </w:rPr>
        <w:t xml:space="preserve">92.  </w:t>
      </w:r>
      <w:r>
        <w:rPr>
          <w:spacing w:val="11"/>
        </w:rPr>
        <w:t>食源性疾病监测医疗机构覆盖辖区所有二级及以上医疗</w:t>
      </w:r>
      <w:r>
        <w:t xml:space="preserve"> </w:t>
      </w:r>
      <w:r>
        <w:rPr>
          <w:spacing w:val="3"/>
        </w:rPr>
        <w:t>机构（部分专科医院除外）、乡镇卫生院（社区卫生服务中心</w:t>
      </w:r>
      <w:r>
        <w:rPr>
          <w:spacing w:val="-80"/>
          <w:w w:val="92"/>
        </w:rPr>
        <w:t>），</w:t>
      </w:r>
    </w:p>
    <w:p>
      <w:pPr>
        <w:pStyle w:val="2"/>
        <w:spacing w:before="1" w:line="225" w:lineRule="auto"/>
        <w:ind w:left="4"/>
      </w:pPr>
      <w:r>
        <w:rPr>
          <w:spacing w:val="7"/>
        </w:rPr>
        <w:t>及时报送食源性疾病病例，得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分。</w:t>
      </w:r>
    </w:p>
    <w:p>
      <w:pPr>
        <w:pStyle w:val="2"/>
        <w:spacing w:before="182" w:line="228" w:lineRule="auto"/>
        <w:ind w:left="641"/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17-1  </w:t>
      </w:r>
      <w:r>
        <w:rPr>
          <w:b/>
          <w:bCs/>
          <w:spacing w:val="4"/>
        </w:rPr>
        <w:t>严把产地环境安全关（得</w:t>
      </w:r>
      <w:r>
        <w:rPr>
          <w:rFonts w:ascii="Times New Roman" w:hAnsi="Times New Roman" w:eastAsia="Times New Roman" w:cs="Times New Roman"/>
          <w:b/>
          <w:bCs/>
          <w:spacing w:val="4"/>
        </w:rPr>
        <w:t>2</w:t>
      </w:r>
      <w:r>
        <w:rPr>
          <w:b/>
          <w:bCs/>
          <w:spacing w:val="4"/>
        </w:rPr>
        <w:t>分）</w:t>
      </w:r>
    </w:p>
    <w:p>
      <w:pPr>
        <w:pStyle w:val="2"/>
        <w:spacing w:before="177" w:line="559" w:lineRule="exact"/>
        <w:jc w:val="right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93.  </w:t>
      </w:r>
      <w:r>
        <w:rPr>
          <w:spacing w:val="11"/>
          <w:position w:val="17"/>
        </w:rPr>
        <w:t>积极开展农用地土壤镉等重金属污染源头防治行动，动</w:t>
      </w:r>
    </w:p>
    <w:p>
      <w:pPr>
        <w:pStyle w:val="2"/>
        <w:spacing w:before="1" w:line="225" w:lineRule="auto"/>
        <w:ind w:left="13"/>
      </w:pPr>
      <w:r>
        <w:rPr>
          <w:spacing w:val="7"/>
        </w:rPr>
        <w:t>态更新污染源整治清单并制定整治方案，得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80" w:line="328" w:lineRule="auto"/>
        <w:ind w:firstLine="632"/>
      </w:pPr>
      <w:r>
        <w:rPr>
          <w:rFonts w:ascii="Times New Roman" w:hAnsi="Times New Roman" w:eastAsia="Times New Roman" w:cs="Times New Roman"/>
          <w:spacing w:val="11"/>
        </w:rPr>
        <w:t xml:space="preserve">94.  </w:t>
      </w:r>
      <w:r>
        <w:rPr>
          <w:spacing w:val="11"/>
        </w:rPr>
        <w:t>深入落实耕地土壤污染预警制度，落实配套保障经费；</w:t>
      </w:r>
      <w:r>
        <w:rPr>
          <w:spacing w:val="2"/>
        </w:rPr>
        <w:t xml:space="preserve"> </w:t>
      </w:r>
      <w:r>
        <w:rPr>
          <w:spacing w:val="9"/>
        </w:rPr>
        <w:t>依法实施农用地分类管理，受污染耕地落实安全利用或风险管控</w:t>
      </w:r>
      <w:r>
        <w:rPr>
          <w:spacing w:val="2"/>
        </w:rPr>
        <w:t xml:space="preserve"> </w:t>
      </w:r>
      <w:r>
        <w:rPr>
          <w:spacing w:val="9"/>
        </w:rPr>
        <w:t>措施，在安全利用类耕地全面落实替代种植、农艺调控等安全利</w:t>
      </w:r>
      <w:r>
        <w:rPr>
          <w:spacing w:val="2"/>
        </w:rPr>
        <w:t xml:space="preserve"> </w:t>
      </w:r>
      <w:r>
        <w:rPr>
          <w:spacing w:val="9"/>
        </w:rPr>
        <w:t>用措施，在严格管控类耕地采取调整种植结构、退耕还林还草、</w:t>
      </w:r>
      <w:r>
        <w:rPr>
          <w:spacing w:val="4"/>
        </w:rPr>
        <w:t xml:space="preserve"> </w:t>
      </w:r>
      <w:r>
        <w:rPr>
          <w:spacing w:val="9"/>
        </w:rPr>
        <w:t>营造生态林等风险管控措施，全面退出食用农产品种植，受污染</w:t>
      </w:r>
    </w:p>
    <w:p>
      <w:pPr>
        <w:pStyle w:val="2"/>
        <w:spacing w:line="419" w:lineRule="exact"/>
      </w:pPr>
      <w:r>
        <w:rPr>
          <w:spacing w:val="4"/>
          <w:position w:val="1"/>
        </w:rPr>
        <w:t>耕地安全利用率达到</w:t>
      </w:r>
      <w:r>
        <w:rPr>
          <w:rFonts w:ascii="Times New Roman" w:hAnsi="Times New Roman" w:eastAsia="Times New Roman" w:cs="Times New Roman"/>
          <w:spacing w:val="4"/>
          <w:position w:val="1"/>
        </w:rPr>
        <w:t>100%</w:t>
      </w:r>
      <w:r>
        <w:rPr>
          <w:rFonts w:ascii="Times New Roman" w:hAnsi="Times New Roman" w:eastAsia="Times New Roman" w:cs="Times New Roman"/>
          <w:spacing w:val="-26"/>
          <w:position w:val="1"/>
        </w:rPr>
        <w:t xml:space="preserve"> </w:t>
      </w:r>
      <w:r>
        <w:rPr>
          <w:spacing w:val="4"/>
          <w:position w:val="1"/>
        </w:rPr>
        <w:t>，得</w:t>
      </w:r>
      <w:r>
        <w:rPr>
          <w:rFonts w:ascii="Times New Roman" w:hAnsi="Times New Roman" w:eastAsia="Times New Roman" w:cs="Times New Roman"/>
          <w:spacing w:val="4"/>
          <w:position w:val="1"/>
        </w:rPr>
        <w:t>1</w:t>
      </w:r>
      <w:r>
        <w:rPr>
          <w:spacing w:val="4"/>
          <w:position w:val="1"/>
        </w:rPr>
        <w:t>分。</w:t>
      </w:r>
    </w:p>
    <w:p>
      <w:pPr>
        <w:pStyle w:val="2"/>
        <w:spacing w:before="190" w:line="333" w:lineRule="auto"/>
        <w:ind w:left="4" w:firstLine="628"/>
      </w:pPr>
      <w:r>
        <w:rPr>
          <w:rFonts w:ascii="Times New Roman" w:hAnsi="Times New Roman" w:eastAsia="Times New Roman" w:cs="Times New Roman"/>
          <w:spacing w:val="11"/>
        </w:rPr>
        <w:t xml:space="preserve">95.  </w:t>
      </w:r>
      <w:r>
        <w:rPr>
          <w:spacing w:val="11"/>
        </w:rPr>
        <w:t>加强流域水污染防治工作，积极推进实施水污染防治行</w:t>
      </w:r>
      <w:r>
        <w:t xml:space="preserve"> </w:t>
      </w:r>
      <w:r>
        <w:rPr>
          <w:spacing w:val="9"/>
        </w:rPr>
        <w:t>动计划，地表水环境质量持续改善，灌溉用水符合农田灌溉水质</w:t>
      </w:r>
    </w:p>
    <w:p>
      <w:pPr>
        <w:pStyle w:val="2"/>
        <w:spacing w:before="1" w:line="227" w:lineRule="auto"/>
      </w:pPr>
      <w:r>
        <w:rPr>
          <w:spacing w:val="6"/>
        </w:rPr>
        <w:t>标准，禁止污水灌溉，得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pStyle w:val="2"/>
        <w:spacing w:before="179" w:line="228" w:lineRule="auto"/>
        <w:ind w:left="641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17-2  </w:t>
      </w:r>
      <w:r>
        <w:rPr>
          <w:b/>
          <w:bCs/>
          <w:spacing w:val="5"/>
        </w:rPr>
        <w:t>严把农业投入品生产使用关（得</w:t>
      </w:r>
      <w:r>
        <w:rPr>
          <w:rFonts w:ascii="Times New Roman" w:hAnsi="Times New Roman" w:eastAsia="Times New Roman" w:cs="Times New Roman"/>
          <w:b/>
          <w:bCs/>
          <w:spacing w:val="5"/>
        </w:rPr>
        <w:t>4.5</w:t>
      </w:r>
      <w:r>
        <w:rPr>
          <w:b/>
          <w:bCs/>
          <w:spacing w:val="5"/>
        </w:rPr>
        <w:t>分）</w:t>
      </w:r>
    </w:p>
    <w:p>
      <w:pPr>
        <w:pStyle w:val="2"/>
        <w:spacing w:before="177" w:line="512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1"/>
          <w:position w:val="14"/>
        </w:rPr>
        <w:t xml:space="preserve">96.  </w:t>
      </w:r>
      <w:r>
        <w:rPr>
          <w:spacing w:val="11"/>
          <w:position w:val="14"/>
        </w:rPr>
        <w:t>积极向农产品生产者、县乡技术及管理人员开展农兽药</w:t>
      </w:r>
    </w:p>
    <w:p>
      <w:pPr>
        <w:pStyle w:val="2"/>
        <w:spacing w:line="418" w:lineRule="exact"/>
        <w:ind w:left="2"/>
        <w:rPr>
          <w:rFonts w:ascii="Times New Roman" w:hAnsi="Times New Roman" w:eastAsia="Times New Roman" w:cs="Times New Roman"/>
        </w:rPr>
      </w:pPr>
      <w:r>
        <w:rPr>
          <w:spacing w:val="11"/>
          <w:position w:val="1"/>
        </w:rPr>
        <w:t>残留限量食品安全国家标准宣贯，宣贯覆盖面达到</w:t>
      </w:r>
      <w:r>
        <w:rPr>
          <w:rFonts w:ascii="Times New Roman" w:hAnsi="Times New Roman" w:eastAsia="Times New Roman" w:cs="Times New Roman"/>
          <w:spacing w:val="10"/>
          <w:position w:val="1"/>
        </w:rPr>
        <w:t>100%</w:t>
      </w:r>
      <w:r>
        <w:rPr>
          <w:rFonts w:ascii="Times New Roman" w:hAnsi="Times New Roman" w:eastAsia="Times New Roman" w:cs="Times New Roman"/>
          <w:spacing w:val="-26"/>
          <w:position w:val="1"/>
        </w:rPr>
        <w:t xml:space="preserve"> </w:t>
      </w:r>
      <w:r>
        <w:rPr>
          <w:spacing w:val="10"/>
          <w:position w:val="1"/>
        </w:rPr>
        <w:t>，得</w:t>
      </w:r>
      <w:r>
        <w:rPr>
          <w:rFonts w:ascii="Times New Roman" w:hAnsi="Times New Roman" w:eastAsia="Times New Roman" w:cs="Times New Roman"/>
          <w:spacing w:val="10"/>
          <w:position w:val="1"/>
        </w:rPr>
        <w:t>0.5</w:t>
      </w:r>
    </w:p>
    <w:p>
      <w:pPr>
        <w:spacing w:line="418" w:lineRule="exact"/>
        <w:rPr>
          <w:rFonts w:ascii="Times New Roman" w:hAnsi="Times New Roman" w:eastAsia="Times New Roman" w:cs="Times New Roman"/>
        </w:rPr>
        <w:sectPr>
          <w:footerReference r:id="rId13" w:type="default"/>
          <w:pgSz w:w="11906" w:h="16839"/>
          <w:pgMar w:top="400" w:right="1473" w:bottom="1115" w:left="1493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229" w:lineRule="auto"/>
        <w:ind w:left="3"/>
      </w:pPr>
      <w:r>
        <w:rPr>
          <w:spacing w:val="-8"/>
        </w:rPr>
        <w:t>分。</w:t>
      </w:r>
    </w:p>
    <w:p>
      <w:pPr>
        <w:pStyle w:val="2"/>
        <w:spacing w:before="173" w:line="320" w:lineRule="auto"/>
        <w:ind w:right="2" w:firstLine="632"/>
      </w:pPr>
      <w:r>
        <w:rPr>
          <w:rFonts w:ascii="Times New Roman" w:hAnsi="Times New Roman" w:eastAsia="Times New Roman" w:cs="Times New Roman"/>
          <w:spacing w:val="11"/>
        </w:rPr>
        <w:t xml:space="preserve">97.  </w:t>
      </w:r>
      <w:r>
        <w:rPr>
          <w:spacing w:val="11"/>
        </w:rPr>
        <w:t>加大禁限用药物宣传力度，农兽药经营门店、种植养殖</w:t>
      </w:r>
      <w:r>
        <w:t xml:space="preserve"> </w:t>
      </w:r>
      <w:r>
        <w:rPr>
          <w:spacing w:val="21"/>
        </w:rPr>
        <w:t>基地和合作社等主体知晓禁限用药物清单和常规用药使</w:t>
      </w:r>
      <w:r>
        <w:rPr>
          <w:spacing w:val="20"/>
        </w:rPr>
        <w:t>用残留</w:t>
      </w:r>
    </w:p>
    <w:p>
      <w:pPr>
        <w:pStyle w:val="2"/>
        <w:spacing w:line="418" w:lineRule="exact"/>
        <w:ind w:left="20"/>
      </w:pPr>
      <w:r>
        <w:rPr>
          <w:spacing w:val="3"/>
          <w:position w:val="1"/>
        </w:rPr>
        <w:t>限量规定，知晓率达到</w:t>
      </w:r>
      <w:r>
        <w:rPr>
          <w:rFonts w:ascii="Times New Roman" w:hAnsi="Times New Roman" w:eastAsia="Times New Roman" w:cs="Times New Roman"/>
          <w:spacing w:val="3"/>
          <w:position w:val="1"/>
        </w:rPr>
        <w:t>100%</w:t>
      </w:r>
      <w:r>
        <w:rPr>
          <w:rFonts w:ascii="Times New Roman" w:hAnsi="Times New Roman" w:eastAsia="Times New Roman" w:cs="Times New Roman"/>
          <w:spacing w:val="-18"/>
          <w:position w:val="1"/>
        </w:rPr>
        <w:t xml:space="preserve"> </w:t>
      </w:r>
      <w:r>
        <w:rPr>
          <w:spacing w:val="3"/>
          <w:position w:val="1"/>
        </w:rPr>
        <w:t>，得</w:t>
      </w:r>
      <w:r>
        <w:rPr>
          <w:rFonts w:ascii="Times New Roman" w:hAnsi="Times New Roman" w:eastAsia="Times New Roman" w:cs="Times New Roman"/>
          <w:spacing w:val="3"/>
          <w:position w:val="1"/>
        </w:rPr>
        <w:t>0.5</w:t>
      </w:r>
      <w:r>
        <w:rPr>
          <w:spacing w:val="3"/>
          <w:position w:val="1"/>
        </w:rPr>
        <w:t>分。</w:t>
      </w:r>
    </w:p>
    <w:p>
      <w:pPr>
        <w:pStyle w:val="2"/>
        <w:spacing w:before="187" w:line="559" w:lineRule="exact"/>
        <w:ind w:right="1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8"/>
          <w:position w:val="18"/>
        </w:rPr>
        <w:t xml:space="preserve">98.  </w:t>
      </w:r>
      <w:r>
        <w:rPr>
          <w:spacing w:val="18"/>
          <w:position w:val="18"/>
        </w:rPr>
        <w:t>按照要求做好高毒高残留高风险农药淘汰工作，得</w:t>
      </w:r>
      <w:r>
        <w:rPr>
          <w:rFonts w:ascii="Times New Roman" w:hAnsi="Times New Roman" w:eastAsia="Times New Roman" w:cs="Times New Roman"/>
          <w:spacing w:val="18"/>
          <w:position w:val="18"/>
        </w:rPr>
        <w:t>0.2</w:t>
      </w:r>
    </w:p>
    <w:p>
      <w:pPr>
        <w:pStyle w:val="2"/>
        <w:spacing w:line="229" w:lineRule="auto"/>
        <w:ind w:left="3"/>
      </w:pPr>
      <w:r>
        <w:rPr>
          <w:spacing w:val="-8"/>
        </w:rPr>
        <w:t>分。</w:t>
      </w:r>
    </w:p>
    <w:p>
      <w:pPr>
        <w:pStyle w:val="2"/>
        <w:spacing w:before="177" w:line="55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1"/>
          <w:position w:val="17"/>
        </w:rPr>
        <w:t xml:space="preserve">99.  </w:t>
      </w:r>
      <w:r>
        <w:rPr>
          <w:spacing w:val="11"/>
          <w:position w:val="17"/>
        </w:rPr>
        <w:t>严禁使用国家明令禁止的农业投入品，严格落实定点经</w:t>
      </w:r>
    </w:p>
    <w:p>
      <w:pPr>
        <w:pStyle w:val="2"/>
        <w:spacing w:line="227" w:lineRule="auto"/>
        <w:ind w:left="8"/>
      </w:pPr>
      <w:r>
        <w:rPr>
          <w:spacing w:val="7"/>
        </w:rPr>
        <w:t>营、实名购买和使用记录等制度，得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78" w:line="562" w:lineRule="exact"/>
        <w:ind w:right="2"/>
        <w:jc w:val="right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100.  </w:t>
      </w:r>
      <w:r>
        <w:rPr>
          <w:spacing w:val="5"/>
          <w:position w:val="18"/>
        </w:rPr>
        <w:t>积极推广低毒高效生物农药、</w:t>
      </w:r>
      <w:r>
        <w:rPr>
          <w:spacing w:val="4"/>
          <w:position w:val="18"/>
        </w:rPr>
        <w:t>农作物病虫害绿色防控产</w:t>
      </w:r>
    </w:p>
    <w:p>
      <w:pPr>
        <w:pStyle w:val="2"/>
        <w:spacing w:before="1" w:line="227" w:lineRule="auto"/>
        <w:ind w:left="35"/>
      </w:pPr>
      <w:r>
        <w:rPr>
          <w:spacing w:val="2"/>
        </w:rPr>
        <w:t>品和技术，得</w:t>
      </w:r>
      <w:r>
        <w:rPr>
          <w:rFonts w:ascii="Times New Roman" w:hAnsi="Times New Roman" w:eastAsia="Times New Roman" w:cs="Times New Roman"/>
          <w:spacing w:val="2"/>
        </w:rPr>
        <w:t>0.2</w:t>
      </w:r>
      <w:r>
        <w:rPr>
          <w:spacing w:val="2"/>
        </w:rPr>
        <w:t>分。</w:t>
      </w:r>
    </w:p>
    <w:p>
      <w:pPr>
        <w:pStyle w:val="2"/>
        <w:spacing w:before="176" w:line="334" w:lineRule="auto"/>
        <w:ind w:left="3" w:firstLine="653"/>
      </w:pPr>
      <w:r>
        <w:rPr>
          <w:rFonts w:ascii="Times New Roman" w:hAnsi="Times New Roman" w:eastAsia="Times New Roman" w:cs="Times New Roman"/>
          <w:spacing w:val="2"/>
        </w:rPr>
        <w:t xml:space="preserve">101.  </w:t>
      </w:r>
      <w:r>
        <w:rPr>
          <w:spacing w:val="2"/>
        </w:rPr>
        <w:t>持续深入实施食用农产品“治违禁 控药残</w:t>
      </w:r>
      <w:r>
        <w:rPr>
          <w:spacing w:val="37"/>
        </w:rPr>
        <w:t xml:space="preserve"> </w:t>
      </w:r>
      <w:r>
        <w:rPr>
          <w:spacing w:val="2"/>
        </w:rPr>
        <w:t>促提升</w:t>
      </w:r>
      <w:r>
        <w:rPr>
          <w:spacing w:val="-113"/>
        </w:rPr>
        <w:t xml:space="preserve"> </w:t>
      </w:r>
      <w:r>
        <w:rPr>
          <w:spacing w:val="2"/>
        </w:rPr>
        <w:t>”行</w:t>
      </w:r>
      <w:r>
        <w:t xml:space="preserve"> </w:t>
      </w:r>
      <w:r>
        <w:rPr>
          <w:spacing w:val="9"/>
        </w:rPr>
        <w:t>动，制定豇豆、韭菜、鸡蛋、乌鸡等</w:t>
      </w:r>
      <w:r>
        <w:rPr>
          <w:rFonts w:ascii="Times New Roman" w:hAnsi="Times New Roman" w:eastAsia="Times New Roman" w:cs="Times New Roman"/>
          <w:spacing w:val="9"/>
        </w:rPr>
        <w:t>15</w:t>
      </w:r>
      <w:r>
        <w:rPr>
          <w:spacing w:val="9"/>
        </w:rPr>
        <w:t>个品种</w:t>
      </w:r>
      <w:r>
        <w:rPr>
          <w:spacing w:val="8"/>
        </w:rPr>
        <w:t>治理清单，逐年逐</w:t>
      </w:r>
    </w:p>
    <w:p>
      <w:pPr>
        <w:pStyle w:val="2"/>
        <w:spacing w:before="1" w:line="227" w:lineRule="auto"/>
        <w:ind w:left="1"/>
      </w:pPr>
      <w:r>
        <w:rPr>
          <w:spacing w:val="5"/>
        </w:rPr>
        <w:t>项抓好治理，得</w:t>
      </w:r>
      <w:r>
        <w:rPr>
          <w:rFonts w:ascii="Times New Roman" w:hAnsi="Times New Roman" w:eastAsia="Times New Roman" w:cs="Times New Roman"/>
          <w:spacing w:val="5"/>
        </w:rPr>
        <w:t>0.6</w:t>
      </w:r>
      <w:r>
        <w:rPr>
          <w:spacing w:val="5"/>
        </w:rPr>
        <w:t>分。</w:t>
      </w:r>
    </w:p>
    <w:p>
      <w:pPr>
        <w:pStyle w:val="2"/>
        <w:spacing w:before="174" w:line="318" w:lineRule="auto"/>
        <w:ind w:left="2" w:right="2" w:firstLine="654"/>
      </w:pPr>
      <w:r>
        <w:rPr>
          <w:rFonts w:ascii="Times New Roman" w:hAnsi="Times New Roman" w:eastAsia="Times New Roman" w:cs="Times New Roman"/>
          <w:spacing w:val="27"/>
        </w:rPr>
        <w:t xml:space="preserve">102.  </w:t>
      </w:r>
      <w:r>
        <w:rPr>
          <w:spacing w:val="27"/>
        </w:rPr>
        <w:t>认真落实《河南省农药兽药使用减量行动实施方案</w:t>
      </w:r>
      <w:r>
        <w:rPr>
          <w:spacing w:val="3"/>
        </w:rPr>
        <w:t xml:space="preserve"> 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—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spacing w:val="-2"/>
        </w:rPr>
        <w:t>）》，县（市、区）规模养殖场开展兽药抗菌药使用</w:t>
      </w:r>
      <w:r>
        <w:rPr>
          <w:spacing w:val="7"/>
        </w:rPr>
        <w:t xml:space="preserve"> </w:t>
      </w:r>
      <w:r>
        <w:rPr>
          <w:spacing w:val="10"/>
        </w:rPr>
        <w:t>减量行动覆盖面达到</w:t>
      </w:r>
      <w:r>
        <w:rPr>
          <w:rFonts w:ascii="Times New Roman" w:hAnsi="Times New Roman" w:eastAsia="Times New Roman" w:cs="Times New Roman"/>
          <w:spacing w:val="10"/>
        </w:rPr>
        <w:t>35%</w:t>
      </w:r>
      <w:r>
        <w:rPr>
          <w:spacing w:val="10"/>
        </w:rPr>
        <w:t>以上，建立水产养殖用药减量模式推广</w:t>
      </w:r>
      <w:r>
        <w:rPr>
          <w:spacing w:val="13"/>
        </w:rPr>
        <w:t xml:space="preserve"> </w:t>
      </w:r>
      <w:r>
        <w:rPr>
          <w:spacing w:val="5"/>
        </w:rPr>
        <w:t>点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个以上，推广点兽药使用量同比平均减少</w:t>
      </w:r>
      <w:r>
        <w:rPr>
          <w:rFonts w:ascii="Times New Roman" w:hAnsi="Times New Roman" w:eastAsia="Times New Roman" w:cs="Times New Roman"/>
          <w:spacing w:val="5"/>
        </w:rPr>
        <w:t>5%</w:t>
      </w:r>
      <w:r>
        <w:rPr>
          <w:spacing w:val="5"/>
        </w:rPr>
        <w:t>以上，抗生</w:t>
      </w:r>
      <w:r>
        <w:rPr>
          <w:spacing w:val="4"/>
        </w:rPr>
        <w:t>素类</w:t>
      </w:r>
      <w:r>
        <w:t xml:space="preserve"> </w:t>
      </w:r>
      <w:r>
        <w:rPr>
          <w:spacing w:val="7"/>
        </w:rPr>
        <w:t>兽药使用量同比平均减少</w:t>
      </w:r>
      <w:r>
        <w:rPr>
          <w:rFonts w:ascii="Times New Roman" w:hAnsi="Times New Roman" w:eastAsia="Times New Roman" w:cs="Times New Roman"/>
          <w:spacing w:val="7"/>
        </w:rPr>
        <w:t>10%</w:t>
      </w:r>
      <w:r>
        <w:rPr>
          <w:spacing w:val="7"/>
        </w:rPr>
        <w:t>以上，得</w:t>
      </w:r>
      <w:r>
        <w:rPr>
          <w:rFonts w:ascii="Times New Roman" w:hAnsi="Times New Roman" w:eastAsia="Times New Roman" w:cs="Times New Roman"/>
          <w:spacing w:val="7"/>
        </w:rPr>
        <w:t>0.8</w:t>
      </w:r>
      <w:r>
        <w:rPr>
          <w:spacing w:val="7"/>
        </w:rPr>
        <w:t>分。</w:t>
      </w:r>
    </w:p>
    <w:p>
      <w:pPr>
        <w:pStyle w:val="2"/>
        <w:spacing w:before="134" w:line="55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5"/>
          <w:position w:val="17"/>
        </w:rPr>
        <w:t xml:space="preserve">103.  </w:t>
      </w:r>
      <w:r>
        <w:rPr>
          <w:spacing w:val="5"/>
          <w:position w:val="17"/>
        </w:rPr>
        <w:t>严厉打击违法使用和非法添加</w:t>
      </w:r>
      <w:r>
        <w:rPr>
          <w:spacing w:val="4"/>
          <w:position w:val="17"/>
        </w:rPr>
        <w:t>禁限用药物，以及互联网</w:t>
      </w:r>
    </w:p>
    <w:p>
      <w:pPr>
        <w:pStyle w:val="2"/>
        <w:spacing w:before="1" w:line="225" w:lineRule="auto"/>
        <w:ind w:left="10"/>
      </w:pPr>
      <w:r>
        <w:rPr>
          <w:spacing w:val="7"/>
        </w:rPr>
        <w:t>非法经营行为，按要求公布典型案件，得</w:t>
      </w:r>
      <w:r>
        <w:rPr>
          <w:rFonts w:ascii="Times New Roman" w:hAnsi="Times New Roman" w:eastAsia="Times New Roman" w:cs="Times New Roman"/>
          <w:spacing w:val="7"/>
        </w:rPr>
        <w:t>0.2</w:t>
      </w:r>
      <w:r>
        <w:rPr>
          <w:spacing w:val="7"/>
        </w:rPr>
        <w:t>分。</w:t>
      </w:r>
    </w:p>
    <w:p>
      <w:pPr>
        <w:pStyle w:val="2"/>
        <w:spacing w:before="179" w:line="334" w:lineRule="auto"/>
        <w:ind w:left="1" w:right="1" w:firstLine="65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5"/>
        </w:rPr>
        <w:t xml:space="preserve">104.  </w:t>
      </w:r>
      <w:r>
        <w:rPr>
          <w:spacing w:val="5"/>
        </w:rPr>
        <w:t>涉农县（市、区）年度查办涉</w:t>
      </w:r>
      <w:r>
        <w:rPr>
          <w:spacing w:val="4"/>
        </w:rPr>
        <w:t>及违法违规使用禁限用药</w:t>
      </w:r>
      <w:r>
        <w:t xml:space="preserve"> </w:t>
      </w:r>
      <w:r>
        <w:rPr>
          <w:spacing w:val="26"/>
        </w:rPr>
        <w:t>物和常规药物残留超标问题食用农产品质量安全案件不少于</w:t>
      </w:r>
      <w:r>
        <w:rPr>
          <w:rFonts w:ascii="Times New Roman" w:hAnsi="Times New Roman" w:eastAsia="Times New Roman" w:cs="Times New Roman"/>
          <w:spacing w:val="26"/>
        </w:rPr>
        <w:t>2</w:t>
      </w:r>
    </w:p>
    <w:p>
      <w:pPr>
        <w:pStyle w:val="2"/>
        <w:spacing w:before="2" w:line="227" w:lineRule="auto"/>
        <w:ind w:left="1"/>
      </w:pPr>
      <w:r>
        <w:rPr>
          <w:spacing w:val="3"/>
        </w:rPr>
        <w:t>起，得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分。</w:t>
      </w:r>
    </w:p>
    <w:p>
      <w:pPr>
        <w:pStyle w:val="2"/>
        <w:spacing w:before="176" w:line="228" w:lineRule="auto"/>
        <w:ind w:left="640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17-3  </w:t>
      </w:r>
      <w:r>
        <w:rPr>
          <w:b/>
          <w:bCs/>
          <w:spacing w:val="5"/>
        </w:rPr>
        <w:t>加强食用农产品质量安全监管（得</w:t>
      </w:r>
      <w:r>
        <w:rPr>
          <w:rFonts w:ascii="Times New Roman" w:hAnsi="Times New Roman" w:eastAsia="Times New Roman" w:cs="Times New Roman"/>
          <w:b/>
          <w:bCs/>
          <w:spacing w:val="5"/>
        </w:rPr>
        <w:t>1.5</w:t>
      </w:r>
      <w:r>
        <w:rPr>
          <w:b/>
          <w:bCs/>
          <w:spacing w:val="5"/>
        </w:rPr>
        <w:t>分）</w:t>
      </w:r>
    </w:p>
    <w:p>
      <w:pPr>
        <w:spacing w:line="228" w:lineRule="auto"/>
        <w:sectPr>
          <w:footerReference r:id="rId14" w:type="default"/>
          <w:pgSz w:w="11906" w:h="16839"/>
          <w:pgMar w:top="400" w:right="1473" w:bottom="1115" w:left="1494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0" w:line="513" w:lineRule="exact"/>
        <w:ind w:right="13"/>
        <w:jc w:val="right"/>
      </w:pPr>
      <w:r>
        <w:rPr>
          <w:rFonts w:ascii="Times New Roman" w:hAnsi="Times New Roman" w:eastAsia="Times New Roman" w:cs="Times New Roman"/>
          <w:spacing w:val="3"/>
          <w:position w:val="14"/>
        </w:rPr>
        <w:t xml:space="preserve">105.  </w:t>
      </w:r>
      <w:r>
        <w:rPr>
          <w:spacing w:val="3"/>
          <w:position w:val="14"/>
        </w:rPr>
        <w:t>推行“监检联动</w:t>
      </w:r>
      <w:r>
        <w:rPr>
          <w:spacing w:val="-107"/>
          <w:position w:val="14"/>
        </w:rPr>
        <w:t xml:space="preserve"> </w:t>
      </w:r>
      <w:r>
        <w:rPr>
          <w:spacing w:val="3"/>
          <w:position w:val="14"/>
        </w:rPr>
        <w:t>”、食用农产品</w:t>
      </w:r>
      <w:r>
        <w:rPr>
          <w:spacing w:val="2"/>
          <w:position w:val="14"/>
        </w:rPr>
        <w:t>承诺达标合格证制度，</w:t>
      </w:r>
    </w:p>
    <w:p>
      <w:pPr>
        <w:pStyle w:val="2"/>
        <w:spacing w:line="418" w:lineRule="exact"/>
        <w:ind w:left="13"/>
      </w:pPr>
      <w:r>
        <w:rPr>
          <w:spacing w:val="6"/>
          <w:position w:val="1"/>
        </w:rPr>
        <w:t>纳入“合格证</w:t>
      </w:r>
      <w:r>
        <w:rPr>
          <w:spacing w:val="-113"/>
          <w:position w:val="1"/>
        </w:rPr>
        <w:t xml:space="preserve"> </w:t>
      </w:r>
      <w:r>
        <w:rPr>
          <w:spacing w:val="6"/>
          <w:position w:val="1"/>
        </w:rPr>
        <w:t>”范围主体开具率达</w:t>
      </w:r>
      <w:r>
        <w:rPr>
          <w:rFonts w:ascii="Times New Roman" w:hAnsi="Times New Roman" w:eastAsia="Times New Roman" w:cs="Times New Roman"/>
          <w:spacing w:val="6"/>
          <w:position w:val="1"/>
        </w:rPr>
        <w:t>75%</w:t>
      </w:r>
      <w:r>
        <w:rPr>
          <w:spacing w:val="6"/>
          <w:position w:val="1"/>
        </w:rPr>
        <w:t>以上，得</w:t>
      </w:r>
      <w:r>
        <w:rPr>
          <w:rFonts w:ascii="Times New Roman" w:hAnsi="Times New Roman" w:eastAsia="Times New Roman" w:cs="Times New Roman"/>
          <w:spacing w:val="6"/>
          <w:position w:val="1"/>
        </w:rPr>
        <w:t>0.5</w:t>
      </w:r>
      <w:r>
        <w:rPr>
          <w:spacing w:val="5"/>
          <w:position w:val="1"/>
        </w:rPr>
        <w:t>分。</w:t>
      </w:r>
    </w:p>
    <w:p>
      <w:pPr>
        <w:pStyle w:val="2"/>
        <w:spacing w:before="190" w:line="333" w:lineRule="auto"/>
        <w:ind w:left="14" w:right="2" w:firstLine="652"/>
      </w:pPr>
      <w:r>
        <w:rPr>
          <w:rFonts w:ascii="Times New Roman" w:hAnsi="Times New Roman" w:eastAsia="Times New Roman" w:cs="Times New Roman"/>
          <w:spacing w:val="5"/>
        </w:rPr>
        <w:t xml:space="preserve">106.  </w:t>
      </w:r>
      <w:r>
        <w:rPr>
          <w:spacing w:val="5"/>
        </w:rPr>
        <w:t>积极推进乡镇农产品质量安全</w:t>
      </w:r>
      <w:r>
        <w:rPr>
          <w:spacing w:val="4"/>
        </w:rPr>
        <w:t>网格化管理，所有乡镇建</w:t>
      </w:r>
      <w:r>
        <w:t xml:space="preserve"> </w:t>
      </w:r>
      <w:r>
        <w:rPr>
          <w:spacing w:val="9"/>
        </w:rPr>
        <w:t>立监管网格，所有网格明确网格监管员和农产品质量安全</w:t>
      </w:r>
      <w:r>
        <w:rPr>
          <w:spacing w:val="8"/>
        </w:rPr>
        <w:t>协管员</w:t>
      </w:r>
      <w:r>
        <w:t xml:space="preserve"> </w:t>
      </w:r>
      <w:r>
        <w:rPr>
          <w:spacing w:val="12"/>
        </w:rPr>
        <w:t>（信息员</w:t>
      </w:r>
      <w:r>
        <w:rPr>
          <w:spacing w:val="-66"/>
        </w:rPr>
        <w:t>），</w:t>
      </w:r>
      <w:r>
        <w:rPr>
          <w:spacing w:val="-86"/>
        </w:rPr>
        <w:t xml:space="preserve"> </w:t>
      </w:r>
      <w:r>
        <w:rPr>
          <w:spacing w:val="12"/>
        </w:rPr>
        <w:t>网格监管员年度培训全覆盖，且每人每年接受培训</w:t>
      </w:r>
    </w:p>
    <w:p>
      <w:pPr>
        <w:pStyle w:val="2"/>
        <w:spacing w:before="1" w:line="227" w:lineRule="auto"/>
        <w:ind w:left="17"/>
      </w:pPr>
      <w:r>
        <w:rPr>
          <w:spacing w:val="5"/>
        </w:rPr>
        <w:t>不少于</w:t>
      </w:r>
      <w:r>
        <w:rPr>
          <w:rFonts w:ascii="Times New Roman" w:hAnsi="Times New Roman" w:eastAsia="Times New Roman" w:cs="Times New Roman"/>
          <w:spacing w:val="5"/>
        </w:rPr>
        <w:t>40</w:t>
      </w:r>
      <w:r>
        <w:rPr>
          <w:spacing w:val="5"/>
        </w:rPr>
        <w:t>学时，得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p>
      <w:pPr>
        <w:pStyle w:val="2"/>
        <w:spacing w:before="179" w:line="55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5"/>
          <w:position w:val="17"/>
        </w:rPr>
        <w:t xml:space="preserve">107.  </w:t>
      </w:r>
      <w:r>
        <w:rPr>
          <w:spacing w:val="15"/>
          <w:position w:val="17"/>
        </w:rPr>
        <w:t>利用信息化等高科技手段强化农产品质量安全管理成</w:t>
      </w:r>
    </w:p>
    <w:p>
      <w:pPr>
        <w:pStyle w:val="2"/>
        <w:spacing w:before="1" w:line="227" w:lineRule="auto"/>
        <w:ind w:left="14"/>
      </w:pPr>
      <w:r>
        <w:rPr>
          <w:spacing w:val="4"/>
        </w:rPr>
        <w:t>效明显，得</w:t>
      </w:r>
      <w:r>
        <w:rPr>
          <w:rFonts w:ascii="Times New Roman" w:hAnsi="Times New Roman" w:eastAsia="Times New Roman" w:cs="Times New Roman"/>
          <w:spacing w:val="4"/>
        </w:rPr>
        <w:t>0.5</w:t>
      </w:r>
      <w:r>
        <w:rPr>
          <w:spacing w:val="4"/>
        </w:rPr>
        <w:t>分。</w:t>
      </w:r>
    </w:p>
    <w:p>
      <w:pPr>
        <w:pStyle w:val="2"/>
        <w:spacing w:before="177" w:line="226" w:lineRule="auto"/>
        <w:ind w:left="650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17-4  </w:t>
      </w:r>
      <w:r>
        <w:rPr>
          <w:b/>
          <w:bCs/>
          <w:spacing w:val="5"/>
        </w:rPr>
        <w:t>加强牛羊等其他畜禽屠宰管理（得</w:t>
      </w:r>
      <w:r>
        <w:rPr>
          <w:rFonts w:ascii="Times New Roman" w:hAnsi="Times New Roman" w:eastAsia="Times New Roman" w:cs="Times New Roman"/>
          <w:b/>
          <w:bCs/>
          <w:spacing w:val="5"/>
        </w:rPr>
        <w:t>0.7</w:t>
      </w:r>
      <w:r>
        <w:rPr>
          <w:b/>
          <w:bCs/>
          <w:spacing w:val="5"/>
        </w:rPr>
        <w:t>分）</w:t>
      </w:r>
    </w:p>
    <w:p>
      <w:pPr>
        <w:pStyle w:val="2"/>
        <w:spacing w:before="181" w:line="333" w:lineRule="auto"/>
        <w:ind w:left="9" w:right="2" w:firstLine="657"/>
      </w:pPr>
      <w:r>
        <w:rPr>
          <w:rFonts w:ascii="Times New Roman" w:hAnsi="Times New Roman" w:eastAsia="Times New Roman" w:cs="Times New Roman"/>
          <w:spacing w:val="5"/>
        </w:rPr>
        <w:t xml:space="preserve">108.  </w:t>
      </w:r>
      <w:r>
        <w:rPr>
          <w:spacing w:val="5"/>
        </w:rPr>
        <w:t>严格执行生猪定点屠宰制度，</w:t>
      </w:r>
      <w:r>
        <w:rPr>
          <w:spacing w:val="4"/>
        </w:rPr>
        <w:t>推动牛羊等其他畜禽集中</w:t>
      </w:r>
      <w:r>
        <w:t xml:space="preserve"> </w:t>
      </w:r>
      <w:r>
        <w:rPr>
          <w:spacing w:val="9"/>
        </w:rPr>
        <w:t>屠宰，凭肉品品质检验合格证和动物检疫合格证明出厂入市，得</w:t>
      </w:r>
    </w:p>
    <w:p>
      <w:pPr>
        <w:pStyle w:val="2"/>
        <w:spacing w:before="1" w:line="229" w:lineRule="auto"/>
      </w:pPr>
      <w:r>
        <w:rPr>
          <w:rFonts w:ascii="Times New Roman" w:hAnsi="Times New Roman" w:eastAsia="Times New Roman" w:cs="Times New Roman"/>
          <w:spacing w:val="2"/>
        </w:rPr>
        <w:t>0.4</w:t>
      </w:r>
      <w:r>
        <w:rPr>
          <w:spacing w:val="2"/>
        </w:rPr>
        <w:t>分。</w:t>
      </w:r>
    </w:p>
    <w:p>
      <w:pPr>
        <w:pStyle w:val="2"/>
        <w:spacing w:before="176" w:line="513" w:lineRule="exact"/>
        <w:jc w:val="right"/>
      </w:pPr>
      <w:r>
        <w:rPr>
          <w:rFonts w:ascii="Times New Roman" w:hAnsi="Times New Roman" w:eastAsia="Times New Roman" w:cs="Times New Roman"/>
          <w:spacing w:val="5"/>
          <w:position w:val="14"/>
        </w:rPr>
        <w:t xml:space="preserve">109.  </w:t>
      </w:r>
      <w:r>
        <w:rPr>
          <w:spacing w:val="5"/>
          <w:position w:val="14"/>
        </w:rPr>
        <w:t>健全屠宰环节病害猪无害化处理、记</w:t>
      </w:r>
      <w:r>
        <w:rPr>
          <w:spacing w:val="4"/>
          <w:position w:val="14"/>
        </w:rPr>
        <w:t>录及全过程追溯制</w:t>
      </w:r>
    </w:p>
    <w:p>
      <w:pPr>
        <w:pStyle w:val="2"/>
        <w:spacing w:line="418" w:lineRule="exact"/>
        <w:ind w:left="9"/>
      </w:pPr>
      <w:r>
        <w:rPr>
          <w:spacing w:val="7"/>
          <w:position w:val="2"/>
        </w:rPr>
        <w:t>度机制，病害猪无害化处理率达到</w:t>
      </w:r>
      <w:r>
        <w:rPr>
          <w:rFonts w:ascii="Times New Roman" w:hAnsi="Times New Roman" w:eastAsia="Times New Roman" w:cs="Times New Roman"/>
          <w:spacing w:val="7"/>
          <w:position w:val="2"/>
        </w:rPr>
        <w:t>100%</w:t>
      </w:r>
      <w:r>
        <w:rPr>
          <w:spacing w:val="7"/>
          <w:position w:val="2"/>
        </w:rPr>
        <w:t>得</w:t>
      </w:r>
      <w:r>
        <w:rPr>
          <w:rFonts w:ascii="Times New Roman" w:hAnsi="Times New Roman" w:eastAsia="Times New Roman" w:cs="Times New Roman"/>
          <w:spacing w:val="7"/>
          <w:position w:val="2"/>
        </w:rPr>
        <w:t>0.3</w:t>
      </w:r>
      <w:r>
        <w:rPr>
          <w:spacing w:val="7"/>
          <w:position w:val="2"/>
        </w:rPr>
        <w:t>分。</w:t>
      </w:r>
    </w:p>
    <w:p>
      <w:pPr>
        <w:pStyle w:val="2"/>
        <w:spacing w:before="187" w:line="226" w:lineRule="auto"/>
        <w:ind w:left="666"/>
      </w:pPr>
      <w:r>
        <w:rPr>
          <w:rFonts w:ascii="Times New Roman" w:hAnsi="Times New Roman" w:eastAsia="Times New Roman" w:cs="Times New Roman"/>
          <w:spacing w:val="5"/>
        </w:rPr>
        <w:t xml:space="preserve">110.  </w:t>
      </w:r>
      <w:r>
        <w:rPr>
          <w:spacing w:val="5"/>
        </w:rPr>
        <w:t>建立健全超标粮食处置机制，得</w:t>
      </w:r>
      <w:r>
        <w:rPr>
          <w:rFonts w:ascii="Times New Roman" w:hAnsi="Times New Roman" w:eastAsia="Times New Roman" w:cs="Times New Roman"/>
          <w:spacing w:val="5"/>
        </w:rPr>
        <w:t>0.2</w:t>
      </w:r>
      <w:r>
        <w:rPr>
          <w:spacing w:val="5"/>
        </w:rPr>
        <w:t>分。</w:t>
      </w:r>
    </w:p>
    <w:p>
      <w:pPr>
        <w:pStyle w:val="2"/>
        <w:spacing w:before="183" w:line="55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15"/>
          <w:position w:val="18"/>
        </w:rPr>
        <w:t xml:space="preserve">111.  </w:t>
      </w:r>
      <w:r>
        <w:rPr>
          <w:spacing w:val="15"/>
          <w:position w:val="18"/>
        </w:rPr>
        <w:t>对不符合食品安全标准的粮食实施定点收购、分类储</w:t>
      </w:r>
    </w:p>
    <w:p>
      <w:pPr>
        <w:pStyle w:val="2"/>
        <w:spacing w:before="2" w:line="224" w:lineRule="auto"/>
        <w:ind w:left="14"/>
      </w:pPr>
      <w:r>
        <w:rPr>
          <w:spacing w:val="8"/>
        </w:rPr>
        <w:t>存、定向销售、闭环处置，不得作为食用用途销售，得</w:t>
      </w:r>
      <w:r>
        <w:rPr>
          <w:rFonts w:ascii="Times New Roman" w:hAnsi="Times New Roman" w:eastAsia="Times New Roman" w:cs="Times New Roman"/>
          <w:spacing w:val="8"/>
        </w:rPr>
        <w:t>0.5</w:t>
      </w:r>
      <w:r>
        <w:rPr>
          <w:spacing w:val="8"/>
        </w:rPr>
        <w:t>分。</w:t>
      </w:r>
    </w:p>
    <w:p>
      <w:pPr>
        <w:pStyle w:val="2"/>
        <w:spacing w:before="181" w:line="562" w:lineRule="exact"/>
        <w:ind w:right="2"/>
        <w:jc w:val="right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112.  </w:t>
      </w:r>
      <w:r>
        <w:rPr>
          <w:spacing w:val="5"/>
          <w:position w:val="18"/>
        </w:rPr>
        <w:t>严格按照《粮食仓库建设标准</w:t>
      </w:r>
      <w:r>
        <w:rPr>
          <w:spacing w:val="4"/>
          <w:position w:val="18"/>
        </w:rPr>
        <w:t>》要求，因地制宜升级改</w:t>
      </w:r>
    </w:p>
    <w:p>
      <w:pPr>
        <w:pStyle w:val="2"/>
        <w:spacing w:before="1" w:line="224" w:lineRule="auto"/>
        <w:ind w:left="8"/>
      </w:pPr>
      <w:r>
        <w:rPr>
          <w:spacing w:val="8"/>
        </w:rPr>
        <w:t>造仓储设施，储存环节粮食品质保障能力不断提高，得</w:t>
      </w:r>
      <w:r>
        <w:rPr>
          <w:rFonts w:ascii="Times New Roman" w:hAnsi="Times New Roman" w:eastAsia="Times New Roman" w:cs="Times New Roman"/>
          <w:spacing w:val="8"/>
        </w:rPr>
        <w:t>0.5</w:t>
      </w:r>
      <w:r>
        <w:rPr>
          <w:spacing w:val="8"/>
        </w:rPr>
        <w:t>分。</w:t>
      </w:r>
    </w:p>
    <w:p>
      <w:pPr>
        <w:pStyle w:val="2"/>
        <w:spacing w:before="181" w:line="334" w:lineRule="auto"/>
        <w:ind w:left="17" w:right="2" w:firstLine="649"/>
      </w:pPr>
      <w:r>
        <w:rPr>
          <w:rFonts w:ascii="Times New Roman" w:hAnsi="Times New Roman" w:eastAsia="Times New Roman" w:cs="Times New Roman"/>
          <w:spacing w:val="5"/>
        </w:rPr>
        <w:t xml:space="preserve">113.  </w:t>
      </w:r>
      <w:r>
        <w:rPr>
          <w:spacing w:val="5"/>
        </w:rPr>
        <w:t>建立健全粮食质量安全检验检</w:t>
      </w:r>
      <w:r>
        <w:rPr>
          <w:spacing w:val="4"/>
        </w:rPr>
        <w:t>测体系，按要求开展粮食</w:t>
      </w:r>
      <w:r>
        <w:t xml:space="preserve"> </w:t>
      </w:r>
      <w:r>
        <w:rPr>
          <w:spacing w:val="9"/>
        </w:rPr>
        <w:t>质量安全风险监测，收购粮食质量安全监测样品数</w:t>
      </w:r>
      <w:r>
        <w:rPr>
          <w:spacing w:val="8"/>
        </w:rPr>
        <w:t>量、监测指标</w:t>
      </w:r>
    </w:p>
    <w:p>
      <w:pPr>
        <w:pStyle w:val="2"/>
        <w:spacing w:line="226" w:lineRule="auto"/>
        <w:ind w:left="9"/>
      </w:pPr>
      <w:r>
        <w:rPr>
          <w:spacing w:val="6"/>
        </w:rPr>
        <w:t>报送时限等符合要求，得</w:t>
      </w:r>
      <w:r>
        <w:rPr>
          <w:rFonts w:ascii="Times New Roman" w:hAnsi="Times New Roman" w:eastAsia="Times New Roman" w:cs="Times New Roman"/>
          <w:spacing w:val="6"/>
        </w:rPr>
        <w:t>0.4</w:t>
      </w:r>
      <w:r>
        <w:rPr>
          <w:spacing w:val="6"/>
        </w:rPr>
        <w:t>分。</w:t>
      </w:r>
    </w:p>
    <w:p>
      <w:pPr>
        <w:pStyle w:val="2"/>
        <w:spacing w:before="180" w:line="559" w:lineRule="exact"/>
        <w:jc w:val="right"/>
      </w:pPr>
      <w:r>
        <w:rPr>
          <w:rFonts w:ascii="Times New Roman" w:hAnsi="Times New Roman" w:eastAsia="Times New Roman" w:cs="Times New Roman"/>
          <w:spacing w:val="-7"/>
          <w:position w:val="18"/>
        </w:rPr>
        <w:t xml:space="preserve">114.  </w:t>
      </w:r>
      <w:r>
        <w:rPr>
          <w:spacing w:val="-7"/>
          <w:position w:val="18"/>
        </w:rPr>
        <w:t>积极开展争创“河南好粮油</w:t>
      </w:r>
      <w:r>
        <w:rPr>
          <w:spacing w:val="-109"/>
          <w:position w:val="18"/>
        </w:rPr>
        <w:t xml:space="preserve"> </w:t>
      </w:r>
      <w:r>
        <w:rPr>
          <w:spacing w:val="-7"/>
          <w:position w:val="18"/>
        </w:rPr>
        <w:t>”活动，三年内辖区新增“河</w:t>
      </w:r>
    </w:p>
    <w:p>
      <w:pPr>
        <w:pStyle w:val="2"/>
        <w:spacing w:before="1" w:line="225" w:lineRule="auto"/>
        <w:ind w:left="24"/>
      </w:pPr>
      <w:r>
        <w:rPr>
          <w:spacing w:val="2"/>
        </w:rPr>
        <w:t>南好粮油</w:t>
      </w:r>
      <w:r>
        <w:rPr>
          <w:spacing w:val="-108"/>
        </w:rPr>
        <w:t xml:space="preserve"> </w:t>
      </w:r>
      <w:r>
        <w:rPr>
          <w:spacing w:val="2"/>
        </w:rPr>
        <w:t>”产品，得</w:t>
      </w:r>
      <w:r>
        <w:rPr>
          <w:rFonts w:ascii="Times New Roman" w:hAnsi="Times New Roman" w:eastAsia="Times New Roman" w:cs="Times New Roman"/>
          <w:spacing w:val="2"/>
        </w:rPr>
        <w:t>0.6</w:t>
      </w:r>
      <w:r>
        <w:rPr>
          <w:spacing w:val="2"/>
        </w:rPr>
        <w:t>分。</w:t>
      </w:r>
    </w:p>
    <w:p>
      <w:pPr>
        <w:spacing w:line="225" w:lineRule="auto"/>
        <w:sectPr>
          <w:footerReference r:id="rId15" w:type="default"/>
          <w:pgSz w:w="11906" w:h="16839"/>
          <w:pgMar w:top="400" w:right="1473" w:bottom="1115" w:left="1485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0" w:line="560" w:lineRule="exact"/>
        <w:ind w:left="686"/>
      </w:pPr>
      <w:r>
        <w:rPr>
          <w:rFonts w:ascii="Times New Roman" w:hAnsi="Times New Roman" w:eastAsia="Times New Roman" w:cs="Times New Roman"/>
          <w:spacing w:val="14"/>
          <w:position w:val="17"/>
        </w:rPr>
        <w:t>115.</w:t>
      </w:r>
      <w:r>
        <w:rPr>
          <w:rFonts w:ascii="Times New Roman" w:hAnsi="Times New Roman" w:eastAsia="Times New Roman" w:cs="Times New Roman"/>
          <w:spacing w:val="36"/>
          <w:position w:val="17"/>
        </w:rPr>
        <w:t xml:space="preserve">  </w:t>
      </w:r>
      <w:r>
        <w:rPr>
          <w:spacing w:val="14"/>
          <w:position w:val="17"/>
        </w:rPr>
        <w:t>国家和省有关部门监测抽检或其他途径发现不符合食</w:t>
      </w:r>
    </w:p>
    <w:p>
      <w:pPr>
        <w:pStyle w:val="2"/>
        <w:spacing w:before="1" w:line="225" w:lineRule="auto"/>
        <w:jc w:val="right"/>
      </w:pPr>
      <w:r>
        <w:rPr>
          <w:spacing w:val="6"/>
        </w:rPr>
        <w:t>品安全标准粮食销售出库流入口粮市场或用于食品生产，得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分。</w:t>
      </w:r>
    </w:p>
    <w:p>
      <w:pPr>
        <w:pStyle w:val="2"/>
        <w:spacing w:before="180" w:line="226" w:lineRule="auto"/>
        <w:ind w:left="669"/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19-1  </w:t>
      </w:r>
      <w:r>
        <w:rPr>
          <w:b/>
          <w:bCs/>
          <w:spacing w:val="4"/>
        </w:rPr>
        <w:t>执行最严谨的标准（得</w:t>
      </w:r>
      <w:r>
        <w:rPr>
          <w:rFonts w:ascii="Times New Roman" w:hAnsi="Times New Roman" w:eastAsia="Times New Roman" w:cs="Times New Roman"/>
          <w:b/>
          <w:bCs/>
          <w:spacing w:val="4"/>
        </w:rPr>
        <w:t>1.5</w:t>
      </w:r>
      <w:r>
        <w:rPr>
          <w:b/>
          <w:bCs/>
          <w:spacing w:val="4"/>
        </w:rPr>
        <w:t>分）</w:t>
      </w:r>
    </w:p>
    <w:p>
      <w:pPr>
        <w:pStyle w:val="2"/>
        <w:spacing w:before="181" w:line="559" w:lineRule="exact"/>
        <w:ind w:left="686"/>
      </w:pPr>
      <w:r>
        <w:rPr>
          <w:rFonts w:ascii="Times New Roman" w:hAnsi="Times New Roman" w:eastAsia="Times New Roman" w:cs="Times New Roman"/>
          <w:spacing w:val="5"/>
          <w:position w:val="17"/>
        </w:rPr>
        <w:t xml:space="preserve">116.  </w:t>
      </w:r>
      <w:r>
        <w:rPr>
          <w:spacing w:val="5"/>
          <w:position w:val="17"/>
        </w:rPr>
        <w:t>持续加大食品安全标准宣传贯</w:t>
      </w:r>
      <w:r>
        <w:rPr>
          <w:spacing w:val="4"/>
          <w:position w:val="17"/>
        </w:rPr>
        <w:t>彻和培训力度，督促食品</w:t>
      </w:r>
    </w:p>
    <w:p>
      <w:pPr>
        <w:pStyle w:val="2"/>
        <w:spacing w:before="1" w:line="227" w:lineRule="auto"/>
        <w:ind w:left="47"/>
      </w:pPr>
      <w:r>
        <w:rPr>
          <w:spacing w:val="7"/>
        </w:rPr>
        <w:t>生产经营者准确理解和应用食品安全标准，得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76" w:line="562" w:lineRule="exact"/>
        <w:ind w:left="686"/>
      </w:pPr>
      <w:r>
        <w:rPr>
          <w:rFonts w:ascii="Times New Roman" w:hAnsi="Times New Roman" w:eastAsia="Times New Roman" w:cs="Times New Roman"/>
          <w:spacing w:val="15"/>
          <w:position w:val="18"/>
        </w:rPr>
        <w:t xml:space="preserve">117.  </w:t>
      </w:r>
      <w:r>
        <w:rPr>
          <w:spacing w:val="15"/>
          <w:position w:val="18"/>
        </w:rPr>
        <w:t>卫生健康部门会同相关部门积极做好食品安全标准跟</w:t>
      </w:r>
    </w:p>
    <w:p>
      <w:pPr>
        <w:pStyle w:val="2"/>
        <w:spacing w:before="1" w:line="225" w:lineRule="auto"/>
        <w:ind w:left="31"/>
      </w:pPr>
      <w:r>
        <w:rPr>
          <w:spacing w:val="8"/>
        </w:rPr>
        <w:t>踪评价的配合工作，强化食品安全标准实施，得</w:t>
      </w:r>
      <w:r>
        <w:rPr>
          <w:rFonts w:ascii="Times New Roman" w:hAnsi="Times New Roman" w:eastAsia="Times New Roman" w:cs="Times New Roman"/>
          <w:spacing w:val="8"/>
        </w:rPr>
        <w:t>0.5</w:t>
      </w:r>
      <w:r>
        <w:rPr>
          <w:spacing w:val="8"/>
        </w:rPr>
        <w:t>分。</w:t>
      </w:r>
    </w:p>
    <w:p>
      <w:pPr>
        <w:pStyle w:val="2"/>
        <w:spacing w:before="180" w:line="560" w:lineRule="exact"/>
        <w:ind w:left="686"/>
      </w:pPr>
      <w:r>
        <w:rPr>
          <w:rFonts w:ascii="Times New Roman" w:hAnsi="Times New Roman" w:eastAsia="Times New Roman" w:cs="Times New Roman"/>
          <w:spacing w:val="5"/>
          <w:position w:val="17"/>
        </w:rPr>
        <w:t xml:space="preserve">118.  </w:t>
      </w:r>
      <w:r>
        <w:rPr>
          <w:spacing w:val="5"/>
          <w:position w:val="17"/>
        </w:rPr>
        <w:t>食品生产企业制定实施国家标</w:t>
      </w:r>
      <w:r>
        <w:rPr>
          <w:spacing w:val="4"/>
          <w:position w:val="17"/>
        </w:rPr>
        <w:t>准的具体措施，并严格执</w:t>
      </w:r>
    </w:p>
    <w:p>
      <w:pPr>
        <w:pStyle w:val="2"/>
        <w:spacing w:line="226" w:lineRule="auto"/>
        <w:ind w:left="31"/>
      </w:pPr>
      <w:r>
        <w:rPr>
          <w:spacing w:val="3"/>
        </w:rPr>
        <w:t>行，得</w:t>
      </w:r>
      <w:r>
        <w:rPr>
          <w:rFonts w:ascii="Times New Roman" w:hAnsi="Times New Roman" w:eastAsia="Times New Roman" w:cs="Times New Roman"/>
          <w:spacing w:val="3"/>
        </w:rPr>
        <w:t>0.5</w:t>
      </w:r>
      <w:r>
        <w:rPr>
          <w:spacing w:val="3"/>
        </w:rPr>
        <w:t>分。</w:t>
      </w:r>
    </w:p>
    <w:p>
      <w:pPr>
        <w:pStyle w:val="2"/>
        <w:spacing w:before="182" w:line="226" w:lineRule="auto"/>
        <w:ind w:left="669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19-2  </w:t>
      </w:r>
      <w:r>
        <w:rPr>
          <w:b/>
          <w:bCs/>
          <w:spacing w:val="5"/>
        </w:rPr>
        <w:t>严格遵守许可条件和相关行为规范（得</w:t>
      </w:r>
      <w:r>
        <w:rPr>
          <w:rFonts w:ascii="Times New Roman" w:hAnsi="Times New Roman" w:eastAsia="Times New Roman" w:cs="Times New Roman"/>
          <w:b/>
          <w:bCs/>
          <w:spacing w:val="5"/>
        </w:rPr>
        <w:t>3</w:t>
      </w:r>
      <w:r>
        <w:rPr>
          <w:b/>
          <w:bCs/>
          <w:spacing w:val="5"/>
        </w:rPr>
        <w:t>分）</w:t>
      </w:r>
    </w:p>
    <w:p>
      <w:pPr>
        <w:pStyle w:val="2"/>
        <w:spacing w:before="179" w:line="560" w:lineRule="exact"/>
        <w:ind w:left="686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119.  </w:t>
      </w:r>
      <w:r>
        <w:rPr>
          <w:spacing w:val="5"/>
          <w:position w:val="18"/>
        </w:rPr>
        <w:t>食品生产经营单位依法全部取</w:t>
      </w:r>
      <w:r>
        <w:rPr>
          <w:spacing w:val="4"/>
          <w:position w:val="18"/>
        </w:rPr>
        <w:t>得许可或备案登记，并持</w:t>
      </w:r>
    </w:p>
    <w:p>
      <w:pPr>
        <w:pStyle w:val="2"/>
        <w:spacing w:line="226" w:lineRule="auto"/>
        <w:ind w:left="28"/>
      </w:pPr>
      <w:r>
        <w:rPr>
          <w:spacing w:val="7"/>
        </w:rPr>
        <w:t>续保持许可或备案条件，得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35" w:line="606" w:lineRule="exact"/>
        <w:ind w:left="686"/>
      </w:pPr>
      <w:r>
        <w:rPr>
          <w:rFonts w:ascii="Times New Roman" w:hAnsi="Times New Roman" w:eastAsia="Times New Roman" w:cs="Times New Roman"/>
          <w:spacing w:val="28"/>
          <w:position w:val="17"/>
        </w:rPr>
        <w:t xml:space="preserve">120.  </w:t>
      </w:r>
      <w:r>
        <w:rPr>
          <w:spacing w:val="28"/>
          <w:position w:val="17"/>
        </w:rPr>
        <w:t>辖区内</w:t>
      </w:r>
      <w:r>
        <w:rPr>
          <w:rFonts w:ascii="Times New Roman" w:hAnsi="Times New Roman" w:eastAsia="Times New Roman" w:cs="Times New Roman"/>
          <w:spacing w:val="28"/>
          <w:position w:val="17"/>
        </w:rPr>
        <w:t>90%</w:t>
      </w:r>
      <w:r>
        <w:rPr>
          <w:spacing w:val="28"/>
          <w:position w:val="17"/>
        </w:rPr>
        <w:t>以上的食品生产经营企业推行食品安全</w:t>
      </w:r>
    </w:p>
    <w:p>
      <w:pPr>
        <w:pStyle w:val="2"/>
        <w:spacing w:before="1" w:line="227" w:lineRule="auto"/>
      </w:pPr>
      <w:r>
        <w:rPr>
          <w:spacing w:val="4"/>
        </w:rPr>
        <w:t>“</w:t>
      </w:r>
      <w:r>
        <w:rPr>
          <w:rFonts w:ascii="Times New Roman" w:hAnsi="Times New Roman" w:eastAsia="Times New Roman" w:cs="Times New Roman"/>
          <w:spacing w:val="4"/>
        </w:rPr>
        <w:t>6S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4"/>
        </w:rPr>
        <w:t>”管理，得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分。</w:t>
      </w:r>
    </w:p>
    <w:p>
      <w:pPr>
        <w:pStyle w:val="2"/>
        <w:spacing w:before="176" w:line="334" w:lineRule="auto"/>
        <w:ind w:left="31" w:right="112" w:firstLine="65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5"/>
        </w:rPr>
        <w:t xml:space="preserve">121.  </w:t>
      </w:r>
      <w:r>
        <w:rPr>
          <w:spacing w:val="5"/>
        </w:rPr>
        <w:t>接触直接入口食品的从业人员</w:t>
      </w:r>
      <w:r>
        <w:rPr>
          <w:spacing w:val="4"/>
        </w:rPr>
        <w:t>持有效健康证明上岗，生</w:t>
      </w:r>
      <w:r>
        <w:t xml:space="preserve"> </w:t>
      </w:r>
      <w:r>
        <w:rPr>
          <w:spacing w:val="6"/>
        </w:rPr>
        <w:t>产加工经营过程严格执行食品生产经营安全相关规范要求</w:t>
      </w:r>
      <w:r>
        <w:rPr>
          <w:spacing w:val="5"/>
        </w:rPr>
        <w:t>，得</w:t>
      </w:r>
      <w:r>
        <w:rPr>
          <w:rFonts w:ascii="Times New Roman" w:hAnsi="Times New Roman" w:eastAsia="Times New Roman" w:cs="Times New Roman"/>
          <w:spacing w:val="5"/>
        </w:rPr>
        <w:t>0.5</w:t>
      </w:r>
    </w:p>
    <w:p>
      <w:pPr>
        <w:pStyle w:val="2"/>
        <w:spacing w:line="229" w:lineRule="auto"/>
        <w:ind w:left="32"/>
      </w:pPr>
      <w:r>
        <w:rPr>
          <w:spacing w:val="-8"/>
        </w:rPr>
        <w:t>分。</w:t>
      </w:r>
    </w:p>
    <w:p>
      <w:pPr>
        <w:pStyle w:val="2"/>
        <w:spacing w:before="175" w:line="561" w:lineRule="exact"/>
        <w:ind w:left="686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122.  </w:t>
      </w:r>
      <w:r>
        <w:rPr>
          <w:spacing w:val="5"/>
          <w:position w:val="18"/>
        </w:rPr>
        <w:t>食品生产经营者建立健全食品</w:t>
      </w:r>
      <w:r>
        <w:rPr>
          <w:spacing w:val="4"/>
          <w:position w:val="18"/>
        </w:rPr>
        <w:t>安全追溯体系，确保记录</w:t>
      </w:r>
    </w:p>
    <w:p>
      <w:pPr>
        <w:pStyle w:val="2"/>
        <w:spacing w:line="227" w:lineRule="auto"/>
        <w:ind w:left="39"/>
      </w:pPr>
      <w:r>
        <w:rPr>
          <w:spacing w:val="7"/>
        </w:rPr>
        <w:t>真实完整，产品来源可查、去向可追，得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分。</w:t>
      </w:r>
    </w:p>
    <w:p>
      <w:pPr>
        <w:pStyle w:val="2"/>
        <w:spacing w:before="178" w:line="227" w:lineRule="auto"/>
        <w:ind w:left="669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19-3  </w:t>
      </w:r>
      <w:r>
        <w:rPr>
          <w:b/>
          <w:bCs/>
          <w:spacing w:val="5"/>
        </w:rPr>
        <w:t>加强食品生产环节监管（得</w:t>
      </w:r>
      <w:r>
        <w:rPr>
          <w:rFonts w:ascii="Times New Roman" w:hAnsi="Times New Roman" w:eastAsia="Times New Roman" w:cs="Times New Roman"/>
          <w:b/>
          <w:bCs/>
          <w:spacing w:val="5"/>
        </w:rPr>
        <w:t>4.</w:t>
      </w:r>
      <w:r>
        <w:rPr>
          <w:rFonts w:ascii="Times New Roman" w:hAnsi="Times New Roman" w:eastAsia="Times New Roman" w:cs="Times New Roman"/>
          <w:b/>
          <w:bCs/>
          <w:spacing w:val="4"/>
        </w:rPr>
        <w:t>6</w:t>
      </w:r>
      <w:r>
        <w:rPr>
          <w:b/>
          <w:bCs/>
          <w:spacing w:val="4"/>
        </w:rPr>
        <w:t>分）</w:t>
      </w:r>
    </w:p>
    <w:p>
      <w:pPr>
        <w:pStyle w:val="2"/>
        <w:spacing w:before="177" w:line="334" w:lineRule="auto"/>
        <w:ind w:left="61" w:right="102" w:firstLine="624"/>
        <w:jc w:val="both"/>
      </w:pPr>
      <w:r>
        <w:rPr>
          <w:rFonts w:ascii="Times New Roman" w:hAnsi="Times New Roman" w:eastAsia="Times New Roman" w:cs="Times New Roman"/>
          <w:spacing w:val="5"/>
        </w:rPr>
        <w:t xml:space="preserve">123.  </w:t>
      </w:r>
      <w:r>
        <w:rPr>
          <w:spacing w:val="5"/>
        </w:rPr>
        <w:t>县级市场监管部门编制要素齐全的年度监督检查计划，</w:t>
      </w:r>
      <w:r>
        <w:rPr>
          <w:spacing w:val="1"/>
        </w:rPr>
        <w:t xml:space="preserve"> </w:t>
      </w:r>
      <w:r>
        <w:rPr>
          <w:spacing w:val="8"/>
        </w:rPr>
        <w:t>出台并实施标准化现场检查制度或指南，制定并落实本地</w:t>
      </w:r>
      <w:r>
        <w:rPr>
          <w:spacing w:val="7"/>
        </w:rPr>
        <w:t>日常监</w:t>
      </w:r>
    </w:p>
    <w:p>
      <w:pPr>
        <w:pStyle w:val="2"/>
        <w:spacing w:before="2" w:line="225" w:lineRule="auto"/>
        <w:ind w:left="37"/>
      </w:pPr>
      <w:r>
        <w:rPr>
          <w:spacing w:val="5"/>
        </w:rPr>
        <w:t>督检查计划，得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p>
      <w:pPr>
        <w:pStyle w:val="2"/>
        <w:spacing w:before="179" w:line="226" w:lineRule="auto"/>
        <w:ind w:left="686"/>
      </w:pPr>
      <w:r>
        <w:rPr>
          <w:rFonts w:ascii="Times New Roman" w:hAnsi="Times New Roman" w:eastAsia="Times New Roman" w:cs="Times New Roman"/>
          <w:spacing w:val="5"/>
        </w:rPr>
        <w:t xml:space="preserve">124.  </w:t>
      </w:r>
      <w:r>
        <w:rPr>
          <w:spacing w:val="5"/>
        </w:rPr>
        <w:t>对食品生产企业开展日常监督</w:t>
      </w:r>
      <w:r>
        <w:rPr>
          <w:spacing w:val="4"/>
        </w:rPr>
        <w:t>检查，实现现场检查全覆</w:t>
      </w:r>
    </w:p>
    <w:p>
      <w:pPr>
        <w:spacing w:line="226" w:lineRule="auto"/>
        <w:sectPr>
          <w:footerReference r:id="rId16" w:type="default"/>
          <w:pgSz w:w="11906" w:h="16839"/>
          <w:pgMar w:top="400" w:right="1361" w:bottom="1115" w:left="1465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0" w:line="513" w:lineRule="exact"/>
        <w:ind w:left="8"/>
      </w:pPr>
      <w:r>
        <w:rPr>
          <w:spacing w:val="9"/>
          <w:position w:val="14"/>
        </w:rPr>
        <w:t>盖，现场检查结果及时向社会公开，监督检查计划完成率</w:t>
      </w:r>
      <w:r>
        <w:rPr>
          <w:spacing w:val="8"/>
          <w:position w:val="14"/>
        </w:rPr>
        <w:t>和问题</w:t>
      </w:r>
    </w:p>
    <w:p>
      <w:pPr>
        <w:pStyle w:val="2"/>
        <w:spacing w:line="418" w:lineRule="exact"/>
        <w:ind w:left="2"/>
      </w:pPr>
      <w:r>
        <w:rPr>
          <w:spacing w:val="4"/>
          <w:position w:val="1"/>
        </w:rPr>
        <w:t>处置整改率均达到</w:t>
      </w:r>
      <w:r>
        <w:rPr>
          <w:rFonts w:ascii="Times New Roman" w:hAnsi="Times New Roman" w:eastAsia="Times New Roman" w:cs="Times New Roman"/>
          <w:spacing w:val="4"/>
          <w:position w:val="1"/>
        </w:rPr>
        <w:t>100%</w:t>
      </w:r>
      <w:r>
        <w:rPr>
          <w:rFonts w:ascii="Times New Roman" w:hAnsi="Times New Roman" w:eastAsia="Times New Roman" w:cs="Times New Roman"/>
          <w:spacing w:val="-32"/>
          <w:position w:val="1"/>
        </w:rPr>
        <w:t xml:space="preserve"> </w:t>
      </w:r>
      <w:r>
        <w:rPr>
          <w:spacing w:val="4"/>
          <w:position w:val="1"/>
        </w:rPr>
        <w:t>，得</w:t>
      </w:r>
      <w:r>
        <w:rPr>
          <w:rFonts w:ascii="Times New Roman" w:hAnsi="Times New Roman" w:eastAsia="Times New Roman" w:cs="Times New Roman"/>
          <w:spacing w:val="4"/>
          <w:position w:val="1"/>
        </w:rPr>
        <w:t>1</w:t>
      </w:r>
      <w:r>
        <w:rPr>
          <w:spacing w:val="4"/>
          <w:position w:val="1"/>
        </w:rPr>
        <w:t>分。</w:t>
      </w:r>
    </w:p>
    <w:p>
      <w:pPr>
        <w:pStyle w:val="2"/>
        <w:spacing w:before="187" w:line="562" w:lineRule="exact"/>
        <w:ind w:left="658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125.  </w:t>
      </w:r>
      <w:r>
        <w:rPr>
          <w:spacing w:val="5"/>
          <w:position w:val="18"/>
        </w:rPr>
        <w:t>加强多批次抽检不合格生产企</w:t>
      </w:r>
      <w:r>
        <w:rPr>
          <w:spacing w:val="4"/>
          <w:position w:val="18"/>
        </w:rPr>
        <w:t>业跟踪监管，防止出现连</w:t>
      </w:r>
    </w:p>
    <w:p>
      <w:pPr>
        <w:pStyle w:val="2"/>
        <w:spacing w:before="1" w:line="227" w:lineRule="auto"/>
      </w:pPr>
      <w:r>
        <w:rPr>
          <w:spacing w:val="6"/>
        </w:rPr>
        <w:t>续不合格情形，得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分。</w:t>
      </w:r>
    </w:p>
    <w:p>
      <w:pPr>
        <w:pStyle w:val="2"/>
        <w:spacing w:before="179" w:line="333" w:lineRule="auto"/>
        <w:ind w:left="9" w:right="87" w:firstLine="648"/>
      </w:pPr>
      <w:r>
        <w:rPr>
          <w:rFonts w:ascii="Times New Roman" w:hAnsi="Times New Roman" w:eastAsia="Times New Roman" w:cs="Times New Roman"/>
          <w:spacing w:val="5"/>
        </w:rPr>
        <w:t xml:space="preserve">126.  </w:t>
      </w:r>
      <w:r>
        <w:rPr>
          <w:spacing w:val="5"/>
        </w:rPr>
        <w:t>结合辖区内食品生产企业类型</w:t>
      </w:r>
      <w:r>
        <w:rPr>
          <w:spacing w:val="4"/>
        </w:rPr>
        <w:t>分布、监督抽检数据、日</w:t>
      </w:r>
      <w:r>
        <w:t xml:space="preserve"> </w:t>
      </w:r>
      <w:r>
        <w:rPr>
          <w:spacing w:val="9"/>
        </w:rPr>
        <w:t>常检查情况等内容，开展区域性食品安全风险分析研</w:t>
      </w:r>
      <w:r>
        <w:rPr>
          <w:spacing w:val="8"/>
        </w:rPr>
        <w:t>判，经单位</w:t>
      </w:r>
      <w:r>
        <w:t xml:space="preserve"> </w:t>
      </w:r>
      <w:r>
        <w:rPr>
          <w:spacing w:val="9"/>
        </w:rPr>
        <w:t>主要领导审议，建立区域性食品安全风险清单、</w:t>
      </w:r>
      <w:r>
        <w:rPr>
          <w:spacing w:val="8"/>
        </w:rPr>
        <w:t>措施清单、责任</w:t>
      </w:r>
    </w:p>
    <w:p>
      <w:pPr>
        <w:pStyle w:val="2"/>
        <w:spacing w:line="226" w:lineRule="auto"/>
        <w:ind w:left="4"/>
      </w:pPr>
      <w:r>
        <w:rPr>
          <w:spacing w:val="4"/>
        </w:rPr>
        <w:t>清单，得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分。</w:t>
      </w:r>
    </w:p>
    <w:p>
      <w:pPr>
        <w:pStyle w:val="2"/>
        <w:spacing w:before="181" w:line="307" w:lineRule="auto"/>
        <w:ind w:left="4" w:right="90" w:firstLine="653"/>
      </w:pPr>
      <w:r>
        <w:rPr>
          <w:rFonts w:ascii="Times New Roman" w:hAnsi="Times New Roman" w:eastAsia="Times New Roman" w:cs="Times New Roman"/>
          <w:spacing w:val="13"/>
        </w:rPr>
        <w:t xml:space="preserve">127.  </w:t>
      </w:r>
      <w:r>
        <w:rPr>
          <w:spacing w:val="13"/>
        </w:rPr>
        <w:t>辖区内中型以上食品生产企业实施以</w:t>
      </w:r>
      <w:r>
        <w:rPr>
          <w:rFonts w:ascii="Times New Roman" w:hAnsi="Times New Roman" w:eastAsia="Times New Roman" w:cs="Times New Roman"/>
        </w:rPr>
        <w:t>HACCP</w:t>
      </w:r>
      <w:r>
        <w:rPr>
          <w:spacing w:val="13"/>
        </w:rPr>
        <w:t>为主的食</w:t>
      </w:r>
      <w:r>
        <w:rPr>
          <w:spacing w:val="8"/>
        </w:rPr>
        <w:t xml:space="preserve"> </w:t>
      </w:r>
      <w:r>
        <w:rPr>
          <w:spacing w:val="9"/>
        </w:rPr>
        <w:t>品安全管理体系达</w:t>
      </w:r>
      <w:r>
        <w:rPr>
          <w:rFonts w:ascii="Times New Roman" w:hAnsi="Times New Roman" w:eastAsia="Times New Roman" w:cs="Times New Roman"/>
          <w:spacing w:val="9"/>
        </w:rPr>
        <w:t>90%</w:t>
      </w:r>
      <w:r>
        <w:rPr>
          <w:spacing w:val="9"/>
        </w:rPr>
        <w:t>以上，大型食品生产企业推行</w:t>
      </w:r>
      <w:r>
        <w:rPr>
          <w:rFonts w:ascii="Times New Roman" w:hAnsi="Times New Roman" w:eastAsia="Times New Roman" w:cs="Times New Roman"/>
        </w:rPr>
        <w:t>ISO</w:t>
      </w:r>
      <w:r>
        <w:rPr>
          <w:rFonts w:ascii="Times New Roman" w:hAnsi="Times New Roman" w:eastAsia="Times New Roman" w:cs="Times New Roman"/>
          <w:spacing w:val="9"/>
        </w:rPr>
        <w:t>220</w:t>
      </w:r>
      <w:r>
        <w:rPr>
          <w:rFonts w:ascii="Times New Roman" w:hAnsi="Times New Roman" w:eastAsia="Times New Roman" w:cs="Times New Roman"/>
          <w:spacing w:val="8"/>
        </w:rPr>
        <w:t>00</w:t>
      </w:r>
      <w:r>
        <w:rPr>
          <w:spacing w:val="8"/>
        </w:rPr>
        <w:t>等</w:t>
      </w:r>
      <w:r>
        <w:t xml:space="preserve"> </w:t>
      </w:r>
      <w:r>
        <w:rPr>
          <w:spacing w:val="4"/>
        </w:rPr>
        <w:t>先进质量管理体系达</w:t>
      </w:r>
      <w:r>
        <w:rPr>
          <w:rFonts w:ascii="Times New Roman" w:hAnsi="Times New Roman" w:eastAsia="Times New Roman" w:cs="Times New Roman"/>
          <w:spacing w:val="4"/>
        </w:rPr>
        <w:t>100%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4"/>
        </w:rPr>
        <w:t>，得</w:t>
      </w:r>
      <w:r>
        <w:rPr>
          <w:rFonts w:ascii="Times New Roman" w:hAnsi="Times New Roman" w:eastAsia="Times New Roman" w:cs="Times New Roman"/>
          <w:spacing w:val="4"/>
        </w:rPr>
        <w:t>0.6</w:t>
      </w:r>
      <w:r>
        <w:rPr>
          <w:spacing w:val="4"/>
        </w:rPr>
        <w:t>分。</w:t>
      </w:r>
    </w:p>
    <w:p>
      <w:pPr>
        <w:pStyle w:val="2"/>
        <w:spacing w:before="130" w:line="334" w:lineRule="auto"/>
        <w:ind w:left="21" w:right="90" w:firstLine="636"/>
      </w:pPr>
      <w:r>
        <w:rPr>
          <w:rFonts w:ascii="Times New Roman" w:hAnsi="Times New Roman" w:eastAsia="Times New Roman" w:cs="Times New Roman"/>
          <w:spacing w:val="15"/>
        </w:rPr>
        <w:t xml:space="preserve">128.  </w:t>
      </w:r>
      <w:r>
        <w:rPr>
          <w:spacing w:val="15"/>
        </w:rPr>
        <w:t>食品生产企业严格查验供货者的许可证和产品合格证</w:t>
      </w:r>
      <w:r>
        <w:rPr>
          <w:spacing w:val="14"/>
        </w:rPr>
        <w:t xml:space="preserve"> </w:t>
      </w:r>
      <w:r>
        <w:rPr>
          <w:spacing w:val="20"/>
        </w:rPr>
        <w:t>明，对无法提供合格证明的食品原料按照食品安全标准进行检</w:t>
      </w:r>
    </w:p>
    <w:p>
      <w:pPr>
        <w:pStyle w:val="2"/>
        <w:spacing w:before="2" w:line="227" w:lineRule="auto"/>
      </w:pPr>
      <w:r>
        <w:rPr>
          <w:spacing w:val="4"/>
        </w:rPr>
        <w:t>验，得</w:t>
      </w:r>
      <w:r>
        <w:rPr>
          <w:rFonts w:ascii="Times New Roman" w:hAnsi="Times New Roman" w:eastAsia="Times New Roman" w:cs="Times New Roman"/>
          <w:spacing w:val="4"/>
        </w:rPr>
        <w:t>0.5</w:t>
      </w:r>
      <w:r>
        <w:rPr>
          <w:spacing w:val="4"/>
        </w:rPr>
        <w:t>分。</w:t>
      </w:r>
    </w:p>
    <w:p>
      <w:pPr>
        <w:pStyle w:val="2"/>
        <w:spacing w:before="177" w:line="226" w:lineRule="auto"/>
        <w:ind w:left="641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19-4  </w:t>
      </w:r>
      <w:r>
        <w:rPr>
          <w:b/>
          <w:bCs/>
          <w:spacing w:val="5"/>
        </w:rPr>
        <w:t>加强流通销售环节监管（得</w:t>
      </w:r>
      <w:r>
        <w:rPr>
          <w:rFonts w:ascii="Times New Roman" w:hAnsi="Times New Roman" w:eastAsia="Times New Roman" w:cs="Times New Roman"/>
          <w:b/>
          <w:bCs/>
          <w:spacing w:val="5"/>
        </w:rPr>
        <w:t>5</w:t>
      </w:r>
      <w:r>
        <w:rPr>
          <w:b/>
          <w:bCs/>
          <w:spacing w:val="5"/>
        </w:rPr>
        <w:t>分）</w:t>
      </w:r>
    </w:p>
    <w:p>
      <w:pPr>
        <w:pStyle w:val="2"/>
        <w:spacing w:before="181" w:line="560" w:lineRule="exact"/>
        <w:jc w:val="right"/>
      </w:pPr>
      <w:r>
        <w:rPr>
          <w:rFonts w:ascii="Times New Roman" w:hAnsi="Times New Roman" w:eastAsia="Times New Roman" w:cs="Times New Roman"/>
          <w:spacing w:val="-3"/>
          <w:position w:val="17"/>
        </w:rPr>
        <w:t xml:space="preserve">129.  </w:t>
      </w:r>
      <w:r>
        <w:rPr>
          <w:spacing w:val="-3"/>
          <w:position w:val="17"/>
        </w:rPr>
        <w:t>农批市场、农贸市场、大型超市建有食用农产品检测室，</w:t>
      </w:r>
    </w:p>
    <w:p>
      <w:pPr>
        <w:pStyle w:val="2"/>
        <w:spacing w:before="1" w:line="225" w:lineRule="auto"/>
        <w:ind w:left="4"/>
      </w:pPr>
      <w:r>
        <w:rPr>
          <w:spacing w:val="7"/>
        </w:rPr>
        <w:t>并能够持续有效开展检验工作，得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80" w:line="515" w:lineRule="exact"/>
        <w:ind w:right="18"/>
        <w:jc w:val="right"/>
      </w:pPr>
      <w:r>
        <w:rPr>
          <w:rFonts w:ascii="Times New Roman" w:hAnsi="Times New Roman" w:eastAsia="Times New Roman" w:cs="Times New Roman"/>
          <w:spacing w:val="7"/>
          <w:position w:val="14"/>
        </w:rPr>
        <w:t xml:space="preserve">130.  </w:t>
      </w:r>
      <w:r>
        <w:rPr>
          <w:spacing w:val="7"/>
          <w:position w:val="14"/>
        </w:rPr>
        <w:t>农批市场、农贸市场开办者履行入场销售者登记责任，</w:t>
      </w:r>
    </w:p>
    <w:p>
      <w:pPr>
        <w:pStyle w:val="2"/>
        <w:spacing w:line="418" w:lineRule="exact"/>
      </w:pPr>
      <w:r>
        <w:rPr>
          <w:spacing w:val="6"/>
          <w:position w:val="2"/>
        </w:rPr>
        <w:t>入场销售者档案覆盖率达到</w:t>
      </w:r>
      <w:r>
        <w:rPr>
          <w:rFonts w:ascii="Times New Roman" w:hAnsi="Times New Roman" w:eastAsia="Times New Roman" w:cs="Times New Roman"/>
          <w:spacing w:val="6"/>
          <w:position w:val="2"/>
        </w:rPr>
        <w:t>100%</w:t>
      </w:r>
      <w:r>
        <w:rPr>
          <w:rFonts w:ascii="Times New Roman" w:hAnsi="Times New Roman" w:eastAsia="Times New Roman" w:cs="Times New Roman"/>
          <w:spacing w:val="-30"/>
          <w:position w:val="2"/>
        </w:rPr>
        <w:t xml:space="preserve"> </w:t>
      </w:r>
      <w:r>
        <w:rPr>
          <w:spacing w:val="6"/>
          <w:position w:val="2"/>
        </w:rPr>
        <w:t>，并定期更新，得</w:t>
      </w:r>
      <w:r>
        <w:rPr>
          <w:rFonts w:ascii="Times New Roman" w:hAnsi="Times New Roman" w:eastAsia="Times New Roman" w:cs="Times New Roman"/>
          <w:spacing w:val="6"/>
          <w:position w:val="2"/>
        </w:rPr>
        <w:t>0.5</w:t>
      </w:r>
      <w:r>
        <w:rPr>
          <w:spacing w:val="6"/>
          <w:position w:val="2"/>
        </w:rPr>
        <w:t>分。</w:t>
      </w:r>
    </w:p>
    <w:p>
      <w:pPr>
        <w:pStyle w:val="2"/>
        <w:spacing w:before="187" w:line="320" w:lineRule="auto"/>
        <w:ind w:left="17" w:right="90" w:firstLine="640"/>
      </w:pPr>
      <w:r>
        <w:rPr>
          <w:rFonts w:ascii="Times New Roman" w:hAnsi="Times New Roman" w:eastAsia="Times New Roman" w:cs="Times New Roman"/>
        </w:rPr>
        <w:t>131.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t>复审县（市、区）食品销售单位开展“</w:t>
      </w:r>
      <w:r>
        <w:rPr>
          <w:spacing w:val="-95"/>
        </w:rPr>
        <w:t xml:space="preserve"> </w:t>
      </w:r>
      <w:r>
        <w:t>四化</w:t>
      </w:r>
      <w:r>
        <w:rPr>
          <w:spacing w:val="-113"/>
        </w:rPr>
        <w:t xml:space="preserve"> </w:t>
      </w:r>
      <w:r>
        <w:t>”建</w:t>
      </w:r>
      <w:r>
        <w:rPr>
          <w:spacing w:val="-1"/>
        </w:rPr>
        <w:t>设（信</w:t>
      </w:r>
      <w:r>
        <w:t xml:space="preserve"> </w:t>
      </w:r>
      <w:r>
        <w:rPr>
          <w:spacing w:val="8"/>
        </w:rPr>
        <w:t>息公示标准化、制度建设体系化、风险防控清单化、宣传培训常</w:t>
      </w:r>
    </w:p>
    <w:p>
      <w:pPr>
        <w:pStyle w:val="2"/>
        <w:spacing w:line="419" w:lineRule="exact"/>
        <w:ind w:left="13"/>
      </w:pPr>
      <w:r>
        <w:rPr>
          <w:spacing w:val="-2"/>
          <w:position w:val="1"/>
        </w:rPr>
        <w:t>态化）活动，“四化</w:t>
      </w:r>
      <w:r>
        <w:rPr>
          <w:spacing w:val="-112"/>
          <w:position w:val="1"/>
        </w:rPr>
        <w:t xml:space="preserve"> </w:t>
      </w:r>
      <w:r>
        <w:rPr>
          <w:spacing w:val="-2"/>
          <w:position w:val="1"/>
        </w:rPr>
        <w:t>”建设达标率达到</w:t>
      </w:r>
      <w:r>
        <w:rPr>
          <w:rFonts w:ascii="Times New Roman" w:hAnsi="Times New Roman" w:eastAsia="Times New Roman" w:cs="Times New Roman"/>
          <w:spacing w:val="-2"/>
          <w:position w:val="1"/>
        </w:rPr>
        <w:t>100%</w:t>
      </w:r>
      <w:r>
        <w:rPr>
          <w:rFonts w:ascii="Times New Roman" w:hAnsi="Times New Roman" w:eastAsia="Times New Roman" w:cs="Times New Roman"/>
          <w:spacing w:val="-33"/>
          <w:position w:val="1"/>
        </w:rPr>
        <w:t xml:space="preserve"> </w:t>
      </w:r>
      <w:r>
        <w:rPr>
          <w:spacing w:val="-2"/>
          <w:position w:val="1"/>
        </w:rPr>
        <w:t>，</w:t>
      </w:r>
      <w:r>
        <w:rPr>
          <w:spacing w:val="-3"/>
          <w:position w:val="1"/>
        </w:rPr>
        <w:t>得</w:t>
      </w:r>
      <w:r>
        <w:rPr>
          <w:rFonts w:ascii="Times New Roman" w:hAnsi="Times New Roman" w:eastAsia="Times New Roman" w:cs="Times New Roman"/>
          <w:spacing w:val="-3"/>
          <w:position w:val="1"/>
        </w:rPr>
        <w:t>1</w:t>
      </w:r>
      <w:r>
        <w:rPr>
          <w:spacing w:val="-3"/>
          <w:position w:val="1"/>
        </w:rPr>
        <w:t>分。</w:t>
      </w:r>
    </w:p>
    <w:p>
      <w:pPr>
        <w:pStyle w:val="2"/>
        <w:spacing w:before="187" w:line="559" w:lineRule="exact"/>
        <w:ind w:left="658"/>
      </w:pPr>
      <w:r>
        <w:rPr>
          <w:rFonts w:ascii="Times New Roman" w:hAnsi="Times New Roman" w:eastAsia="Times New Roman" w:cs="Times New Roman"/>
          <w:spacing w:val="5"/>
          <w:position w:val="17"/>
        </w:rPr>
        <w:t xml:space="preserve">132.  </w:t>
      </w:r>
      <w:r>
        <w:rPr>
          <w:spacing w:val="5"/>
          <w:position w:val="17"/>
        </w:rPr>
        <w:t>食品经营者经营规范，落实进货查验</w:t>
      </w:r>
      <w:r>
        <w:rPr>
          <w:spacing w:val="4"/>
          <w:position w:val="17"/>
        </w:rPr>
        <w:t>记录制度、食品标</w:t>
      </w:r>
    </w:p>
    <w:p>
      <w:pPr>
        <w:pStyle w:val="2"/>
        <w:spacing w:before="1" w:line="226" w:lineRule="auto"/>
        <w:ind w:left="8"/>
      </w:pPr>
      <w:r>
        <w:rPr>
          <w:spacing w:val="9"/>
        </w:rPr>
        <w:t>签标识符合规定，销售散装直接入口食品有防蝇、</w:t>
      </w:r>
      <w:r>
        <w:rPr>
          <w:spacing w:val="8"/>
        </w:rPr>
        <w:t>防尘、防鼠等</w:t>
      </w:r>
    </w:p>
    <w:p>
      <w:pPr>
        <w:spacing w:line="226" w:lineRule="auto"/>
        <w:sectPr>
          <w:footerReference r:id="rId17" w:type="default"/>
          <w:pgSz w:w="11906" w:h="16839"/>
          <w:pgMar w:top="400" w:right="1385" w:bottom="1115" w:left="1493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0" w:line="560" w:lineRule="exact"/>
      </w:pPr>
      <w:r>
        <w:rPr>
          <w:spacing w:val="9"/>
          <w:position w:val="17"/>
        </w:rPr>
        <w:t>设施和专用取用工具，接触人员持有健康证明文件，按照食品标</w:t>
      </w:r>
    </w:p>
    <w:p>
      <w:pPr>
        <w:pStyle w:val="2"/>
        <w:spacing w:before="1" w:line="224" w:lineRule="auto"/>
        <w:jc w:val="right"/>
      </w:pPr>
      <w:r>
        <w:rPr>
          <w:spacing w:val="7"/>
        </w:rPr>
        <w:t>签标识温度要求贮存、销售食品，无虚假夸大宣传行为，得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分。</w:t>
      </w:r>
    </w:p>
    <w:p>
      <w:pPr>
        <w:pStyle w:val="2"/>
        <w:spacing w:before="180" w:line="334" w:lineRule="auto"/>
        <w:ind w:left="3" w:right="113" w:firstLine="654"/>
      </w:pPr>
      <w:r>
        <w:rPr>
          <w:rFonts w:ascii="Times New Roman" w:hAnsi="Times New Roman" w:eastAsia="Times New Roman" w:cs="Times New Roman"/>
          <w:spacing w:val="5"/>
        </w:rPr>
        <w:t xml:space="preserve">133.  </w:t>
      </w:r>
      <w:r>
        <w:rPr>
          <w:spacing w:val="5"/>
        </w:rPr>
        <w:t>县级市场监管部门制定、实施</w:t>
      </w:r>
      <w:r>
        <w:rPr>
          <w:spacing w:val="4"/>
        </w:rPr>
        <w:t>年度销售食品安全监督检</w:t>
      </w:r>
      <w:r>
        <w:t xml:space="preserve"> </w:t>
      </w:r>
      <w:r>
        <w:rPr>
          <w:spacing w:val="5"/>
        </w:rPr>
        <w:t>查计划，对食品销售者两年监督检查覆盖面达到</w:t>
      </w:r>
      <w:r>
        <w:rPr>
          <w:rFonts w:ascii="Times New Roman" w:hAnsi="Times New Roman" w:eastAsia="Times New Roman" w:cs="Times New Roman"/>
          <w:spacing w:val="5"/>
        </w:rPr>
        <w:t>100%</w:t>
      </w:r>
      <w:r>
        <w:rPr>
          <w:spacing w:val="5"/>
        </w:rPr>
        <w:t>，监督</w:t>
      </w:r>
      <w:r>
        <w:rPr>
          <w:spacing w:val="4"/>
        </w:rPr>
        <w:t>检查</w:t>
      </w:r>
    </w:p>
    <w:p>
      <w:pPr>
        <w:pStyle w:val="2"/>
        <w:spacing w:before="1" w:line="227" w:lineRule="auto"/>
        <w:ind w:left="3"/>
      </w:pPr>
      <w:r>
        <w:rPr>
          <w:spacing w:val="8"/>
        </w:rPr>
        <w:t>频次达到食品安全风险分级管理要求，得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分。</w:t>
      </w:r>
    </w:p>
    <w:p>
      <w:pPr>
        <w:pStyle w:val="2"/>
        <w:spacing w:before="176" w:line="562" w:lineRule="exact"/>
        <w:ind w:left="658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134.  </w:t>
      </w:r>
      <w:r>
        <w:rPr>
          <w:spacing w:val="5"/>
          <w:position w:val="18"/>
        </w:rPr>
        <w:t>深入开展散装食品安全、畜禽</w:t>
      </w:r>
      <w:r>
        <w:rPr>
          <w:spacing w:val="4"/>
          <w:position w:val="18"/>
        </w:rPr>
        <w:t>肉等市场销售质量安全等</w:t>
      </w:r>
    </w:p>
    <w:p>
      <w:pPr>
        <w:pStyle w:val="2"/>
        <w:spacing w:line="227" w:lineRule="auto"/>
        <w:ind w:left="2"/>
      </w:pPr>
      <w:r>
        <w:rPr>
          <w:spacing w:val="6"/>
        </w:rPr>
        <w:t>集中整治，成效明显，得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pStyle w:val="2"/>
        <w:spacing w:before="177" w:line="560" w:lineRule="exact"/>
        <w:ind w:left="658"/>
      </w:pPr>
      <w:r>
        <w:rPr>
          <w:rFonts w:ascii="Times New Roman" w:hAnsi="Times New Roman" w:eastAsia="Times New Roman" w:cs="Times New Roman"/>
          <w:spacing w:val="15"/>
          <w:position w:val="18"/>
        </w:rPr>
        <w:t xml:space="preserve">135.  </w:t>
      </w:r>
      <w:r>
        <w:rPr>
          <w:spacing w:val="15"/>
          <w:position w:val="18"/>
        </w:rPr>
        <w:t>对辖区内清真食品生产经营及市场实施常态检查和专</w:t>
      </w:r>
    </w:p>
    <w:p>
      <w:pPr>
        <w:pStyle w:val="2"/>
        <w:spacing w:before="1" w:line="225" w:lineRule="auto"/>
        <w:ind w:left="2"/>
      </w:pPr>
      <w:r>
        <w:rPr>
          <w:spacing w:val="7"/>
        </w:rPr>
        <w:t>项整治活动，深入持久治理“清真</w:t>
      </w:r>
      <w:r>
        <w:rPr>
          <w:spacing w:val="-110"/>
        </w:rPr>
        <w:t xml:space="preserve"> </w:t>
      </w:r>
      <w:r>
        <w:rPr>
          <w:spacing w:val="7"/>
        </w:rPr>
        <w:t>”概念泛</w:t>
      </w:r>
      <w:r>
        <w:rPr>
          <w:spacing w:val="6"/>
        </w:rPr>
        <w:t>化工作，得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pStyle w:val="2"/>
        <w:spacing w:before="183" w:line="227" w:lineRule="auto"/>
        <w:ind w:left="641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19-5  </w:t>
      </w:r>
      <w:r>
        <w:rPr>
          <w:b/>
          <w:bCs/>
          <w:spacing w:val="5"/>
        </w:rPr>
        <w:t>加强餐饮服务环节监管（得</w:t>
      </w:r>
      <w:r>
        <w:rPr>
          <w:rFonts w:ascii="Times New Roman" w:hAnsi="Times New Roman" w:eastAsia="Times New Roman" w:cs="Times New Roman"/>
          <w:b/>
          <w:bCs/>
          <w:spacing w:val="5"/>
        </w:rPr>
        <w:t>4.</w:t>
      </w:r>
      <w:r>
        <w:rPr>
          <w:rFonts w:ascii="Times New Roman" w:hAnsi="Times New Roman" w:eastAsia="Times New Roman" w:cs="Times New Roman"/>
          <w:b/>
          <w:bCs/>
          <w:spacing w:val="4"/>
        </w:rPr>
        <w:t>5</w:t>
      </w:r>
      <w:r>
        <w:rPr>
          <w:b/>
          <w:bCs/>
          <w:spacing w:val="4"/>
        </w:rPr>
        <w:t>分）</w:t>
      </w:r>
    </w:p>
    <w:p>
      <w:pPr>
        <w:pStyle w:val="2"/>
        <w:spacing w:before="177" w:line="334" w:lineRule="auto"/>
        <w:ind w:left="8" w:right="113" w:firstLine="649"/>
      </w:pPr>
      <w:r>
        <w:rPr>
          <w:rFonts w:ascii="Times New Roman" w:hAnsi="Times New Roman" w:eastAsia="Times New Roman" w:cs="Times New Roman"/>
          <w:spacing w:val="5"/>
        </w:rPr>
        <w:t xml:space="preserve">136.  </w:t>
      </w:r>
      <w:r>
        <w:rPr>
          <w:spacing w:val="5"/>
        </w:rPr>
        <w:t>认真贯彻落实《河南省餐饮质</w:t>
      </w:r>
      <w:r>
        <w:rPr>
          <w:spacing w:val="4"/>
        </w:rPr>
        <w:t>量安全提升专项行动实施</w:t>
      </w:r>
      <w:r>
        <w:t xml:space="preserve"> </w:t>
      </w:r>
      <w:r>
        <w:rPr>
          <w:spacing w:val="-2"/>
        </w:rPr>
        <w:t>方案（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—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spacing w:val="-2"/>
        </w:rPr>
        <w:t>年）》，积极推进餐饮质量提升行动，县级有研</w:t>
      </w:r>
    </w:p>
    <w:p>
      <w:pPr>
        <w:pStyle w:val="2"/>
        <w:spacing w:before="1" w:line="227" w:lineRule="auto"/>
        <w:ind w:left="18"/>
      </w:pPr>
      <w:r>
        <w:rPr>
          <w:spacing w:val="5"/>
        </w:rPr>
        <w:t>究、有部署、有举措，得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p>
      <w:pPr>
        <w:pStyle w:val="2"/>
        <w:spacing w:before="132" w:line="340" w:lineRule="auto"/>
        <w:ind w:left="2" w:right="107" w:firstLine="655"/>
      </w:pPr>
      <w:r>
        <w:rPr>
          <w:rFonts w:ascii="Times New Roman" w:hAnsi="Times New Roman" w:eastAsia="Times New Roman" w:cs="Times New Roman"/>
          <w:spacing w:val="3"/>
        </w:rPr>
        <w:t xml:space="preserve">137.  </w:t>
      </w:r>
      <w:r>
        <w:rPr>
          <w:spacing w:val="3"/>
        </w:rPr>
        <w:t>辖区内持证餐饮服务提供者“</w:t>
      </w:r>
      <w:r>
        <w:rPr>
          <w:spacing w:val="-97"/>
        </w:rPr>
        <w:t xml:space="preserve"> </w:t>
      </w:r>
      <w:r>
        <w:rPr>
          <w:spacing w:val="3"/>
        </w:rPr>
        <w:t>明厨亮灶</w:t>
      </w:r>
      <w:r>
        <w:rPr>
          <w:spacing w:val="-113"/>
        </w:rPr>
        <w:t xml:space="preserve"> </w:t>
      </w:r>
      <w:r>
        <w:rPr>
          <w:spacing w:val="3"/>
        </w:rPr>
        <w:t>”覆盖率达</w:t>
      </w:r>
      <w:r>
        <w:rPr>
          <w:rFonts w:ascii="Times New Roman" w:hAnsi="Times New Roman" w:eastAsia="Times New Roman" w:cs="Times New Roman"/>
          <w:spacing w:val="3"/>
        </w:rPr>
        <w:t>90%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9"/>
        </w:rPr>
        <w:t>以上，发展连锁经营和中央厨房、集体配送单位、大型餐饮服务</w:t>
      </w:r>
      <w:r>
        <w:rPr>
          <w:spacing w:val="1"/>
        </w:rPr>
        <w:t xml:space="preserve"> </w:t>
      </w:r>
      <w:r>
        <w:rPr>
          <w:spacing w:val="2"/>
        </w:rPr>
        <w:t>单位“互联网</w:t>
      </w:r>
      <w:r>
        <w:rPr>
          <w:rFonts w:ascii="Times New Roman" w:hAnsi="Times New Roman" w:eastAsia="Times New Roman" w:cs="Times New Roman"/>
          <w:spacing w:val="2"/>
        </w:rPr>
        <w:t>+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明厨亮灶</w:t>
      </w:r>
      <w:r>
        <w:rPr>
          <w:spacing w:val="-112"/>
        </w:rPr>
        <w:t xml:space="preserve"> </w:t>
      </w:r>
      <w:r>
        <w:rPr>
          <w:spacing w:val="2"/>
        </w:rPr>
        <w:t>”覆盖率达</w:t>
      </w:r>
      <w:r>
        <w:rPr>
          <w:rFonts w:ascii="Times New Roman" w:hAnsi="Times New Roman" w:eastAsia="Times New Roman" w:cs="Times New Roman"/>
          <w:spacing w:val="2"/>
        </w:rPr>
        <w:t>100%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2"/>
        </w:rPr>
        <w:t>，在线率保持在</w:t>
      </w:r>
      <w:r>
        <w:rPr>
          <w:rFonts w:ascii="Times New Roman" w:hAnsi="Times New Roman" w:eastAsia="Times New Roman" w:cs="Times New Roman"/>
          <w:spacing w:val="1"/>
        </w:rPr>
        <w:t>100%</w:t>
      </w:r>
      <w:r>
        <w:rPr>
          <w:spacing w:val="1"/>
        </w:rPr>
        <w:t>，</w:t>
      </w:r>
      <w:r>
        <w:t xml:space="preserve"> </w:t>
      </w:r>
      <w:r>
        <w:rPr>
          <w:spacing w:val="3"/>
        </w:rPr>
        <w:t>得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分；“明厨亮灶</w:t>
      </w:r>
      <w:r>
        <w:rPr>
          <w:spacing w:val="-105"/>
        </w:rPr>
        <w:t xml:space="preserve"> </w:t>
      </w:r>
      <w:r>
        <w:rPr>
          <w:spacing w:val="3"/>
        </w:rPr>
        <w:t>”和“互联网</w:t>
      </w:r>
      <w:r>
        <w:rPr>
          <w:rFonts w:ascii="Times New Roman" w:hAnsi="Times New Roman" w:eastAsia="Times New Roman" w:cs="Times New Roman"/>
          <w:spacing w:val="3"/>
        </w:rPr>
        <w:t>+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3"/>
        </w:rPr>
        <w:t>明厨亮灶</w:t>
      </w:r>
      <w:r>
        <w:rPr>
          <w:spacing w:val="-108"/>
        </w:rPr>
        <w:t xml:space="preserve"> </w:t>
      </w:r>
      <w:r>
        <w:rPr>
          <w:spacing w:val="3"/>
        </w:rPr>
        <w:t>”覆盖率、在线率有</w:t>
      </w:r>
    </w:p>
    <w:p>
      <w:pPr>
        <w:pStyle w:val="2"/>
        <w:spacing w:before="2" w:line="227" w:lineRule="auto"/>
        <w:ind w:left="6"/>
      </w:pPr>
      <w:r>
        <w:rPr>
          <w:spacing w:val="5"/>
        </w:rPr>
        <w:t>一项不达标，扣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p>
      <w:pPr>
        <w:pStyle w:val="2"/>
        <w:spacing w:before="179" w:line="559" w:lineRule="exact"/>
        <w:ind w:left="658"/>
      </w:pPr>
      <w:r>
        <w:rPr>
          <w:rFonts w:ascii="Times New Roman" w:hAnsi="Times New Roman" w:eastAsia="Times New Roman" w:cs="Times New Roman"/>
          <w:spacing w:val="5"/>
          <w:position w:val="17"/>
        </w:rPr>
        <w:t xml:space="preserve">138.  </w:t>
      </w:r>
      <w:r>
        <w:rPr>
          <w:spacing w:val="5"/>
          <w:position w:val="17"/>
        </w:rPr>
        <w:t>餐厨垃圾集中收集处置，收、运、储记录真实完整，推</w:t>
      </w:r>
    </w:p>
    <w:p>
      <w:pPr>
        <w:pStyle w:val="2"/>
        <w:spacing w:line="226" w:lineRule="auto"/>
        <w:ind w:left="3"/>
      </w:pPr>
      <w:r>
        <w:rPr>
          <w:spacing w:val="8"/>
        </w:rPr>
        <w:t>进餐厨废弃物资源化利用和无害化处理成效明显，得</w:t>
      </w:r>
      <w:r>
        <w:rPr>
          <w:rFonts w:ascii="Times New Roman" w:hAnsi="Times New Roman" w:eastAsia="Times New Roman" w:cs="Times New Roman"/>
          <w:spacing w:val="8"/>
        </w:rPr>
        <w:t>0.5</w:t>
      </w:r>
      <w:r>
        <w:rPr>
          <w:spacing w:val="8"/>
        </w:rPr>
        <w:t>分。</w:t>
      </w:r>
    </w:p>
    <w:p>
      <w:pPr>
        <w:pStyle w:val="2"/>
        <w:spacing w:before="133" w:line="608" w:lineRule="exact"/>
        <w:ind w:left="658"/>
      </w:pPr>
      <w:r>
        <w:rPr>
          <w:rFonts w:ascii="Times New Roman" w:hAnsi="Times New Roman" w:eastAsia="Times New Roman" w:cs="Times New Roman"/>
          <w:spacing w:val="4"/>
          <w:position w:val="17"/>
        </w:rPr>
        <w:t xml:space="preserve">139.  </w:t>
      </w:r>
      <w:r>
        <w:rPr>
          <w:spacing w:val="4"/>
          <w:position w:val="17"/>
        </w:rPr>
        <w:t>积极推进餐饮门店“厕所革命</w:t>
      </w:r>
      <w:r>
        <w:rPr>
          <w:spacing w:val="-88"/>
          <w:position w:val="17"/>
        </w:rPr>
        <w:t xml:space="preserve"> </w:t>
      </w:r>
      <w:r>
        <w:rPr>
          <w:spacing w:val="4"/>
          <w:position w:val="17"/>
        </w:rPr>
        <w:t>”，所辖餐饮门店</w:t>
      </w:r>
      <w:r>
        <w:rPr>
          <w:rFonts w:ascii="Times New Roman" w:hAnsi="Times New Roman" w:eastAsia="Times New Roman" w:cs="Times New Roman"/>
          <w:spacing w:val="4"/>
          <w:position w:val="17"/>
        </w:rPr>
        <w:t>90%</w:t>
      </w:r>
      <w:r>
        <w:rPr>
          <w:spacing w:val="4"/>
          <w:position w:val="17"/>
        </w:rPr>
        <w:t>以</w:t>
      </w:r>
    </w:p>
    <w:p>
      <w:pPr>
        <w:pStyle w:val="2"/>
        <w:spacing w:before="1" w:line="227" w:lineRule="auto"/>
        <w:ind w:left="3"/>
      </w:pPr>
      <w:r>
        <w:rPr>
          <w:spacing w:val="7"/>
        </w:rPr>
        <w:t>上的厕所卫生条件好、管理规范，得</w:t>
      </w:r>
      <w:r>
        <w:rPr>
          <w:rFonts w:ascii="Times New Roman" w:hAnsi="Times New Roman" w:eastAsia="Times New Roman" w:cs="Times New Roman"/>
          <w:spacing w:val="7"/>
        </w:rPr>
        <w:t>0.3</w:t>
      </w:r>
      <w:r>
        <w:rPr>
          <w:spacing w:val="7"/>
        </w:rPr>
        <w:t>分。</w:t>
      </w:r>
    </w:p>
    <w:p>
      <w:pPr>
        <w:pStyle w:val="2"/>
        <w:spacing w:before="177" w:line="559" w:lineRule="exact"/>
        <w:ind w:left="658"/>
      </w:pPr>
      <w:r>
        <w:rPr>
          <w:rFonts w:ascii="Times New Roman" w:hAnsi="Times New Roman" w:eastAsia="Times New Roman" w:cs="Times New Roman"/>
          <w:spacing w:val="3"/>
          <w:position w:val="17"/>
        </w:rPr>
        <w:t>140.</w:t>
      </w:r>
      <w:r>
        <w:rPr>
          <w:rFonts w:ascii="Times New Roman" w:hAnsi="Times New Roman" w:eastAsia="Times New Roman" w:cs="Times New Roman"/>
          <w:spacing w:val="30"/>
          <w:position w:val="17"/>
        </w:rPr>
        <w:t xml:space="preserve">  </w:t>
      </w:r>
      <w:r>
        <w:rPr>
          <w:spacing w:val="3"/>
          <w:position w:val="17"/>
        </w:rPr>
        <w:t>当地单位（学校）食堂、养老机构、建筑工地、医</w:t>
      </w:r>
      <w:r>
        <w:rPr>
          <w:spacing w:val="2"/>
          <w:position w:val="17"/>
        </w:rPr>
        <w:t>疗机</w:t>
      </w:r>
    </w:p>
    <w:p>
      <w:pPr>
        <w:pStyle w:val="2"/>
        <w:spacing w:line="227" w:lineRule="auto"/>
      </w:pPr>
      <w:r>
        <w:rPr>
          <w:spacing w:val="9"/>
        </w:rPr>
        <w:t>构、高速公路服务区、机场、铁路等主管部门落实食品安全管理</w:t>
      </w:r>
    </w:p>
    <w:p>
      <w:pPr>
        <w:spacing w:line="227" w:lineRule="auto"/>
        <w:sectPr>
          <w:footerReference r:id="rId18" w:type="default"/>
          <w:pgSz w:w="11906" w:h="16839"/>
          <w:pgMar w:top="400" w:right="1361" w:bottom="1115" w:left="1493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227" w:lineRule="auto"/>
        <w:ind w:left="12"/>
      </w:pPr>
      <w:r>
        <w:rPr>
          <w:spacing w:val="7"/>
        </w:rPr>
        <w:t>责任，各项制度措施到位，得</w:t>
      </w:r>
      <w:r>
        <w:rPr>
          <w:rFonts w:ascii="Times New Roman" w:hAnsi="Times New Roman" w:eastAsia="Times New Roman" w:cs="Times New Roman"/>
          <w:spacing w:val="7"/>
        </w:rPr>
        <w:t>0.7</w:t>
      </w:r>
      <w:r>
        <w:rPr>
          <w:spacing w:val="7"/>
        </w:rPr>
        <w:t>分。</w:t>
      </w:r>
    </w:p>
    <w:p>
      <w:pPr>
        <w:pStyle w:val="2"/>
        <w:spacing w:before="177" w:line="513" w:lineRule="exact"/>
        <w:ind w:left="666"/>
      </w:pPr>
      <w:r>
        <w:rPr>
          <w:rFonts w:ascii="Times New Roman" w:hAnsi="Times New Roman" w:eastAsia="Times New Roman" w:cs="Times New Roman"/>
          <w:spacing w:val="5"/>
          <w:position w:val="14"/>
        </w:rPr>
        <w:t xml:space="preserve">141.  </w:t>
      </w:r>
      <w:r>
        <w:rPr>
          <w:spacing w:val="5"/>
          <w:position w:val="14"/>
        </w:rPr>
        <w:t>积极推进餐饮服务食品安全风</w:t>
      </w:r>
      <w:r>
        <w:rPr>
          <w:spacing w:val="4"/>
          <w:position w:val="14"/>
        </w:rPr>
        <w:t>险分级管理，辖区内餐饮</w:t>
      </w:r>
    </w:p>
    <w:p>
      <w:pPr>
        <w:pStyle w:val="2"/>
        <w:spacing w:line="418" w:lineRule="exact"/>
        <w:ind w:left="8"/>
      </w:pPr>
      <w:r>
        <w:rPr>
          <w:spacing w:val="5"/>
          <w:position w:val="2"/>
        </w:rPr>
        <w:t>服务提供者风险分级达到</w:t>
      </w:r>
      <w:r>
        <w:rPr>
          <w:rFonts w:ascii="Times New Roman" w:hAnsi="Times New Roman" w:eastAsia="Times New Roman" w:cs="Times New Roman"/>
          <w:spacing w:val="5"/>
          <w:position w:val="2"/>
        </w:rPr>
        <w:t>100%</w:t>
      </w:r>
      <w:r>
        <w:rPr>
          <w:rFonts w:ascii="Times New Roman" w:hAnsi="Times New Roman" w:eastAsia="Times New Roman" w:cs="Times New Roman"/>
          <w:spacing w:val="-32"/>
          <w:position w:val="2"/>
        </w:rPr>
        <w:t xml:space="preserve"> </w:t>
      </w:r>
      <w:r>
        <w:rPr>
          <w:spacing w:val="5"/>
          <w:position w:val="2"/>
        </w:rPr>
        <w:t>，得</w:t>
      </w:r>
      <w:r>
        <w:rPr>
          <w:rFonts w:ascii="Times New Roman" w:hAnsi="Times New Roman" w:eastAsia="Times New Roman" w:cs="Times New Roman"/>
          <w:spacing w:val="5"/>
          <w:position w:val="2"/>
        </w:rPr>
        <w:t>1</w:t>
      </w:r>
      <w:r>
        <w:rPr>
          <w:spacing w:val="5"/>
          <w:position w:val="2"/>
        </w:rPr>
        <w:t>分。</w:t>
      </w:r>
    </w:p>
    <w:p>
      <w:pPr>
        <w:pStyle w:val="2"/>
        <w:spacing w:before="190" w:line="333" w:lineRule="auto"/>
        <w:ind w:left="10" w:right="113" w:firstLine="655"/>
      </w:pPr>
      <w:r>
        <w:rPr>
          <w:rFonts w:ascii="Times New Roman" w:hAnsi="Times New Roman" w:eastAsia="Times New Roman" w:cs="Times New Roman"/>
          <w:spacing w:val="5"/>
        </w:rPr>
        <w:t xml:space="preserve">142.  </w:t>
      </w:r>
      <w:r>
        <w:rPr>
          <w:spacing w:val="5"/>
        </w:rPr>
        <w:t>餐饮服务提供者严格遵守索证</w:t>
      </w:r>
      <w:r>
        <w:rPr>
          <w:spacing w:val="4"/>
        </w:rPr>
        <w:t>索票进货查验制度，不得</w:t>
      </w:r>
      <w:r>
        <w:t xml:space="preserve"> </w:t>
      </w:r>
      <w:r>
        <w:rPr>
          <w:spacing w:val="9"/>
        </w:rPr>
        <w:t>使用野生动物及其肉制品加工制作菜肴，严禁以非法捕捞渔获物</w:t>
      </w:r>
    </w:p>
    <w:p>
      <w:pPr>
        <w:pStyle w:val="2"/>
        <w:spacing w:line="223" w:lineRule="auto"/>
        <w:ind w:left="13"/>
      </w:pPr>
      <w:r>
        <w:rPr>
          <w:spacing w:val="7"/>
        </w:rPr>
        <w:t>及来历不明水产品为原料加工制作菜肴，得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86" w:line="227" w:lineRule="auto"/>
        <w:ind w:left="650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19-6  </w:t>
      </w:r>
      <w:r>
        <w:rPr>
          <w:b/>
          <w:bCs/>
          <w:spacing w:val="5"/>
        </w:rPr>
        <w:t>加强网络食品安全监管（得</w:t>
      </w:r>
      <w:r>
        <w:rPr>
          <w:rFonts w:ascii="Times New Roman" w:hAnsi="Times New Roman" w:eastAsia="Times New Roman" w:cs="Times New Roman"/>
          <w:b/>
          <w:bCs/>
          <w:spacing w:val="5"/>
        </w:rPr>
        <w:t>3.</w:t>
      </w:r>
      <w:r>
        <w:rPr>
          <w:rFonts w:ascii="Times New Roman" w:hAnsi="Times New Roman" w:eastAsia="Times New Roman" w:cs="Times New Roman"/>
          <w:b/>
          <w:bCs/>
          <w:spacing w:val="4"/>
        </w:rPr>
        <w:t>3</w:t>
      </w:r>
      <w:r>
        <w:rPr>
          <w:b/>
          <w:bCs/>
          <w:spacing w:val="4"/>
        </w:rPr>
        <w:t>分）</w:t>
      </w:r>
    </w:p>
    <w:p>
      <w:pPr>
        <w:pStyle w:val="2"/>
        <w:spacing w:before="178" w:line="512" w:lineRule="exact"/>
        <w:ind w:left="666"/>
      </w:pPr>
      <w:r>
        <w:rPr>
          <w:rFonts w:ascii="Times New Roman" w:hAnsi="Times New Roman" w:eastAsia="Times New Roman" w:cs="Times New Roman"/>
          <w:spacing w:val="5"/>
          <w:position w:val="14"/>
        </w:rPr>
        <w:t xml:space="preserve">143.  </w:t>
      </w:r>
      <w:r>
        <w:rPr>
          <w:spacing w:val="5"/>
          <w:position w:val="14"/>
        </w:rPr>
        <w:t>食品电子商务经营者（仅销售</w:t>
      </w:r>
      <w:r>
        <w:rPr>
          <w:spacing w:val="4"/>
          <w:position w:val="14"/>
        </w:rPr>
        <w:t>食用农产品的食品电子商</w:t>
      </w:r>
    </w:p>
    <w:p>
      <w:pPr>
        <w:pStyle w:val="2"/>
        <w:spacing w:line="418" w:lineRule="exact"/>
        <w:jc w:val="right"/>
      </w:pPr>
      <w:r>
        <w:rPr>
          <w:spacing w:val="5"/>
          <w:position w:val="1"/>
        </w:rPr>
        <w:t>务经营者除外）</w:t>
      </w:r>
      <w:r>
        <w:rPr>
          <w:rFonts w:ascii="Times New Roman" w:hAnsi="Times New Roman" w:eastAsia="Times New Roman" w:cs="Times New Roman"/>
          <w:spacing w:val="5"/>
          <w:position w:val="1"/>
        </w:rPr>
        <w:t>100%</w:t>
      </w:r>
      <w:r>
        <w:rPr>
          <w:spacing w:val="5"/>
          <w:position w:val="1"/>
        </w:rPr>
        <w:t>取得食品经营许可、登记、备案，得</w:t>
      </w:r>
      <w:r>
        <w:rPr>
          <w:rFonts w:ascii="Times New Roman" w:hAnsi="Times New Roman" w:eastAsia="Times New Roman" w:cs="Times New Roman"/>
          <w:spacing w:val="5"/>
          <w:position w:val="1"/>
        </w:rPr>
        <w:t>0.5</w:t>
      </w:r>
      <w:r>
        <w:rPr>
          <w:spacing w:val="5"/>
          <w:position w:val="1"/>
        </w:rPr>
        <w:t>分。</w:t>
      </w:r>
    </w:p>
    <w:p>
      <w:pPr>
        <w:pStyle w:val="2"/>
        <w:spacing w:before="190" w:line="307" w:lineRule="auto"/>
        <w:ind w:left="14" w:right="111" w:firstLine="651"/>
      </w:pPr>
      <w:r>
        <w:rPr>
          <w:rFonts w:ascii="Times New Roman" w:hAnsi="Times New Roman" w:eastAsia="Times New Roman" w:cs="Times New Roman"/>
          <w:spacing w:val="5"/>
        </w:rPr>
        <w:t xml:space="preserve">144.  </w:t>
      </w:r>
      <w:r>
        <w:rPr>
          <w:spacing w:val="5"/>
        </w:rPr>
        <w:t>建立食品电子商务经营者监管</w:t>
      </w:r>
      <w:r>
        <w:rPr>
          <w:spacing w:val="4"/>
        </w:rPr>
        <w:t>档案，食品电子商务经营</w:t>
      </w:r>
      <w:r>
        <w:t xml:space="preserve"> </w:t>
      </w:r>
      <w:r>
        <w:rPr>
          <w:spacing w:val="5"/>
        </w:rPr>
        <w:t>者监管档案建立率达到</w:t>
      </w:r>
      <w:r>
        <w:rPr>
          <w:rFonts w:ascii="Times New Roman" w:hAnsi="Times New Roman" w:eastAsia="Times New Roman" w:cs="Times New Roman"/>
          <w:spacing w:val="5"/>
        </w:rPr>
        <w:t>100%</w:t>
      </w:r>
      <w:r>
        <w:rPr>
          <w:spacing w:val="5"/>
        </w:rPr>
        <w:t>，电子商务平台经营者平台内食</w:t>
      </w:r>
      <w:r>
        <w:rPr>
          <w:spacing w:val="4"/>
        </w:rPr>
        <w:t>品经</w:t>
      </w:r>
      <w:r>
        <w:t xml:space="preserve"> </w:t>
      </w:r>
      <w:r>
        <w:rPr>
          <w:spacing w:val="4"/>
        </w:rPr>
        <w:t>营者管理档案建立率达到</w:t>
      </w:r>
      <w:r>
        <w:rPr>
          <w:rFonts w:ascii="Times New Roman" w:hAnsi="Times New Roman" w:eastAsia="Times New Roman" w:cs="Times New Roman"/>
          <w:spacing w:val="4"/>
        </w:rPr>
        <w:t>100%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4"/>
        </w:rPr>
        <w:t>，得</w:t>
      </w:r>
      <w:r>
        <w:rPr>
          <w:rFonts w:ascii="Times New Roman" w:hAnsi="Times New Roman" w:eastAsia="Times New Roman" w:cs="Times New Roman"/>
          <w:spacing w:val="4"/>
        </w:rPr>
        <w:t>0.5</w:t>
      </w:r>
      <w:r>
        <w:rPr>
          <w:spacing w:val="4"/>
        </w:rPr>
        <w:t>分。</w:t>
      </w:r>
    </w:p>
    <w:p>
      <w:pPr>
        <w:pStyle w:val="2"/>
        <w:spacing w:before="131" w:line="318" w:lineRule="auto"/>
        <w:ind w:left="1" w:right="111" w:firstLine="665"/>
      </w:pPr>
      <w:r>
        <w:rPr>
          <w:rFonts w:ascii="Times New Roman" w:hAnsi="Times New Roman" w:eastAsia="Times New Roman" w:cs="Times New Roman"/>
          <w:spacing w:val="3"/>
        </w:rPr>
        <w:t>145.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 </w:t>
      </w:r>
      <w:r>
        <w:rPr>
          <w:spacing w:val="3"/>
        </w:rPr>
        <w:t>网络订餐第三方平台落实食品安全自查制</w:t>
      </w:r>
      <w:r>
        <w:rPr>
          <w:spacing w:val="2"/>
        </w:rPr>
        <w:t>度，对入网餐</w:t>
      </w:r>
      <w:r>
        <w:t xml:space="preserve"> </w:t>
      </w:r>
      <w:r>
        <w:rPr>
          <w:spacing w:val="7"/>
        </w:rPr>
        <w:t>饮服务者进行实名登记、入网审查、信息公示和抽查监测等，</w:t>
      </w:r>
      <w:r>
        <w:rPr>
          <w:spacing w:val="-89"/>
        </w:rPr>
        <w:t xml:space="preserve"> </w:t>
      </w:r>
      <w:r>
        <w:rPr>
          <w:spacing w:val="7"/>
        </w:rPr>
        <w:t>网</w:t>
      </w:r>
      <w:r>
        <w:t xml:space="preserve"> </w:t>
      </w:r>
      <w:r>
        <w:rPr>
          <w:spacing w:val="21"/>
        </w:rPr>
        <w:t>络餐饮服务第三方平台及其分支机构和自建网站餐饮服务提供</w:t>
      </w:r>
      <w:r>
        <w:rPr>
          <w:spacing w:val="5"/>
        </w:rPr>
        <w:t xml:space="preserve"> 者备案率保持在</w:t>
      </w:r>
      <w:r>
        <w:rPr>
          <w:rFonts w:ascii="Times New Roman" w:hAnsi="Times New Roman" w:eastAsia="Times New Roman" w:cs="Times New Roman"/>
          <w:spacing w:val="5"/>
        </w:rPr>
        <w:t>100%</w:t>
      </w:r>
      <w:r>
        <w:rPr>
          <w:spacing w:val="5"/>
        </w:rPr>
        <w:t>，入网餐饮服务提供者持证率和公示率达到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99%</w:t>
      </w:r>
      <w:r>
        <w:rPr>
          <w:spacing w:val="5"/>
        </w:rPr>
        <w:t>以上，得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分。</w:t>
      </w:r>
    </w:p>
    <w:p>
      <w:pPr>
        <w:pStyle w:val="2"/>
        <w:spacing w:before="131" w:line="515" w:lineRule="exact"/>
        <w:ind w:right="41"/>
        <w:jc w:val="right"/>
      </w:pPr>
      <w:r>
        <w:rPr>
          <w:rFonts w:ascii="Times New Roman" w:hAnsi="Times New Roman" w:eastAsia="Times New Roman" w:cs="Times New Roman"/>
          <w:spacing w:val="7"/>
          <w:position w:val="14"/>
        </w:rPr>
        <w:t xml:space="preserve">146.  </w:t>
      </w:r>
      <w:r>
        <w:rPr>
          <w:spacing w:val="7"/>
          <w:position w:val="14"/>
        </w:rPr>
        <w:t>加强对网络餐饮服务第三方平台分支机构的监督检查，</w:t>
      </w:r>
    </w:p>
    <w:p>
      <w:pPr>
        <w:pStyle w:val="2"/>
        <w:spacing w:line="419" w:lineRule="exact"/>
        <w:ind w:left="18"/>
      </w:pPr>
      <w:r>
        <w:rPr>
          <w:spacing w:val="5"/>
          <w:position w:val="2"/>
        </w:rPr>
        <w:t>监督检查发现问题整改合格率达到</w:t>
      </w:r>
      <w:r>
        <w:rPr>
          <w:rFonts w:ascii="Times New Roman" w:hAnsi="Times New Roman" w:eastAsia="Times New Roman" w:cs="Times New Roman"/>
          <w:spacing w:val="5"/>
          <w:position w:val="2"/>
        </w:rPr>
        <w:t>100%</w:t>
      </w:r>
      <w:r>
        <w:rPr>
          <w:rFonts w:ascii="Times New Roman" w:hAnsi="Times New Roman" w:eastAsia="Times New Roman" w:cs="Times New Roman"/>
          <w:spacing w:val="-25"/>
          <w:position w:val="2"/>
        </w:rPr>
        <w:t xml:space="preserve"> </w:t>
      </w:r>
      <w:r>
        <w:rPr>
          <w:spacing w:val="5"/>
          <w:position w:val="2"/>
        </w:rPr>
        <w:t>，得</w:t>
      </w:r>
      <w:r>
        <w:rPr>
          <w:rFonts w:ascii="Times New Roman" w:hAnsi="Times New Roman" w:eastAsia="Times New Roman" w:cs="Times New Roman"/>
          <w:spacing w:val="5"/>
          <w:position w:val="2"/>
        </w:rPr>
        <w:t>0.4</w:t>
      </w:r>
      <w:r>
        <w:rPr>
          <w:spacing w:val="5"/>
          <w:position w:val="2"/>
        </w:rPr>
        <w:t>分。</w:t>
      </w:r>
    </w:p>
    <w:p>
      <w:pPr>
        <w:pStyle w:val="2"/>
        <w:spacing w:before="187" w:line="559" w:lineRule="exact"/>
        <w:ind w:left="666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147.  </w:t>
      </w:r>
      <w:r>
        <w:rPr>
          <w:spacing w:val="5"/>
          <w:position w:val="18"/>
        </w:rPr>
        <w:t>完善网络订餐在线投诉和售后维权机制并有效落实，得</w:t>
      </w:r>
    </w:p>
    <w:p>
      <w:pPr>
        <w:pStyle w:val="2"/>
        <w:spacing w:before="1" w:line="229" w:lineRule="auto"/>
      </w:pPr>
      <w:r>
        <w:rPr>
          <w:rFonts w:ascii="Times New Roman" w:hAnsi="Times New Roman" w:eastAsia="Times New Roman" w:cs="Times New Roman"/>
          <w:spacing w:val="2"/>
        </w:rPr>
        <w:t>0.4</w:t>
      </w:r>
      <w:r>
        <w:rPr>
          <w:spacing w:val="2"/>
        </w:rPr>
        <w:t>分。</w:t>
      </w:r>
    </w:p>
    <w:p>
      <w:pPr>
        <w:pStyle w:val="2"/>
        <w:spacing w:before="176" w:line="307" w:lineRule="auto"/>
        <w:ind w:left="17" w:right="113" w:firstLine="649"/>
      </w:pPr>
      <w:r>
        <w:rPr>
          <w:rFonts w:ascii="Times New Roman" w:hAnsi="Times New Roman" w:eastAsia="Times New Roman" w:cs="Times New Roman"/>
          <w:spacing w:val="15"/>
        </w:rPr>
        <w:t xml:space="preserve">148.  </w:t>
      </w:r>
      <w:r>
        <w:rPr>
          <w:spacing w:val="15"/>
        </w:rPr>
        <w:t>严厉打击通过互联网销售假冒伪劣食品等危害食品安</w:t>
      </w:r>
      <w:r>
        <w:rPr>
          <w:spacing w:val="14"/>
        </w:rPr>
        <w:t xml:space="preserve"> </w:t>
      </w:r>
      <w:r>
        <w:rPr>
          <w:spacing w:val="5"/>
        </w:rPr>
        <w:t>全违法行为，依法应向公安机关移送的案件移送率达</w:t>
      </w:r>
      <w:r>
        <w:rPr>
          <w:spacing w:val="4"/>
        </w:rPr>
        <w:t>到</w:t>
      </w:r>
      <w:r>
        <w:rPr>
          <w:rFonts w:ascii="Times New Roman" w:hAnsi="Times New Roman" w:eastAsia="Times New Roman" w:cs="Times New Roman"/>
          <w:spacing w:val="4"/>
        </w:rPr>
        <w:t>100%</w:t>
      </w:r>
      <w:r>
        <w:rPr>
          <w:spacing w:val="4"/>
        </w:rPr>
        <w:t>，打</w:t>
      </w:r>
      <w:r>
        <w:t xml:space="preserve"> </w:t>
      </w:r>
      <w:r>
        <w:rPr>
          <w:spacing w:val="3"/>
        </w:rPr>
        <w:t>击和查处率达到</w:t>
      </w:r>
      <w:r>
        <w:rPr>
          <w:rFonts w:ascii="Times New Roman" w:hAnsi="Times New Roman" w:eastAsia="Times New Roman" w:cs="Times New Roman"/>
          <w:spacing w:val="3"/>
        </w:rPr>
        <w:t>100%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3"/>
        </w:rPr>
        <w:t>，得</w:t>
      </w:r>
      <w:r>
        <w:rPr>
          <w:rFonts w:ascii="Times New Roman" w:hAnsi="Times New Roman" w:eastAsia="Times New Roman" w:cs="Times New Roman"/>
          <w:spacing w:val="3"/>
        </w:rPr>
        <w:t>0.5</w:t>
      </w:r>
      <w:r>
        <w:rPr>
          <w:spacing w:val="3"/>
        </w:rPr>
        <w:t>分。</w:t>
      </w:r>
    </w:p>
    <w:p>
      <w:pPr>
        <w:spacing w:line="307" w:lineRule="auto"/>
        <w:sectPr>
          <w:footerReference r:id="rId19" w:type="default"/>
          <w:pgSz w:w="11906" w:h="16839"/>
          <w:pgMar w:top="400" w:right="1361" w:bottom="1115" w:left="1485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227" w:lineRule="auto"/>
        <w:ind w:left="650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19-7  </w:t>
      </w:r>
      <w:r>
        <w:rPr>
          <w:b/>
          <w:bCs/>
          <w:spacing w:val="5"/>
        </w:rPr>
        <w:t>加强学校校园及周边食品安全监管（得</w:t>
      </w:r>
      <w:r>
        <w:rPr>
          <w:rFonts w:ascii="Times New Roman" w:hAnsi="Times New Roman" w:eastAsia="Times New Roman" w:cs="Times New Roman"/>
          <w:b/>
          <w:bCs/>
          <w:spacing w:val="5"/>
        </w:rPr>
        <w:t>4.7</w:t>
      </w:r>
      <w:r>
        <w:rPr>
          <w:b/>
          <w:bCs/>
          <w:spacing w:val="5"/>
        </w:rPr>
        <w:t>分）</w:t>
      </w:r>
    </w:p>
    <w:p>
      <w:pPr>
        <w:pStyle w:val="2"/>
        <w:spacing w:before="177" w:line="513" w:lineRule="exact"/>
        <w:ind w:right="32"/>
        <w:jc w:val="right"/>
      </w:pPr>
      <w:r>
        <w:rPr>
          <w:rFonts w:ascii="Times New Roman" w:hAnsi="Times New Roman" w:eastAsia="Times New Roman" w:cs="Times New Roman"/>
          <w:spacing w:val="5"/>
          <w:position w:val="14"/>
        </w:rPr>
        <w:t xml:space="preserve">149.  </w:t>
      </w:r>
      <w:r>
        <w:rPr>
          <w:spacing w:val="5"/>
          <w:position w:val="14"/>
        </w:rPr>
        <w:t>实施学校食堂提升行动，改善硬件设</w:t>
      </w:r>
      <w:r>
        <w:rPr>
          <w:spacing w:val="4"/>
          <w:position w:val="14"/>
        </w:rPr>
        <w:t>施，提升硬件保障</w:t>
      </w:r>
    </w:p>
    <w:p>
      <w:pPr>
        <w:pStyle w:val="2"/>
        <w:spacing w:line="418" w:lineRule="exact"/>
        <w:ind w:left="8"/>
      </w:pPr>
      <w:r>
        <w:rPr>
          <w:spacing w:val="5"/>
          <w:position w:val="1"/>
        </w:rPr>
        <w:t>水平，硬件改造达标率达到</w:t>
      </w:r>
      <w:r>
        <w:rPr>
          <w:rFonts w:ascii="Times New Roman" w:hAnsi="Times New Roman" w:eastAsia="Times New Roman" w:cs="Times New Roman"/>
          <w:spacing w:val="5"/>
          <w:position w:val="1"/>
        </w:rPr>
        <w:t>100%</w:t>
      </w:r>
      <w:r>
        <w:rPr>
          <w:rFonts w:ascii="Times New Roman" w:hAnsi="Times New Roman" w:eastAsia="Times New Roman" w:cs="Times New Roman"/>
          <w:spacing w:val="-30"/>
          <w:position w:val="1"/>
        </w:rPr>
        <w:t xml:space="preserve"> </w:t>
      </w:r>
      <w:r>
        <w:rPr>
          <w:spacing w:val="5"/>
          <w:position w:val="1"/>
        </w:rPr>
        <w:t>，得</w:t>
      </w:r>
      <w:r>
        <w:rPr>
          <w:rFonts w:ascii="Times New Roman" w:hAnsi="Times New Roman" w:eastAsia="Times New Roman" w:cs="Times New Roman"/>
          <w:spacing w:val="5"/>
          <w:position w:val="1"/>
        </w:rPr>
        <w:t>0.5</w:t>
      </w:r>
      <w:r>
        <w:rPr>
          <w:spacing w:val="5"/>
          <w:position w:val="1"/>
        </w:rPr>
        <w:t>分。</w:t>
      </w:r>
    </w:p>
    <w:p>
      <w:pPr>
        <w:pStyle w:val="2"/>
        <w:spacing w:before="143" w:line="418" w:lineRule="exact"/>
        <w:ind w:left="666"/>
      </w:pPr>
      <w:r>
        <w:rPr>
          <w:rFonts w:ascii="Times New Roman" w:hAnsi="Times New Roman" w:eastAsia="Times New Roman" w:cs="Times New Roman"/>
          <w:spacing w:val="4"/>
          <w:position w:val="2"/>
        </w:rPr>
        <w:t xml:space="preserve">150.  </w:t>
      </w:r>
      <w:r>
        <w:rPr>
          <w:spacing w:val="4"/>
          <w:position w:val="2"/>
        </w:rPr>
        <w:t>学校食堂实施“</w:t>
      </w:r>
      <w:r>
        <w:rPr>
          <w:rFonts w:ascii="Times New Roman" w:hAnsi="Times New Roman" w:eastAsia="Times New Roman" w:cs="Times New Roman"/>
          <w:spacing w:val="4"/>
          <w:position w:val="2"/>
        </w:rPr>
        <w:t>6S</w:t>
      </w:r>
      <w:r>
        <w:rPr>
          <w:rFonts w:ascii="Times New Roman" w:hAnsi="Times New Roman" w:eastAsia="Times New Roman" w:cs="Times New Roman"/>
          <w:spacing w:val="-34"/>
          <w:position w:val="2"/>
        </w:rPr>
        <w:t xml:space="preserve"> </w:t>
      </w:r>
      <w:r>
        <w:rPr>
          <w:spacing w:val="4"/>
          <w:position w:val="2"/>
        </w:rPr>
        <w:t>”管理覆</w:t>
      </w:r>
      <w:r>
        <w:rPr>
          <w:spacing w:val="3"/>
          <w:position w:val="2"/>
        </w:rPr>
        <w:t>盖面达到</w:t>
      </w:r>
      <w:r>
        <w:rPr>
          <w:rFonts w:ascii="Times New Roman" w:hAnsi="Times New Roman" w:eastAsia="Times New Roman" w:cs="Times New Roman"/>
          <w:spacing w:val="3"/>
          <w:position w:val="2"/>
        </w:rPr>
        <w:t>100%</w:t>
      </w:r>
      <w:r>
        <w:rPr>
          <w:rFonts w:ascii="Times New Roman" w:hAnsi="Times New Roman" w:eastAsia="Times New Roman" w:cs="Times New Roman"/>
          <w:spacing w:val="-33"/>
          <w:position w:val="2"/>
        </w:rPr>
        <w:t xml:space="preserve"> </w:t>
      </w:r>
      <w:r>
        <w:rPr>
          <w:spacing w:val="3"/>
          <w:position w:val="2"/>
        </w:rPr>
        <w:t>，得</w:t>
      </w:r>
      <w:r>
        <w:rPr>
          <w:rFonts w:ascii="Times New Roman" w:hAnsi="Times New Roman" w:eastAsia="Times New Roman" w:cs="Times New Roman"/>
          <w:spacing w:val="3"/>
          <w:position w:val="2"/>
        </w:rPr>
        <w:t>0.5</w:t>
      </w:r>
      <w:r>
        <w:rPr>
          <w:spacing w:val="3"/>
          <w:position w:val="2"/>
        </w:rPr>
        <w:t>分。</w:t>
      </w:r>
    </w:p>
    <w:p>
      <w:pPr>
        <w:pStyle w:val="2"/>
        <w:spacing w:before="186" w:line="320" w:lineRule="auto"/>
        <w:ind w:left="13" w:right="32" w:firstLine="653"/>
      </w:pPr>
      <w:r>
        <w:rPr>
          <w:rFonts w:ascii="Times New Roman" w:hAnsi="Times New Roman" w:eastAsia="Times New Roman" w:cs="Times New Roman"/>
          <w:spacing w:val="-16"/>
        </w:rPr>
        <w:t>151.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rPr>
          <w:spacing w:val="-16"/>
        </w:rPr>
        <w:t>全面推行“互联网</w:t>
      </w:r>
      <w:r>
        <w:rPr>
          <w:rFonts w:ascii="Times New Roman" w:hAnsi="Times New Roman" w:eastAsia="Times New Roman" w:cs="Times New Roman"/>
          <w:spacing w:val="-16"/>
        </w:rPr>
        <w:t>+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16"/>
        </w:rPr>
        <w:t>明厨亮灶</w:t>
      </w:r>
      <w:r>
        <w:rPr>
          <w:spacing w:val="-112"/>
        </w:rPr>
        <w:t xml:space="preserve"> </w:t>
      </w:r>
      <w:r>
        <w:rPr>
          <w:spacing w:val="-16"/>
        </w:rPr>
        <w:t>”，校外供餐单位、学校（幼</w:t>
      </w:r>
      <w:r>
        <w:t xml:space="preserve"> </w:t>
      </w:r>
      <w:r>
        <w:rPr>
          <w:spacing w:val="10"/>
        </w:rPr>
        <w:t>儿园）食堂“互联网</w:t>
      </w:r>
      <w:r>
        <w:rPr>
          <w:rFonts w:ascii="Times New Roman" w:hAnsi="Times New Roman" w:eastAsia="Times New Roman" w:cs="Times New Roman"/>
          <w:spacing w:val="10"/>
        </w:rPr>
        <w:t>+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0"/>
        </w:rPr>
        <w:t>明厨亮灶</w:t>
      </w:r>
      <w:r>
        <w:rPr>
          <w:spacing w:val="-105"/>
        </w:rPr>
        <w:t xml:space="preserve"> </w:t>
      </w:r>
      <w:r>
        <w:rPr>
          <w:spacing w:val="10"/>
        </w:rPr>
        <w:t>”覆盖率和前端设备在线率达到</w:t>
      </w:r>
    </w:p>
    <w:p>
      <w:pPr>
        <w:pStyle w:val="2"/>
        <w:spacing w:line="418" w:lineRule="exact"/>
        <w:ind w:left="25"/>
      </w:pPr>
      <w:r>
        <w:rPr>
          <w:rFonts w:ascii="Times New Roman" w:hAnsi="Times New Roman" w:eastAsia="Times New Roman" w:cs="Times New Roman"/>
          <w:spacing w:val="-2"/>
          <w:position w:val="2"/>
        </w:rPr>
        <w:t>100%</w:t>
      </w:r>
      <w:r>
        <w:rPr>
          <w:rFonts w:ascii="Times New Roman" w:hAnsi="Times New Roman" w:eastAsia="Times New Roman" w:cs="Times New Roman"/>
          <w:spacing w:val="-30"/>
          <w:position w:val="2"/>
        </w:rPr>
        <w:t xml:space="preserve"> </w:t>
      </w:r>
      <w:r>
        <w:rPr>
          <w:spacing w:val="-2"/>
          <w:position w:val="2"/>
        </w:rPr>
        <w:t>，得</w:t>
      </w:r>
      <w:r>
        <w:rPr>
          <w:rFonts w:ascii="Times New Roman" w:hAnsi="Times New Roman" w:eastAsia="Times New Roman" w:cs="Times New Roman"/>
          <w:spacing w:val="-2"/>
          <w:position w:val="2"/>
        </w:rPr>
        <w:t>0.5</w:t>
      </w:r>
      <w:r>
        <w:rPr>
          <w:spacing w:val="-2"/>
          <w:position w:val="2"/>
        </w:rPr>
        <w:t>分。</w:t>
      </w:r>
    </w:p>
    <w:p>
      <w:pPr>
        <w:pStyle w:val="2"/>
        <w:spacing w:before="187" w:line="334" w:lineRule="auto"/>
        <w:ind w:left="9" w:right="34" w:firstLine="657"/>
      </w:pPr>
      <w:r>
        <w:rPr>
          <w:rFonts w:ascii="Times New Roman" w:hAnsi="Times New Roman" w:eastAsia="Times New Roman" w:cs="Times New Roman"/>
          <w:spacing w:val="5"/>
        </w:rPr>
        <w:t xml:space="preserve">152.  </w:t>
      </w:r>
      <w:r>
        <w:rPr>
          <w:spacing w:val="5"/>
        </w:rPr>
        <w:t>学校（幼儿园）食堂、校外供</w:t>
      </w:r>
      <w:r>
        <w:rPr>
          <w:spacing w:val="4"/>
        </w:rPr>
        <w:t>餐单位、校园及周边食品</w:t>
      </w:r>
      <w:r>
        <w:t xml:space="preserve"> </w:t>
      </w:r>
      <w:r>
        <w:rPr>
          <w:spacing w:val="9"/>
        </w:rPr>
        <w:t>经营者严格执行食品经营安全相关规范要求，全面落实食品安全</w:t>
      </w:r>
    </w:p>
    <w:p>
      <w:pPr>
        <w:pStyle w:val="2"/>
        <w:spacing w:line="227" w:lineRule="auto"/>
        <w:jc w:val="right"/>
      </w:pPr>
      <w:r>
        <w:rPr>
          <w:spacing w:val="5"/>
        </w:rPr>
        <w:t>主体责任，校园及其周边无“三无食品</w:t>
      </w:r>
      <w:r>
        <w:rPr>
          <w:spacing w:val="-103"/>
        </w:rPr>
        <w:t xml:space="preserve"> </w:t>
      </w:r>
      <w:r>
        <w:rPr>
          <w:spacing w:val="5"/>
        </w:rPr>
        <w:t>”和过期食品，得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p>
      <w:pPr>
        <w:pStyle w:val="2"/>
        <w:spacing w:before="178" w:line="559" w:lineRule="exact"/>
        <w:ind w:right="34"/>
        <w:jc w:val="right"/>
      </w:pPr>
      <w:r>
        <w:rPr>
          <w:rFonts w:ascii="Times New Roman" w:hAnsi="Times New Roman" w:eastAsia="Times New Roman" w:cs="Times New Roman"/>
          <w:spacing w:val="5"/>
          <w:position w:val="17"/>
        </w:rPr>
        <w:t xml:space="preserve">153.  </w:t>
      </w:r>
      <w:r>
        <w:rPr>
          <w:spacing w:val="5"/>
          <w:position w:val="17"/>
        </w:rPr>
        <w:t>学校（幼儿园）食堂以肉蛋奶</w:t>
      </w:r>
      <w:r>
        <w:rPr>
          <w:spacing w:val="4"/>
          <w:position w:val="17"/>
        </w:rPr>
        <w:t>、米面油等食品原料为重</w:t>
      </w:r>
    </w:p>
    <w:p>
      <w:pPr>
        <w:pStyle w:val="2"/>
        <w:spacing w:before="1" w:line="226" w:lineRule="auto"/>
        <w:ind w:left="27"/>
      </w:pPr>
      <w:r>
        <w:rPr>
          <w:spacing w:val="7"/>
        </w:rPr>
        <w:t>点，实行大宗食品集中定点采购制度，得</w:t>
      </w:r>
      <w:r>
        <w:rPr>
          <w:rFonts w:ascii="Times New Roman" w:hAnsi="Times New Roman" w:eastAsia="Times New Roman" w:cs="Times New Roman"/>
          <w:spacing w:val="7"/>
        </w:rPr>
        <w:t>0.3</w:t>
      </w:r>
      <w:r>
        <w:rPr>
          <w:spacing w:val="7"/>
        </w:rPr>
        <w:t>分。</w:t>
      </w:r>
    </w:p>
    <w:p>
      <w:pPr>
        <w:pStyle w:val="2"/>
        <w:spacing w:before="181" w:line="333" w:lineRule="auto"/>
        <w:ind w:left="9" w:right="34" w:firstLine="657"/>
      </w:pPr>
      <w:r>
        <w:rPr>
          <w:rFonts w:ascii="Times New Roman" w:hAnsi="Times New Roman" w:eastAsia="Times New Roman" w:cs="Times New Roman"/>
          <w:spacing w:val="5"/>
        </w:rPr>
        <w:t xml:space="preserve">154.  </w:t>
      </w:r>
      <w:r>
        <w:rPr>
          <w:spacing w:val="5"/>
        </w:rPr>
        <w:t>落实学校（幼儿园）食品安全</w:t>
      </w:r>
      <w:r>
        <w:rPr>
          <w:spacing w:val="4"/>
        </w:rPr>
        <w:t>校长（园长）负责制、学</w:t>
      </w:r>
      <w:r>
        <w:t xml:space="preserve"> </w:t>
      </w:r>
      <w:r>
        <w:rPr>
          <w:spacing w:val="9"/>
        </w:rPr>
        <w:t>校（幼儿园）相关负责人陪餐制和家长委员会监督检查制度，得</w:t>
      </w:r>
    </w:p>
    <w:p>
      <w:pPr>
        <w:pStyle w:val="2"/>
        <w:spacing w:before="1" w:line="229" w:lineRule="auto"/>
      </w:pPr>
      <w:r>
        <w:rPr>
          <w:rFonts w:ascii="Times New Roman" w:hAnsi="Times New Roman" w:eastAsia="Times New Roman" w:cs="Times New Roman"/>
          <w:spacing w:val="2"/>
        </w:rPr>
        <w:t>0.3</w:t>
      </w:r>
      <w:r>
        <w:rPr>
          <w:spacing w:val="2"/>
        </w:rPr>
        <w:t>分。</w:t>
      </w:r>
    </w:p>
    <w:p>
      <w:pPr>
        <w:pStyle w:val="2"/>
        <w:spacing w:before="130" w:line="606" w:lineRule="exact"/>
        <w:ind w:right="21"/>
        <w:jc w:val="right"/>
      </w:pPr>
      <w:r>
        <w:rPr>
          <w:rFonts w:ascii="Times New Roman" w:hAnsi="Times New Roman" w:eastAsia="Times New Roman" w:cs="Times New Roman"/>
          <w:spacing w:val="10"/>
          <w:position w:val="17"/>
        </w:rPr>
        <w:t xml:space="preserve">155.  </w:t>
      </w:r>
      <w:r>
        <w:rPr>
          <w:spacing w:val="10"/>
          <w:position w:val="17"/>
        </w:rPr>
        <w:t>校园食品安全春秋两季开学检查覆盖率达到</w:t>
      </w:r>
      <w:r>
        <w:rPr>
          <w:rFonts w:ascii="Times New Roman" w:hAnsi="Times New Roman" w:eastAsia="Times New Roman" w:cs="Times New Roman"/>
          <w:spacing w:val="10"/>
          <w:position w:val="17"/>
        </w:rPr>
        <w:t>100%</w:t>
      </w:r>
      <w:r>
        <w:rPr>
          <w:rFonts w:ascii="Times New Roman" w:hAnsi="Times New Roman" w:eastAsia="Times New Roman" w:cs="Times New Roman"/>
          <w:spacing w:val="-28"/>
          <w:position w:val="17"/>
        </w:rPr>
        <w:t xml:space="preserve"> </w:t>
      </w:r>
      <w:r>
        <w:rPr>
          <w:spacing w:val="10"/>
          <w:position w:val="17"/>
        </w:rPr>
        <w:t>，得</w:t>
      </w:r>
    </w:p>
    <w:p>
      <w:pPr>
        <w:pStyle w:val="2"/>
        <w:spacing w:line="229" w:lineRule="auto"/>
      </w:pPr>
      <w:r>
        <w:rPr>
          <w:rFonts w:ascii="Times New Roman" w:hAnsi="Times New Roman" w:eastAsia="Times New Roman" w:cs="Times New Roman"/>
          <w:spacing w:val="2"/>
        </w:rPr>
        <w:t>0.5</w:t>
      </w:r>
      <w:r>
        <w:rPr>
          <w:spacing w:val="2"/>
        </w:rPr>
        <w:t>分。</w:t>
      </w:r>
    </w:p>
    <w:p>
      <w:pPr>
        <w:pStyle w:val="2"/>
        <w:spacing w:before="173" w:line="334" w:lineRule="auto"/>
        <w:ind w:left="9" w:right="32" w:firstLine="657"/>
      </w:pPr>
      <w:r>
        <w:rPr>
          <w:rFonts w:ascii="Times New Roman" w:hAnsi="Times New Roman" w:eastAsia="Times New Roman" w:cs="Times New Roman"/>
          <w:spacing w:val="5"/>
        </w:rPr>
        <w:t xml:space="preserve">156.  </w:t>
      </w:r>
      <w:r>
        <w:rPr>
          <w:spacing w:val="5"/>
        </w:rPr>
        <w:t>教育部门督促指导学校（幼儿园）落</w:t>
      </w:r>
      <w:r>
        <w:rPr>
          <w:spacing w:val="4"/>
        </w:rPr>
        <w:t>实食品安全自查制</w:t>
      </w:r>
      <w:r>
        <w:t xml:space="preserve"> </w:t>
      </w:r>
      <w:r>
        <w:rPr>
          <w:spacing w:val="9"/>
        </w:rPr>
        <w:t>度，学校（幼儿园）对自查中发现的食品安全问题和隐患迅速整</w:t>
      </w:r>
    </w:p>
    <w:p>
      <w:pPr>
        <w:pStyle w:val="2"/>
        <w:spacing w:before="2" w:line="227" w:lineRule="auto"/>
        <w:ind w:left="27"/>
      </w:pPr>
      <w:r>
        <w:rPr>
          <w:spacing w:val="1"/>
        </w:rPr>
        <w:t>改，得</w:t>
      </w:r>
      <w:r>
        <w:rPr>
          <w:rFonts w:ascii="Times New Roman" w:hAnsi="Times New Roman" w:eastAsia="Times New Roman" w:cs="Times New Roman"/>
          <w:spacing w:val="1"/>
        </w:rPr>
        <w:t>0.3</w:t>
      </w:r>
      <w:r>
        <w:rPr>
          <w:spacing w:val="1"/>
        </w:rPr>
        <w:t>分。</w:t>
      </w:r>
    </w:p>
    <w:p>
      <w:pPr>
        <w:pStyle w:val="2"/>
        <w:spacing w:before="176" w:line="515" w:lineRule="exact"/>
        <w:ind w:right="34"/>
        <w:jc w:val="right"/>
      </w:pPr>
      <w:r>
        <w:rPr>
          <w:rFonts w:ascii="Times New Roman" w:hAnsi="Times New Roman" w:eastAsia="Times New Roman" w:cs="Times New Roman"/>
          <w:spacing w:val="5"/>
          <w:position w:val="14"/>
        </w:rPr>
        <w:t xml:space="preserve">157.  </w:t>
      </w:r>
      <w:r>
        <w:rPr>
          <w:spacing w:val="5"/>
          <w:position w:val="14"/>
        </w:rPr>
        <w:t>加强校园食品安全专项抽检，</w:t>
      </w:r>
      <w:r>
        <w:rPr>
          <w:spacing w:val="4"/>
          <w:position w:val="14"/>
        </w:rPr>
        <w:t>学校（幼儿园）食堂抽检</w:t>
      </w:r>
    </w:p>
    <w:p>
      <w:pPr>
        <w:pStyle w:val="2"/>
        <w:spacing w:line="419" w:lineRule="exact"/>
        <w:ind w:left="13"/>
      </w:pPr>
      <w:r>
        <w:rPr>
          <w:spacing w:val="2"/>
          <w:position w:val="1"/>
        </w:rPr>
        <w:t>覆盖率达到</w:t>
      </w:r>
      <w:r>
        <w:rPr>
          <w:rFonts w:ascii="Times New Roman" w:hAnsi="Times New Roman" w:eastAsia="Times New Roman" w:cs="Times New Roman"/>
          <w:spacing w:val="2"/>
          <w:position w:val="1"/>
        </w:rPr>
        <w:t>100%</w:t>
      </w:r>
      <w:r>
        <w:rPr>
          <w:rFonts w:ascii="Times New Roman" w:hAnsi="Times New Roman" w:eastAsia="Times New Roman" w:cs="Times New Roman"/>
          <w:spacing w:val="-21"/>
          <w:position w:val="1"/>
        </w:rPr>
        <w:t xml:space="preserve"> </w:t>
      </w:r>
      <w:r>
        <w:rPr>
          <w:spacing w:val="2"/>
          <w:position w:val="1"/>
        </w:rPr>
        <w:t>，得</w:t>
      </w:r>
      <w:r>
        <w:rPr>
          <w:rFonts w:ascii="Times New Roman" w:hAnsi="Times New Roman" w:eastAsia="Times New Roman" w:cs="Times New Roman"/>
          <w:spacing w:val="2"/>
          <w:position w:val="1"/>
        </w:rPr>
        <w:t>0.5</w:t>
      </w:r>
      <w:r>
        <w:rPr>
          <w:spacing w:val="2"/>
          <w:position w:val="1"/>
        </w:rPr>
        <w:t>分。</w:t>
      </w:r>
    </w:p>
    <w:p>
      <w:pPr>
        <w:pStyle w:val="2"/>
        <w:spacing w:before="187" w:line="559" w:lineRule="exact"/>
        <w:ind w:right="32"/>
        <w:jc w:val="right"/>
      </w:pPr>
      <w:r>
        <w:rPr>
          <w:rFonts w:ascii="Times New Roman" w:hAnsi="Times New Roman" w:eastAsia="Times New Roman" w:cs="Times New Roman"/>
          <w:spacing w:val="5"/>
          <w:position w:val="17"/>
        </w:rPr>
        <w:t xml:space="preserve">158.  </w:t>
      </w:r>
      <w:r>
        <w:rPr>
          <w:spacing w:val="5"/>
          <w:position w:val="17"/>
        </w:rPr>
        <w:t>严厉查处校内（外）食品经营者无证</w:t>
      </w:r>
      <w:r>
        <w:rPr>
          <w:spacing w:val="4"/>
          <w:position w:val="17"/>
        </w:rPr>
        <w:t>经营和超范围经营</w:t>
      </w:r>
    </w:p>
    <w:p>
      <w:pPr>
        <w:pStyle w:val="2"/>
        <w:spacing w:before="1" w:line="223" w:lineRule="auto"/>
        <w:ind w:left="12"/>
      </w:pPr>
      <w:r>
        <w:rPr>
          <w:spacing w:val="6"/>
        </w:rPr>
        <w:t>行为，</w:t>
      </w:r>
      <w:r>
        <w:rPr>
          <w:spacing w:val="-69"/>
        </w:rPr>
        <w:t xml:space="preserve"> </w:t>
      </w:r>
      <w:r>
        <w:rPr>
          <w:spacing w:val="6"/>
        </w:rPr>
        <w:t>中小学、幼儿园食堂加工制作四季豆、鲜黄花菜、野生蘑</w:t>
      </w:r>
    </w:p>
    <w:p>
      <w:pPr>
        <w:spacing w:line="223" w:lineRule="auto"/>
        <w:sectPr>
          <w:footerReference r:id="rId20" w:type="default"/>
          <w:pgSz w:w="11906" w:h="16839"/>
          <w:pgMar w:top="400" w:right="1441" w:bottom="1115" w:left="1485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333" w:lineRule="auto"/>
        <w:ind w:left="2" w:right="112" w:firstLine="2"/>
        <w:rPr>
          <w:rFonts w:ascii="Times New Roman" w:hAnsi="Times New Roman" w:eastAsia="Times New Roman" w:cs="Times New Roman"/>
        </w:rPr>
      </w:pPr>
      <w:r>
        <w:rPr>
          <w:spacing w:val="9"/>
        </w:rPr>
        <w:t>菇、发芽土豆等高风险食品，超范围、超限量使用食品添加</w:t>
      </w:r>
      <w:r>
        <w:rPr>
          <w:spacing w:val="8"/>
        </w:rPr>
        <w:t>剂，</w:t>
      </w:r>
      <w:r>
        <w:t xml:space="preserve"> </w:t>
      </w:r>
      <w:r>
        <w:rPr>
          <w:spacing w:val="17"/>
        </w:rPr>
        <w:t>未按规定制定和实施经营过程控制要求等违法违</w:t>
      </w:r>
      <w:r>
        <w:rPr>
          <w:spacing w:val="16"/>
        </w:rPr>
        <w:t>规行为，得</w:t>
      </w:r>
      <w:r>
        <w:rPr>
          <w:rFonts w:ascii="Times New Roman" w:hAnsi="Times New Roman" w:eastAsia="Times New Roman" w:cs="Times New Roman"/>
          <w:spacing w:val="16"/>
        </w:rPr>
        <w:t>0.5</w:t>
      </w:r>
    </w:p>
    <w:p>
      <w:pPr>
        <w:pStyle w:val="2"/>
        <w:spacing w:line="229" w:lineRule="auto"/>
        <w:ind w:left="3"/>
      </w:pPr>
      <w:r>
        <w:rPr>
          <w:spacing w:val="-8"/>
        </w:rPr>
        <w:t>分。</w:t>
      </w:r>
    </w:p>
    <w:p>
      <w:pPr>
        <w:pStyle w:val="2"/>
        <w:spacing w:before="176" w:line="227" w:lineRule="auto"/>
        <w:ind w:left="640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19-8  </w:t>
      </w:r>
      <w:r>
        <w:rPr>
          <w:b/>
          <w:bCs/>
          <w:spacing w:val="5"/>
        </w:rPr>
        <w:t>加强旅游接待服务场所食品安全监管（得</w:t>
      </w:r>
      <w:r>
        <w:rPr>
          <w:rFonts w:ascii="Times New Roman" w:hAnsi="Times New Roman" w:eastAsia="Times New Roman" w:cs="Times New Roman"/>
          <w:b/>
          <w:bCs/>
          <w:spacing w:val="5"/>
        </w:rPr>
        <w:t>3.5</w:t>
      </w:r>
      <w:r>
        <w:rPr>
          <w:b/>
          <w:bCs/>
          <w:spacing w:val="5"/>
        </w:rPr>
        <w:t>分）</w:t>
      </w:r>
    </w:p>
    <w:p>
      <w:pPr>
        <w:pStyle w:val="2"/>
        <w:spacing w:before="177" w:line="334" w:lineRule="auto"/>
        <w:ind w:left="1" w:right="114" w:firstLine="655"/>
      </w:pPr>
      <w:r>
        <w:rPr>
          <w:rFonts w:ascii="Times New Roman" w:hAnsi="Times New Roman" w:eastAsia="Times New Roman" w:cs="Times New Roman"/>
          <w:spacing w:val="7"/>
        </w:rPr>
        <w:t xml:space="preserve">159.  </w:t>
      </w:r>
      <w:r>
        <w:rPr>
          <w:spacing w:val="7"/>
        </w:rPr>
        <w:t>在</w:t>
      </w: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spacing w:val="7"/>
        </w:rPr>
        <w:t>级旅游景区游客中心、景区内各餐饮经营及服务场</w:t>
      </w:r>
      <w:r>
        <w:rPr>
          <w:spacing w:val="15"/>
        </w:rPr>
        <w:t xml:space="preserve"> </w:t>
      </w:r>
      <w:r>
        <w:rPr>
          <w:spacing w:val="21"/>
        </w:rPr>
        <w:t>所等明显位置公示旅游餐饮食品经营者的食品安全动</w:t>
      </w:r>
      <w:r>
        <w:rPr>
          <w:spacing w:val="20"/>
        </w:rPr>
        <w:t>态风险等</w:t>
      </w:r>
    </w:p>
    <w:p>
      <w:pPr>
        <w:pStyle w:val="2"/>
        <w:spacing w:before="1" w:line="225" w:lineRule="auto"/>
        <w:ind w:left="3"/>
      </w:pPr>
      <w:r>
        <w:rPr>
          <w:spacing w:val="6"/>
        </w:rPr>
        <w:t>级以及食品抽检情况，得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pStyle w:val="2"/>
        <w:spacing w:before="179" w:line="334" w:lineRule="auto"/>
        <w:ind w:left="2" w:right="111" w:firstLine="654"/>
      </w:pPr>
      <w:r>
        <w:rPr>
          <w:rFonts w:ascii="Times New Roman" w:hAnsi="Times New Roman" w:eastAsia="Times New Roman" w:cs="Times New Roman"/>
          <w:spacing w:val="5"/>
        </w:rPr>
        <w:t xml:space="preserve">160.  </w:t>
      </w:r>
      <w:r>
        <w:rPr>
          <w:spacing w:val="5"/>
        </w:rPr>
        <w:t>充分利用各类媒体、公示栏、广告牌</w:t>
      </w:r>
      <w:r>
        <w:rPr>
          <w:spacing w:val="4"/>
        </w:rPr>
        <w:t>等，发布食品安全</w:t>
      </w:r>
      <w:r>
        <w:t xml:space="preserve"> </w:t>
      </w:r>
      <w:r>
        <w:rPr>
          <w:spacing w:val="9"/>
        </w:rPr>
        <w:t>知识和消费预警、提示，公布食品安全监督举报电话，建立健全</w:t>
      </w:r>
    </w:p>
    <w:p>
      <w:pPr>
        <w:pStyle w:val="2"/>
        <w:spacing w:before="1" w:line="225" w:lineRule="auto"/>
        <w:ind w:left="3"/>
      </w:pPr>
      <w:r>
        <w:rPr>
          <w:spacing w:val="-1"/>
        </w:rPr>
        <w:t>并落实有奖举报制度、“黑名单</w:t>
      </w:r>
      <w:r>
        <w:rPr>
          <w:spacing w:val="-107"/>
        </w:rPr>
        <w:t xml:space="preserve"> </w:t>
      </w:r>
      <w:r>
        <w:rPr>
          <w:spacing w:val="-1"/>
        </w:rPr>
        <w:t>”制度，得</w:t>
      </w:r>
      <w:r>
        <w:rPr>
          <w:rFonts w:ascii="Times New Roman" w:hAnsi="Times New Roman" w:eastAsia="Times New Roman" w:cs="Times New Roman"/>
          <w:spacing w:val="-1"/>
        </w:rPr>
        <w:t>0.5</w:t>
      </w:r>
      <w:r>
        <w:rPr>
          <w:spacing w:val="-1"/>
        </w:rPr>
        <w:t>分。</w:t>
      </w:r>
    </w:p>
    <w:p>
      <w:pPr>
        <w:pStyle w:val="2"/>
        <w:spacing w:before="180" w:line="559" w:lineRule="exact"/>
        <w:ind w:left="657"/>
      </w:pPr>
      <w:r>
        <w:rPr>
          <w:rFonts w:ascii="Times New Roman" w:hAnsi="Times New Roman" w:eastAsia="Times New Roman" w:cs="Times New Roman"/>
          <w:spacing w:val="8"/>
          <w:position w:val="17"/>
        </w:rPr>
        <w:t xml:space="preserve">161.  </w:t>
      </w:r>
      <w:r>
        <w:rPr>
          <w:spacing w:val="8"/>
          <w:position w:val="17"/>
        </w:rPr>
        <w:t>督促</w:t>
      </w:r>
      <w:r>
        <w:rPr>
          <w:rFonts w:ascii="Times New Roman" w:hAnsi="Times New Roman" w:eastAsia="Times New Roman" w:cs="Times New Roman"/>
          <w:spacing w:val="8"/>
          <w:position w:val="17"/>
        </w:rPr>
        <w:t>A</w:t>
      </w:r>
      <w:r>
        <w:rPr>
          <w:spacing w:val="8"/>
          <w:position w:val="17"/>
        </w:rPr>
        <w:t>级旅游景区（点）食品经营者落实主体责</w:t>
      </w:r>
      <w:r>
        <w:rPr>
          <w:spacing w:val="7"/>
          <w:position w:val="17"/>
        </w:rPr>
        <w:t>任，规</w:t>
      </w:r>
    </w:p>
    <w:p>
      <w:pPr>
        <w:pStyle w:val="2"/>
        <w:spacing w:line="226" w:lineRule="auto"/>
        <w:ind w:left="17"/>
      </w:pPr>
      <w:r>
        <w:rPr>
          <w:spacing w:val="7"/>
        </w:rPr>
        <w:t>范食品经营行为，积极推动旅游食品诚信经营，得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82" w:line="512" w:lineRule="exact"/>
        <w:ind w:left="657"/>
      </w:pPr>
      <w:r>
        <w:rPr>
          <w:rFonts w:ascii="Times New Roman" w:hAnsi="Times New Roman" w:eastAsia="Times New Roman" w:cs="Times New Roman"/>
          <w:spacing w:val="7"/>
          <w:position w:val="14"/>
        </w:rPr>
        <w:t xml:space="preserve">162.  </w:t>
      </w:r>
      <w:r>
        <w:rPr>
          <w:spacing w:val="7"/>
          <w:position w:val="14"/>
        </w:rPr>
        <w:t>积极引导督促</w:t>
      </w:r>
      <w:r>
        <w:rPr>
          <w:rFonts w:ascii="Times New Roman" w:hAnsi="Times New Roman" w:eastAsia="Times New Roman" w:cs="Times New Roman"/>
          <w:spacing w:val="7"/>
          <w:position w:val="14"/>
        </w:rPr>
        <w:t>A</w:t>
      </w:r>
      <w:r>
        <w:rPr>
          <w:spacing w:val="7"/>
          <w:position w:val="14"/>
        </w:rPr>
        <w:t>级旅游景区（点）餐饮服务单位优化场</w:t>
      </w:r>
    </w:p>
    <w:p>
      <w:pPr>
        <w:pStyle w:val="2"/>
        <w:spacing w:line="419" w:lineRule="exact"/>
        <w:ind w:left="1"/>
      </w:pPr>
      <w:r>
        <w:rPr>
          <w:spacing w:val="-4"/>
          <w:position w:val="2"/>
        </w:rPr>
        <w:t>所布局，</w:t>
      </w:r>
      <w:r>
        <w:rPr>
          <w:rFonts w:ascii="Times New Roman" w:hAnsi="Times New Roman" w:eastAsia="Times New Roman" w:cs="Times New Roman"/>
          <w:spacing w:val="-4"/>
          <w:position w:val="2"/>
        </w:rPr>
        <w:t>100%</w:t>
      </w:r>
      <w:r>
        <w:rPr>
          <w:spacing w:val="-4"/>
          <w:position w:val="2"/>
        </w:rPr>
        <w:t>实现“</w:t>
      </w:r>
      <w:r>
        <w:rPr>
          <w:spacing w:val="-106"/>
          <w:position w:val="2"/>
        </w:rPr>
        <w:t xml:space="preserve"> </w:t>
      </w:r>
      <w:r>
        <w:rPr>
          <w:spacing w:val="-4"/>
          <w:position w:val="2"/>
        </w:rPr>
        <w:t>明厨亮灶</w:t>
      </w:r>
      <w:r>
        <w:rPr>
          <w:spacing w:val="-110"/>
          <w:position w:val="2"/>
        </w:rPr>
        <w:t xml:space="preserve"> </w:t>
      </w:r>
      <w:r>
        <w:rPr>
          <w:spacing w:val="-4"/>
          <w:position w:val="2"/>
        </w:rPr>
        <w:t>”，得</w:t>
      </w:r>
      <w:r>
        <w:rPr>
          <w:rFonts w:ascii="Times New Roman" w:hAnsi="Times New Roman" w:eastAsia="Times New Roman" w:cs="Times New Roman"/>
          <w:spacing w:val="-4"/>
          <w:position w:val="2"/>
        </w:rPr>
        <w:t>0.5</w:t>
      </w:r>
      <w:r>
        <w:rPr>
          <w:spacing w:val="-4"/>
          <w:position w:val="2"/>
        </w:rPr>
        <w:t>分。</w:t>
      </w:r>
    </w:p>
    <w:p>
      <w:pPr>
        <w:pStyle w:val="2"/>
        <w:spacing w:before="186" w:line="334" w:lineRule="auto"/>
        <w:ind w:right="111" w:firstLine="657"/>
      </w:pPr>
      <w:r>
        <w:rPr>
          <w:rFonts w:ascii="Times New Roman" w:hAnsi="Times New Roman" w:eastAsia="Times New Roman" w:cs="Times New Roman"/>
          <w:spacing w:val="5"/>
        </w:rPr>
        <w:t xml:space="preserve">163.  </w:t>
      </w:r>
      <w:r>
        <w:rPr>
          <w:spacing w:val="5"/>
        </w:rPr>
        <w:t>加大例行检查力度，严格落实进货查</w:t>
      </w:r>
      <w:r>
        <w:rPr>
          <w:spacing w:val="4"/>
        </w:rPr>
        <w:t>验和索证索票等制</w:t>
      </w:r>
      <w:r>
        <w:t xml:space="preserve"> </w:t>
      </w:r>
      <w:r>
        <w:rPr>
          <w:spacing w:val="9"/>
        </w:rPr>
        <w:t>度要求，把好旅游食品经营的进货、储存、销（制）售和退市关</w:t>
      </w:r>
    </w:p>
    <w:p>
      <w:pPr>
        <w:pStyle w:val="2"/>
        <w:spacing w:before="2" w:line="227" w:lineRule="auto"/>
        <w:ind w:left="57"/>
      </w:pPr>
      <w:r>
        <w:rPr>
          <w:spacing w:val="-4"/>
        </w:rPr>
        <w:t>口，得</w:t>
      </w:r>
      <w:r>
        <w:rPr>
          <w:rFonts w:ascii="Times New Roman" w:hAnsi="Times New Roman" w:eastAsia="Times New Roman" w:cs="Times New Roman"/>
          <w:spacing w:val="-4"/>
        </w:rPr>
        <w:t>0.5</w:t>
      </w:r>
      <w:r>
        <w:rPr>
          <w:spacing w:val="-4"/>
        </w:rPr>
        <w:t>分。</w:t>
      </w:r>
    </w:p>
    <w:p>
      <w:pPr>
        <w:pStyle w:val="2"/>
        <w:spacing w:before="176" w:line="320" w:lineRule="auto"/>
        <w:ind w:left="35" w:right="113" w:firstLine="621"/>
      </w:pPr>
      <w:r>
        <w:rPr>
          <w:rFonts w:ascii="Times New Roman" w:hAnsi="Times New Roman" w:eastAsia="Times New Roman" w:cs="Times New Roman"/>
          <w:spacing w:val="7"/>
        </w:rPr>
        <w:t xml:space="preserve">164.  </w:t>
      </w:r>
      <w:r>
        <w:rPr>
          <w:spacing w:val="7"/>
        </w:rPr>
        <w:t>将</w:t>
      </w: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spacing w:val="7"/>
        </w:rPr>
        <w:t>级旅游景区（点）餐饮服务单位和地方传统特色食</w:t>
      </w:r>
      <w:r>
        <w:rPr>
          <w:spacing w:val="15"/>
        </w:rPr>
        <w:t xml:space="preserve"> </w:t>
      </w:r>
      <w:r>
        <w:rPr>
          <w:spacing w:val="8"/>
        </w:rPr>
        <w:t>品作为食品安全抽样检验工作计划重点，依法组织开</w:t>
      </w:r>
      <w:r>
        <w:rPr>
          <w:spacing w:val="7"/>
        </w:rPr>
        <w:t>展旅游食品</w:t>
      </w:r>
    </w:p>
    <w:p>
      <w:pPr>
        <w:pStyle w:val="2"/>
        <w:spacing w:line="418" w:lineRule="exact"/>
        <w:jc w:val="right"/>
      </w:pPr>
      <w:r>
        <w:rPr>
          <w:spacing w:val="4"/>
          <w:position w:val="2"/>
        </w:rPr>
        <w:t>安全抽样检验工作，抽检不合格食品处置完成率</w:t>
      </w:r>
      <w:r>
        <w:rPr>
          <w:rFonts w:ascii="Times New Roman" w:hAnsi="Times New Roman" w:eastAsia="Times New Roman" w:cs="Times New Roman"/>
          <w:spacing w:val="4"/>
          <w:position w:val="2"/>
        </w:rPr>
        <w:t>100%</w:t>
      </w:r>
      <w:r>
        <w:rPr>
          <w:rFonts w:ascii="Times New Roman" w:hAnsi="Times New Roman" w:eastAsia="Times New Roman" w:cs="Times New Roman"/>
          <w:spacing w:val="-22"/>
          <w:position w:val="2"/>
        </w:rPr>
        <w:t xml:space="preserve"> </w:t>
      </w:r>
      <w:r>
        <w:rPr>
          <w:spacing w:val="4"/>
          <w:position w:val="2"/>
        </w:rPr>
        <w:t>，得</w:t>
      </w:r>
      <w:r>
        <w:rPr>
          <w:rFonts w:ascii="Times New Roman" w:hAnsi="Times New Roman" w:eastAsia="Times New Roman" w:cs="Times New Roman"/>
          <w:spacing w:val="4"/>
          <w:position w:val="2"/>
        </w:rPr>
        <w:t>0.5</w:t>
      </w:r>
      <w:r>
        <w:rPr>
          <w:spacing w:val="4"/>
          <w:position w:val="2"/>
        </w:rPr>
        <w:t>分。</w:t>
      </w:r>
    </w:p>
    <w:p>
      <w:pPr>
        <w:pStyle w:val="2"/>
        <w:spacing w:before="190" w:line="333" w:lineRule="auto"/>
        <w:ind w:left="1" w:right="113" w:firstLine="655"/>
      </w:pPr>
      <w:r>
        <w:rPr>
          <w:rFonts w:ascii="Times New Roman" w:hAnsi="Times New Roman" w:eastAsia="Times New Roman" w:cs="Times New Roman"/>
          <w:spacing w:val="15"/>
        </w:rPr>
        <w:t xml:space="preserve">165.  </w:t>
      </w:r>
      <w:r>
        <w:rPr>
          <w:spacing w:val="15"/>
        </w:rPr>
        <w:t>市场监管会同文化和旅游管理等部门按照本地食品安</w:t>
      </w:r>
      <w:r>
        <w:rPr>
          <w:spacing w:val="14"/>
        </w:rPr>
        <w:t xml:space="preserve"> </w:t>
      </w:r>
      <w:r>
        <w:rPr>
          <w:spacing w:val="9"/>
        </w:rPr>
        <w:t>全应急预案，积极开展应急培训，定期开展应急演练，不断完善</w:t>
      </w:r>
      <w:r>
        <w:rPr>
          <w:spacing w:val="1"/>
        </w:rPr>
        <w:t xml:space="preserve"> </w:t>
      </w:r>
      <w:r>
        <w:rPr>
          <w:spacing w:val="9"/>
        </w:rPr>
        <w:t>快速反应机制，严格落实节假日、节庆活动和重大活动等旅游高</w:t>
      </w:r>
    </w:p>
    <w:p>
      <w:pPr>
        <w:pStyle w:val="2"/>
        <w:spacing w:line="227" w:lineRule="auto"/>
        <w:ind w:left="8"/>
      </w:pPr>
      <w:r>
        <w:rPr>
          <w:spacing w:val="6"/>
        </w:rPr>
        <w:t>峰重点时段值班值守制度，得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spacing w:line="227" w:lineRule="auto"/>
        <w:sectPr>
          <w:footerReference r:id="rId21" w:type="default"/>
          <w:pgSz w:w="11906" w:h="16839"/>
          <w:pgMar w:top="400" w:right="1361" w:bottom="1115" w:left="1494" w:header="0" w:footer="836" w:gutter="0"/>
          <w:cols w:space="720" w:num="1"/>
        </w:sectPr>
      </w:pPr>
    </w:p>
    <w:p>
      <w:pPr>
        <w:spacing w:line="276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226" w:lineRule="auto"/>
        <w:ind w:left="640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19-9  </w:t>
      </w:r>
      <w:r>
        <w:rPr>
          <w:b/>
          <w:bCs/>
          <w:spacing w:val="5"/>
        </w:rPr>
        <w:t>严厉整治保健食品欺诈和虚假宣传（得</w:t>
      </w:r>
      <w:r>
        <w:rPr>
          <w:rFonts w:ascii="Times New Roman" w:hAnsi="Times New Roman" w:eastAsia="Times New Roman" w:cs="Times New Roman"/>
          <w:b/>
          <w:bCs/>
          <w:spacing w:val="5"/>
        </w:rPr>
        <w:t>3</w:t>
      </w:r>
      <w:r>
        <w:rPr>
          <w:b/>
          <w:bCs/>
          <w:spacing w:val="5"/>
        </w:rPr>
        <w:t>分）</w:t>
      </w:r>
    </w:p>
    <w:p>
      <w:pPr>
        <w:pStyle w:val="2"/>
        <w:spacing w:before="179" w:line="334" w:lineRule="auto"/>
        <w:ind w:left="2" w:right="11" w:firstLine="654"/>
        <w:jc w:val="both"/>
      </w:pPr>
      <w:r>
        <w:rPr>
          <w:rFonts w:ascii="Times New Roman" w:hAnsi="Times New Roman" w:eastAsia="Times New Roman" w:cs="Times New Roman"/>
          <w:spacing w:val="5"/>
        </w:rPr>
        <w:t xml:space="preserve">166.  </w:t>
      </w:r>
      <w:r>
        <w:rPr>
          <w:spacing w:val="5"/>
        </w:rPr>
        <w:t>持续开展保健食品安全知识进社区、进乡村、进校园、</w:t>
      </w:r>
      <w:r>
        <w:rPr>
          <w:spacing w:val="16"/>
        </w:rPr>
        <w:t xml:space="preserve"> </w:t>
      </w:r>
      <w:r>
        <w:rPr>
          <w:spacing w:val="9"/>
        </w:rPr>
        <w:t>进商超、进药店、进医疗和养老机构系列科普宣传活动，形成良</w:t>
      </w:r>
    </w:p>
    <w:p>
      <w:pPr>
        <w:pStyle w:val="2"/>
        <w:spacing w:before="1" w:line="227" w:lineRule="auto"/>
      </w:pPr>
      <w:r>
        <w:rPr>
          <w:spacing w:val="5"/>
        </w:rPr>
        <w:t>好舆论氛围，得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p>
      <w:pPr>
        <w:pStyle w:val="2"/>
        <w:spacing w:before="179" w:line="333" w:lineRule="auto"/>
        <w:ind w:left="2" w:right="35" w:firstLine="654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5"/>
        </w:rPr>
        <w:t xml:space="preserve">167.  </w:t>
      </w:r>
      <w:r>
        <w:rPr>
          <w:spacing w:val="15"/>
        </w:rPr>
        <w:t>严格按照风险分级管理要求开展保健食品生产经营检</w:t>
      </w:r>
      <w:r>
        <w:rPr>
          <w:spacing w:val="14"/>
        </w:rPr>
        <w:t xml:space="preserve"> </w:t>
      </w:r>
      <w:r>
        <w:rPr>
          <w:spacing w:val="5"/>
        </w:rPr>
        <w:t>查，对保健食品生产经营者日常监督检查覆盖率达到</w:t>
      </w:r>
      <w:r>
        <w:rPr>
          <w:rFonts w:ascii="Times New Roman" w:hAnsi="Times New Roman" w:eastAsia="Times New Roman" w:cs="Times New Roman"/>
          <w:spacing w:val="5"/>
        </w:rPr>
        <w:t>100%</w:t>
      </w:r>
      <w:r>
        <w:rPr>
          <w:spacing w:val="5"/>
        </w:rPr>
        <w:t>，</w:t>
      </w:r>
      <w:r>
        <w:rPr>
          <w:spacing w:val="4"/>
        </w:rPr>
        <w:t>发现</w:t>
      </w:r>
      <w:r>
        <w:t xml:space="preserve"> </w:t>
      </w:r>
      <w:r>
        <w:rPr>
          <w:spacing w:val="6"/>
        </w:rPr>
        <w:t>问题整改合格率达到</w:t>
      </w:r>
      <w:r>
        <w:rPr>
          <w:rFonts w:ascii="Times New Roman" w:hAnsi="Times New Roman" w:eastAsia="Times New Roman" w:cs="Times New Roman"/>
          <w:spacing w:val="6"/>
        </w:rPr>
        <w:t>100%</w:t>
      </w:r>
      <w:r>
        <w:rPr>
          <w:spacing w:val="6"/>
        </w:rPr>
        <w:t>，保健食品监督抽检合格率保持在</w:t>
      </w:r>
      <w:r>
        <w:rPr>
          <w:rFonts w:ascii="Times New Roman" w:hAnsi="Times New Roman" w:eastAsia="Times New Roman" w:cs="Times New Roman"/>
          <w:spacing w:val="6"/>
        </w:rPr>
        <w:t>99%</w:t>
      </w:r>
    </w:p>
    <w:p>
      <w:pPr>
        <w:pStyle w:val="2"/>
        <w:spacing w:before="1" w:line="227" w:lineRule="auto"/>
        <w:ind w:left="32"/>
      </w:pPr>
      <w:r>
        <w:t>以上，得</w:t>
      </w:r>
      <w:r>
        <w:rPr>
          <w:rFonts w:ascii="Times New Roman" w:hAnsi="Times New Roman" w:eastAsia="Times New Roman" w:cs="Times New Roman"/>
        </w:rPr>
        <w:t>1</w:t>
      </w:r>
      <w:r>
        <w:t>分。</w:t>
      </w:r>
    </w:p>
    <w:p>
      <w:pPr>
        <w:pStyle w:val="2"/>
        <w:spacing w:before="178" w:line="307" w:lineRule="auto"/>
        <w:ind w:left="3" w:firstLine="653"/>
        <w:jc w:val="both"/>
      </w:pPr>
      <w:r>
        <w:rPr>
          <w:rFonts w:ascii="Times New Roman" w:hAnsi="Times New Roman" w:eastAsia="Times New Roman" w:cs="Times New Roman"/>
          <w:spacing w:val="5"/>
        </w:rPr>
        <w:t xml:space="preserve">168.  </w:t>
      </w:r>
      <w:r>
        <w:rPr>
          <w:spacing w:val="5"/>
        </w:rPr>
        <w:t>严厉打击生产经营、宣传保健食品过</w:t>
      </w:r>
      <w:r>
        <w:rPr>
          <w:spacing w:val="4"/>
        </w:rPr>
        <w:t>程中的违法违规行</w:t>
      </w:r>
      <w:r>
        <w:t xml:space="preserve"> </w:t>
      </w:r>
      <w:r>
        <w:rPr>
          <w:spacing w:val="6"/>
        </w:rPr>
        <w:t>为，涉嫌犯罪的线索和案件，依法向公安机关移送率达到</w:t>
      </w:r>
      <w:r>
        <w:rPr>
          <w:rFonts w:ascii="Times New Roman" w:hAnsi="Times New Roman" w:eastAsia="Times New Roman" w:cs="Times New Roman"/>
          <w:spacing w:val="6"/>
        </w:rPr>
        <w:t>100%</w:t>
      </w:r>
      <w:r>
        <w:rPr>
          <w:spacing w:val="6"/>
        </w:rPr>
        <w:t>，</w:t>
      </w:r>
      <w:r>
        <w:rPr>
          <w:spacing w:val="4"/>
        </w:rPr>
        <w:t xml:space="preserve"> </w:t>
      </w:r>
      <w:r>
        <w:rPr>
          <w:spacing w:val="3"/>
        </w:rPr>
        <w:t>打击和查处率达到</w:t>
      </w:r>
      <w:r>
        <w:rPr>
          <w:rFonts w:ascii="Times New Roman" w:hAnsi="Times New Roman" w:eastAsia="Times New Roman" w:cs="Times New Roman"/>
          <w:spacing w:val="3"/>
        </w:rPr>
        <w:t>100%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3"/>
        </w:rPr>
        <w:t>，得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分。</w:t>
      </w:r>
    </w:p>
    <w:p>
      <w:pPr>
        <w:pStyle w:val="2"/>
        <w:spacing w:before="131" w:line="562" w:lineRule="exact"/>
        <w:ind w:right="37"/>
        <w:jc w:val="right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169.  </w:t>
      </w:r>
      <w:r>
        <w:rPr>
          <w:spacing w:val="5"/>
          <w:position w:val="18"/>
        </w:rPr>
        <w:t>做好保健食品消费者维权服务</w:t>
      </w:r>
      <w:r>
        <w:rPr>
          <w:spacing w:val="4"/>
          <w:position w:val="18"/>
        </w:rPr>
        <w:t>工作，维护消费者合法权</w:t>
      </w:r>
    </w:p>
    <w:p>
      <w:pPr>
        <w:pStyle w:val="2"/>
        <w:spacing w:before="1" w:line="227" w:lineRule="auto"/>
        <w:ind w:left="3"/>
      </w:pPr>
      <w:r>
        <w:rPr>
          <w:spacing w:val="5"/>
        </w:rPr>
        <w:t>益成效明显，得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p>
      <w:pPr>
        <w:pStyle w:val="2"/>
        <w:spacing w:before="177" w:line="227" w:lineRule="auto"/>
        <w:ind w:left="640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19-10  </w:t>
      </w:r>
      <w:r>
        <w:rPr>
          <w:b/>
          <w:bCs/>
          <w:spacing w:val="5"/>
        </w:rPr>
        <w:t>严格食品相关产品监管（得</w:t>
      </w:r>
      <w:r>
        <w:rPr>
          <w:rFonts w:ascii="Times New Roman" w:hAnsi="Times New Roman" w:eastAsia="Times New Roman" w:cs="Times New Roman"/>
          <w:b/>
          <w:bCs/>
          <w:spacing w:val="4"/>
        </w:rPr>
        <w:t>1.2</w:t>
      </w:r>
      <w:r>
        <w:rPr>
          <w:b/>
          <w:bCs/>
          <w:spacing w:val="4"/>
        </w:rPr>
        <w:t>分）</w:t>
      </w:r>
    </w:p>
    <w:p>
      <w:pPr>
        <w:pStyle w:val="2"/>
        <w:spacing w:before="178" w:line="227" w:lineRule="auto"/>
        <w:ind w:left="657"/>
      </w:pPr>
      <w:r>
        <w:rPr>
          <w:rFonts w:ascii="Times New Roman" w:hAnsi="Times New Roman" w:eastAsia="Times New Roman" w:cs="Times New Roman"/>
          <w:spacing w:val="6"/>
        </w:rPr>
        <w:t xml:space="preserve">170.  </w:t>
      </w:r>
      <w:r>
        <w:rPr>
          <w:spacing w:val="6"/>
        </w:rPr>
        <w:t>实施食品相关产品生产许可告知承诺，得</w:t>
      </w:r>
      <w:r>
        <w:rPr>
          <w:rFonts w:ascii="Times New Roman" w:hAnsi="Times New Roman" w:eastAsia="Times New Roman" w:cs="Times New Roman"/>
          <w:spacing w:val="6"/>
        </w:rPr>
        <w:t>0.2</w:t>
      </w:r>
      <w:r>
        <w:rPr>
          <w:spacing w:val="6"/>
        </w:rPr>
        <w:t>分。</w:t>
      </w:r>
    </w:p>
    <w:p>
      <w:pPr>
        <w:pStyle w:val="2"/>
        <w:spacing w:before="180" w:line="560" w:lineRule="exact"/>
        <w:jc w:val="right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171.  </w:t>
      </w:r>
      <w:r>
        <w:rPr>
          <w:spacing w:val="5"/>
          <w:position w:val="18"/>
        </w:rPr>
        <w:t>加强食品相关产品的监督检查、风险监测和抽样检验，</w:t>
      </w:r>
    </w:p>
    <w:p>
      <w:pPr>
        <w:pStyle w:val="2"/>
        <w:spacing w:before="1" w:line="225" w:lineRule="auto"/>
        <w:ind w:left="3"/>
      </w:pPr>
      <w:r>
        <w:rPr>
          <w:spacing w:val="7"/>
        </w:rPr>
        <w:t>并对发现问题进行核查处置，得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分。</w:t>
      </w:r>
    </w:p>
    <w:p>
      <w:pPr>
        <w:pStyle w:val="2"/>
        <w:spacing w:before="180" w:line="515" w:lineRule="exact"/>
        <w:ind w:right="37"/>
        <w:jc w:val="right"/>
      </w:pPr>
      <w:r>
        <w:rPr>
          <w:rFonts w:ascii="Times New Roman" w:hAnsi="Times New Roman" w:eastAsia="Times New Roman" w:cs="Times New Roman"/>
          <w:spacing w:val="5"/>
          <w:position w:val="14"/>
        </w:rPr>
        <w:t xml:space="preserve">172.  </w:t>
      </w:r>
      <w:r>
        <w:rPr>
          <w:spacing w:val="5"/>
          <w:position w:val="14"/>
        </w:rPr>
        <w:t>县级监管部门按计划要求均衡</w:t>
      </w:r>
      <w:r>
        <w:rPr>
          <w:spacing w:val="4"/>
          <w:position w:val="14"/>
        </w:rPr>
        <w:t>推进完成年度、季度抽检</w:t>
      </w:r>
    </w:p>
    <w:p>
      <w:pPr>
        <w:pStyle w:val="2"/>
        <w:spacing w:line="418" w:lineRule="exact"/>
      </w:pPr>
      <w:r>
        <w:rPr>
          <w:spacing w:val="5"/>
          <w:position w:val="2"/>
        </w:rPr>
        <w:t>任务，监督抽检计划完成率达到</w:t>
      </w:r>
      <w:r>
        <w:rPr>
          <w:rFonts w:ascii="Times New Roman" w:hAnsi="Times New Roman" w:eastAsia="Times New Roman" w:cs="Times New Roman"/>
          <w:spacing w:val="5"/>
          <w:position w:val="2"/>
        </w:rPr>
        <w:t>100%</w:t>
      </w:r>
      <w:r>
        <w:rPr>
          <w:rFonts w:ascii="Times New Roman" w:hAnsi="Times New Roman" w:eastAsia="Times New Roman" w:cs="Times New Roman"/>
          <w:spacing w:val="-18"/>
          <w:position w:val="2"/>
        </w:rPr>
        <w:t xml:space="preserve"> </w:t>
      </w:r>
      <w:r>
        <w:rPr>
          <w:spacing w:val="5"/>
          <w:position w:val="2"/>
        </w:rPr>
        <w:t>，得</w:t>
      </w:r>
      <w:r>
        <w:rPr>
          <w:rFonts w:ascii="Times New Roman" w:hAnsi="Times New Roman" w:eastAsia="Times New Roman" w:cs="Times New Roman"/>
          <w:spacing w:val="5"/>
          <w:position w:val="2"/>
        </w:rPr>
        <w:t>1</w:t>
      </w:r>
      <w:r>
        <w:rPr>
          <w:spacing w:val="5"/>
          <w:position w:val="2"/>
        </w:rPr>
        <w:t>分。</w:t>
      </w:r>
    </w:p>
    <w:p>
      <w:pPr>
        <w:pStyle w:val="2"/>
        <w:spacing w:before="187" w:line="320" w:lineRule="auto"/>
        <w:ind w:left="35" w:right="37" w:firstLine="621"/>
      </w:pPr>
      <w:r>
        <w:rPr>
          <w:rFonts w:ascii="Times New Roman" w:hAnsi="Times New Roman" w:eastAsia="Times New Roman" w:cs="Times New Roman"/>
          <w:spacing w:val="15"/>
        </w:rPr>
        <w:t xml:space="preserve">173.  </w:t>
      </w:r>
      <w:r>
        <w:rPr>
          <w:spacing w:val="15"/>
        </w:rPr>
        <w:t>县级监管部门按规定时限将抽检监测信息录入国家食</w:t>
      </w:r>
      <w:r>
        <w:rPr>
          <w:spacing w:val="14"/>
        </w:rPr>
        <w:t xml:space="preserve"> </w:t>
      </w:r>
      <w:r>
        <w:rPr>
          <w:spacing w:val="8"/>
        </w:rPr>
        <w:t>品安全抽样检验信息系统，录入的食品安全抽检监测</w:t>
      </w:r>
      <w:r>
        <w:rPr>
          <w:spacing w:val="7"/>
        </w:rPr>
        <w:t>数据正确率</w:t>
      </w:r>
    </w:p>
    <w:p>
      <w:pPr>
        <w:pStyle w:val="2"/>
        <w:spacing w:line="419" w:lineRule="exact"/>
        <w:ind w:left="3"/>
      </w:pPr>
      <w:r>
        <w:rPr>
          <w:spacing w:val="5"/>
          <w:position w:val="2"/>
        </w:rPr>
        <w:t>达到</w:t>
      </w:r>
      <w:r>
        <w:rPr>
          <w:rFonts w:ascii="Times New Roman" w:hAnsi="Times New Roman" w:eastAsia="Times New Roman" w:cs="Times New Roman"/>
          <w:spacing w:val="5"/>
          <w:position w:val="2"/>
        </w:rPr>
        <w:t>90%</w:t>
      </w:r>
      <w:r>
        <w:rPr>
          <w:spacing w:val="5"/>
          <w:position w:val="2"/>
        </w:rPr>
        <w:t>以上，得</w:t>
      </w:r>
      <w:r>
        <w:rPr>
          <w:rFonts w:ascii="Times New Roman" w:hAnsi="Times New Roman" w:eastAsia="Times New Roman" w:cs="Times New Roman"/>
          <w:spacing w:val="5"/>
          <w:position w:val="2"/>
        </w:rPr>
        <w:t>0.5</w:t>
      </w:r>
      <w:r>
        <w:rPr>
          <w:spacing w:val="5"/>
          <w:position w:val="2"/>
        </w:rPr>
        <w:t>分。</w:t>
      </w:r>
    </w:p>
    <w:p>
      <w:pPr>
        <w:pStyle w:val="2"/>
        <w:spacing w:before="140" w:line="606" w:lineRule="exact"/>
        <w:ind w:left="657"/>
      </w:pPr>
      <w:r>
        <w:rPr>
          <w:rFonts w:ascii="Times New Roman" w:hAnsi="Times New Roman" w:eastAsia="Times New Roman" w:cs="Times New Roman"/>
          <w:spacing w:val="5"/>
          <w:position w:val="17"/>
        </w:rPr>
        <w:t xml:space="preserve">174.  </w:t>
      </w:r>
      <w:r>
        <w:rPr>
          <w:spacing w:val="5"/>
          <w:position w:val="17"/>
        </w:rPr>
        <w:t>食品安全各业态监督抽检覆盖率达到</w:t>
      </w:r>
      <w:r>
        <w:rPr>
          <w:rFonts w:ascii="Times New Roman" w:hAnsi="Times New Roman" w:eastAsia="Times New Roman" w:cs="Times New Roman"/>
          <w:spacing w:val="5"/>
          <w:position w:val="17"/>
        </w:rPr>
        <w:t>100%</w:t>
      </w:r>
      <w:r>
        <w:rPr>
          <w:rFonts w:ascii="Times New Roman" w:hAnsi="Times New Roman" w:eastAsia="Times New Roman" w:cs="Times New Roman"/>
          <w:spacing w:val="-33"/>
          <w:position w:val="17"/>
        </w:rPr>
        <w:t xml:space="preserve"> </w:t>
      </w:r>
      <w:r>
        <w:rPr>
          <w:spacing w:val="5"/>
          <w:position w:val="17"/>
        </w:rPr>
        <w:t>，得</w:t>
      </w:r>
      <w:r>
        <w:rPr>
          <w:rFonts w:ascii="Times New Roman" w:hAnsi="Times New Roman" w:eastAsia="Times New Roman" w:cs="Times New Roman"/>
          <w:spacing w:val="5"/>
          <w:position w:val="17"/>
        </w:rPr>
        <w:t>0.</w:t>
      </w:r>
      <w:r>
        <w:rPr>
          <w:rFonts w:ascii="Times New Roman" w:hAnsi="Times New Roman" w:eastAsia="Times New Roman" w:cs="Times New Roman"/>
          <w:spacing w:val="4"/>
          <w:position w:val="17"/>
        </w:rPr>
        <w:t>5</w:t>
      </w:r>
      <w:r>
        <w:rPr>
          <w:spacing w:val="4"/>
          <w:position w:val="17"/>
        </w:rPr>
        <w:t>分。</w:t>
      </w:r>
    </w:p>
    <w:p>
      <w:pPr>
        <w:pStyle w:val="2"/>
        <w:spacing w:before="2" w:line="224" w:lineRule="auto"/>
        <w:ind w:right="37"/>
        <w:jc w:val="right"/>
      </w:pPr>
      <w:r>
        <w:rPr>
          <w:rFonts w:ascii="Times New Roman" w:hAnsi="Times New Roman" w:eastAsia="Times New Roman" w:cs="Times New Roman"/>
          <w:spacing w:val="5"/>
        </w:rPr>
        <w:t xml:space="preserve">175.  </w:t>
      </w:r>
      <w:r>
        <w:rPr>
          <w:spacing w:val="5"/>
        </w:rPr>
        <w:t>在产食品生产企业的监督抽检</w:t>
      </w:r>
      <w:r>
        <w:rPr>
          <w:spacing w:val="4"/>
        </w:rPr>
        <w:t>（含省、市级）覆盖率达</w:t>
      </w:r>
    </w:p>
    <w:p>
      <w:pPr>
        <w:spacing w:line="224" w:lineRule="auto"/>
        <w:sectPr>
          <w:footerReference r:id="rId22" w:type="default"/>
          <w:pgSz w:w="11906" w:h="16839"/>
          <w:pgMar w:top="400" w:right="1438" w:bottom="1114" w:left="1494" w:header="0" w:footer="836" w:gutter="0"/>
          <w:cols w:space="720" w:num="1"/>
        </w:sectPr>
      </w:pPr>
    </w:p>
    <w:p>
      <w:pPr>
        <w:spacing w:line="265" w:lineRule="auto"/>
      </w:pPr>
    </w:p>
    <w:p>
      <w:pPr>
        <w:spacing w:line="265" w:lineRule="auto"/>
      </w:pPr>
    </w:p>
    <w:p>
      <w:pPr>
        <w:spacing w:line="265" w:lineRule="auto"/>
      </w:pPr>
    </w:p>
    <w:p>
      <w:pPr>
        <w:spacing w:line="266" w:lineRule="auto"/>
      </w:pPr>
    </w:p>
    <w:p>
      <w:pPr>
        <w:pStyle w:val="2"/>
        <w:spacing w:before="101" w:line="418" w:lineRule="exact"/>
        <w:ind w:left="19"/>
      </w:pPr>
      <w:r>
        <w:rPr>
          <w:spacing w:val="-1"/>
          <w:position w:val="2"/>
        </w:rPr>
        <w:t>到</w:t>
      </w:r>
      <w:r>
        <w:rPr>
          <w:rFonts w:ascii="Times New Roman" w:hAnsi="Times New Roman" w:eastAsia="Times New Roman" w:cs="Times New Roman"/>
          <w:spacing w:val="-1"/>
          <w:position w:val="2"/>
        </w:rPr>
        <w:t>100%</w:t>
      </w:r>
      <w:r>
        <w:rPr>
          <w:rFonts w:ascii="Times New Roman" w:hAnsi="Times New Roman" w:eastAsia="Times New Roman" w:cs="Times New Roman"/>
          <w:spacing w:val="-23"/>
          <w:position w:val="2"/>
        </w:rPr>
        <w:t xml:space="preserve"> </w:t>
      </w:r>
      <w:r>
        <w:rPr>
          <w:spacing w:val="-1"/>
          <w:position w:val="2"/>
        </w:rPr>
        <w:t>，得</w:t>
      </w:r>
      <w:r>
        <w:rPr>
          <w:rFonts w:ascii="Times New Roman" w:hAnsi="Times New Roman" w:eastAsia="Times New Roman" w:cs="Times New Roman"/>
          <w:spacing w:val="-1"/>
          <w:position w:val="2"/>
        </w:rPr>
        <w:t>0.5</w:t>
      </w:r>
      <w:r>
        <w:rPr>
          <w:spacing w:val="-1"/>
          <w:position w:val="2"/>
        </w:rPr>
        <w:t>分。</w:t>
      </w:r>
    </w:p>
    <w:p>
      <w:pPr>
        <w:pStyle w:val="2"/>
        <w:spacing w:before="190" w:line="333" w:lineRule="auto"/>
        <w:ind w:left="8" w:firstLine="658"/>
      </w:pPr>
      <w:r>
        <w:rPr>
          <w:rFonts w:ascii="Times New Roman" w:hAnsi="Times New Roman" w:eastAsia="Times New Roman" w:cs="Times New Roman"/>
          <w:spacing w:val="15"/>
        </w:rPr>
        <w:t xml:space="preserve">176.  </w:t>
      </w:r>
      <w:r>
        <w:rPr>
          <w:spacing w:val="15"/>
        </w:rPr>
        <w:t>县级监督抽检问题发现率不低于上年度全省平均监督</w:t>
      </w:r>
      <w:r>
        <w:rPr>
          <w:spacing w:val="14"/>
        </w:rPr>
        <w:t xml:space="preserve"> </w:t>
      </w:r>
      <w:r>
        <w:rPr>
          <w:spacing w:val="6"/>
        </w:rPr>
        <w:t>抽检问题发现率或者本县监督抽检问题发现率，得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分，县级食</w:t>
      </w:r>
      <w:r>
        <w:t xml:space="preserve"> </w:t>
      </w:r>
      <w:r>
        <w:rPr>
          <w:spacing w:val="21"/>
        </w:rPr>
        <w:t>用农产品监督抽检问题发现率不低于上年度全省平均食用</w:t>
      </w:r>
      <w:r>
        <w:rPr>
          <w:spacing w:val="20"/>
        </w:rPr>
        <w:t>农产</w:t>
      </w:r>
      <w:r>
        <w:t xml:space="preserve"> </w:t>
      </w:r>
      <w:r>
        <w:rPr>
          <w:spacing w:val="21"/>
        </w:rPr>
        <w:t>品监督抽检问题发现率或者本县食用农产品监督抽检问题</w:t>
      </w:r>
      <w:r>
        <w:rPr>
          <w:spacing w:val="20"/>
        </w:rPr>
        <w:t>发现</w:t>
      </w:r>
    </w:p>
    <w:p>
      <w:pPr>
        <w:pStyle w:val="2"/>
        <w:spacing w:before="1" w:line="227" w:lineRule="auto"/>
        <w:ind w:left="19"/>
      </w:pPr>
      <w:r>
        <w:rPr>
          <w:spacing w:val="2"/>
        </w:rPr>
        <w:t>率，得</w:t>
      </w:r>
      <w:r>
        <w:rPr>
          <w:rFonts w:ascii="Times New Roman" w:hAnsi="Times New Roman" w:eastAsia="Times New Roman" w:cs="Times New Roman"/>
          <w:spacing w:val="2"/>
        </w:rPr>
        <w:t>0.5</w:t>
      </w:r>
      <w:r>
        <w:rPr>
          <w:spacing w:val="2"/>
        </w:rPr>
        <w:t>分。</w:t>
      </w:r>
    </w:p>
    <w:p>
      <w:pPr>
        <w:pStyle w:val="2"/>
        <w:spacing w:before="131" w:line="307" w:lineRule="auto"/>
        <w:ind w:left="44" w:right="2" w:firstLine="621"/>
      </w:pPr>
      <w:r>
        <w:rPr>
          <w:rFonts w:ascii="Times New Roman" w:hAnsi="Times New Roman" w:eastAsia="Times New Roman" w:cs="Times New Roman"/>
          <w:spacing w:val="7"/>
        </w:rPr>
        <w:t xml:space="preserve">177.  </w:t>
      </w:r>
      <w:r>
        <w:rPr>
          <w:spacing w:val="7"/>
        </w:rPr>
        <w:t>年均食品安全抽检量达到</w:t>
      </w: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批次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7"/>
        </w:rPr>
        <w:t>千</w:t>
      </w:r>
      <w:r>
        <w:rPr>
          <w:spacing w:val="6"/>
        </w:rPr>
        <w:t>人，针对农药兽药残</w:t>
      </w:r>
      <w:r>
        <w:t xml:space="preserve"> </w:t>
      </w:r>
      <w:r>
        <w:rPr>
          <w:spacing w:val="5"/>
        </w:rPr>
        <w:t>留的食品抽检量达到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批次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千人，得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分。</w:t>
      </w:r>
    </w:p>
    <w:p>
      <w:pPr>
        <w:pStyle w:val="2"/>
        <w:spacing w:before="135" w:line="324" w:lineRule="auto"/>
        <w:ind w:left="8" w:firstLine="658"/>
      </w:pPr>
      <w:r>
        <w:rPr>
          <w:rFonts w:ascii="Times New Roman" w:hAnsi="Times New Roman" w:eastAsia="Times New Roman" w:cs="Times New Roman"/>
          <w:spacing w:val="5"/>
        </w:rPr>
        <w:t xml:space="preserve">178.  </w:t>
      </w:r>
      <w:r>
        <w:rPr>
          <w:spacing w:val="5"/>
        </w:rPr>
        <w:t>健全并落实不合格产品核查处</w:t>
      </w:r>
      <w:r>
        <w:rPr>
          <w:spacing w:val="4"/>
        </w:rPr>
        <w:t>置机制，农业农村、卫生</w:t>
      </w:r>
      <w:r>
        <w:t xml:space="preserve"> </w:t>
      </w:r>
      <w:r>
        <w:rPr>
          <w:spacing w:val="9"/>
        </w:rPr>
        <w:t>健康、市场监管等部门沟通衔接顺畅，处置到位，依法依规向社</w:t>
      </w:r>
      <w:r>
        <w:rPr>
          <w:spacing w:val="3"/>
        </w:rPr>
        <w:t xml:space="preserve"> </w:t>
      </w:r>
      <w:r>
        <w:rPr>
          <w:spacing w:val="9"/>
        </w:rPr>
        <w:t>会公开监督抽检结果及不合格食品核查处置情况，抽检不合格食</w:t>
      </w:r>
    </w:p>
    <w:p>
      <w:pPr>
        <w:pStyle w:val="2"/>
        <w:spacing w:line="419" w:lineRule="exact"/>
        <w:ind w:left="44"/>
      </w:pPr>
      <w:r>
        <w:rPr>
          <w:spacing w:val="3"/>
          <w:position w:val="1"/>
        </w:rPr>
        <w:t>品核查处置完成率达到</w:t>
      </w:r>
      <w:r>
        <w:rPr>
          <w:rFonts w:ascii="Times New Roman" w:hAnsi="Times New Roman" w:eastAsia="Times New Roman" w:cs="Times New Roman"/>
          <w:spacing w:val="3"/>
          <w:position w:val="1"/>
        </w:rPr>
        <w:t>100%</w:t>
      </w:r>
      <w:r>
        <w:rPr>
          <w:rFonts w:ascii="Times New Roman" w:hAnsi="Times New Roman" w:eastAsia="Times New Roman" w:cs="Times New Roman"/>
          <w:spacing w:val="-34"/>
          <w:position w:val="1"/>
        </w:rPr>
        <w:t xml:space="preserve"> </w:t>
      </w:r>
      <w:r>
        <w:rPr>
          <w:spacing w:val="3"/>
          <w:position w:val="1"/>
        </w:rPr>
        <w:t>，得</w:t>
      </w:r>
      <w:r>
        <w:rPr>
          <w:rFonts w:ascii="Times New Roman" w:hAnsi="Times New Roman" w:eastAsia="Times New Roman" w:cs="Times New Roman"/>
          <w:spacing w:val="3"/>
          <w:position w:val="1"/>
        </w:rPr>
        <w:t>1</w:t>
      </w:r>
      <w:r>
        <w:rPr>
          <w:spacing w:val="3"/>
          <w:position w:val="1"/>
        </w:rPr>
        <w:t>分。</w:t>
      </w:r>
    </w:p>
    <w:p>
      <w:pPr>
        <w:pStyle w:val="2"/>
        <w:spacing w:before="190" w:line="333" w:lineRule="auto"/>
        <w:ind w:left="12" w:right="2" w:firstLine="654"/>
      </w:pPr>
      <w:r>
        <w:rPr>
          <w:rFonts w:ascii="Times New Roman" w:hAnsi="Times New Roman" w:eastAsia="Times New Roman" w:cs="Times New Roman"/>
          <w:spacing w:val="5"/>
        </w:rPr>
        <w:t xml:space="preserve">179.  </w:t>
      </w:r>
      <w:r>
        <w:rPr>
          <w:spacing w:val="5"/>
        </w:rPr>
        <w:t>县级市场监管部门快检车按要</w:t>
      </w:r>
      <w:r>
        <w:rPr>
          <w:spacing w:val="4"/>
        </w:rPr>
        <w:t>求配备人员，加装硬件设</w:t>
      </w:r>
      <w:r>
        <w:t xml:space="preserve"> </w:t>
      </w:r>
      <w:r>
        <w:rPr>
          <w:spacing w:val="9"/>
        </w:rPr>
        <w:t>备，纳入快检信息系统管理，运用快检车开展快检工作正常，得</w:t>
      </w:r>
    </w:p>
    <w:p>
      <w:pPr>
        <w:pStyle w:val="2"/>
        <w:spacing w:line="229" w:lineRule="auto"/>
      </w:pPr>
      <w:r>
        <w:rPr>
          <w:rFonts w:ascii="Times New Roman" w:hAnsi="Times New Roman" w:eastAsia="Times New Roman" w:cs="Times New Roman"/>
          <w:spacing w:val="2"/>
        </w:rPr>
        <w:t>0.5</w:t>
      </w:r>
      <w:r>
        <w:rPr>
          <w:spacing w:val="2"/>
        </w:rPr>
        <w:t>分。</w:t>
      </w:r>
    </w:p>
    <w:p>
      <w:pPr>
        <w:pStyle w:val="2"/>
        <w:spacing w:before="177" w:line="55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3"/>
          <w:position w:val="18"/>
        </w:rPr>
        <w:t>180.</w:t>
      </w:r>
      <w:r>
        <w:rPr>
          <w:rFonts w:ascii="Times New Roman" w:hAnsi="Times New Roman" w:eastAsia="Times New Roman" w:cs="Times New Roman"/>
          <w:spacing w:val="28"/>
          <w:position w:val="18"/>
        </w:rPr>
        <w:t xml:space="preserve">  </w:t>
      </w:r>
      <w:r>
        <w:rPr>
          <w:spacing w:val="3"/>
          <w:position w:val="18"/>
        </w:rPr>
        <w:t>乡镇（街道）监管机构快检设备齐全，按要求完成年度</w:t>
      </w:r>
    </w:p>
    <w:p>
      <w:pPr>
        <w:pStyle w:val="2"/>
        <w:spacing w:before="1" w:line="225" w:lineRule="auto"/>
        <w:ind w:left="9"/>
      </w:pPr>
      <w:r>
        <w:rPr>
          <w:spacing w:val="8"/>
        </w:rPr>
        <w:t>食品快检任务，快检工作台账系统完备，得</w:t>
      </w:r>
      <w:r>
        <w:rPr>
          <w:rFonts w:ascii="Times New Roman" w:hAnsi="Times New Roman" w:eastAsia="Times New Roman" w:cs="Times New Roman"/>
          <w:spacing w:val="8"/>
        </w:rPr>
        <w:t>0.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7"/>
        </w:rPr>
        <w:t>分。</w:t>
      </w:r>
    </w:p>
    <w:p>
      <w:pPr>
        <w:pStyle w:val="2"/>
        <w:spacing w:before="180" w:line="334" w:lineRule="auto"/>
        <w:ind w:left="9" w:right="2" w:firstLine="657"/>
      </w:pPr>
      <w:r>
        <w:rPr>
          <w:rFonts w:ascii="Times New Roman" w:hAnsi="Times New Roman" w:eastAsia="Times New Roman" w:cs="Times New Roman"/>
          <w:spacing w:val="5"/>
        </w:rPr>
        <w:t xml:space="preserve">181.  </w:t>
      </w:r>
      <w:r>
        <w:rPr>
          <w:spacing w:val="5"/>
        </w:rPr>
        <w:t>县级农产品质量安全检验检测</w:t>
      </w:r>
      <w:r>
        <w:rPr>
          <w:spacing w:val="4"/>
        </w:rPr>
        <w:t>体系机构得到加强，检测</w:t>
      </w:r>
      <w:r>
        <w:t xml:space="preserve"> </w:t>
      </w:r>
      <w:r>
        <w:rPr>
          <w:spacing w:val="8"/>
        </w:rPr>
        <w:t>机构通过资质认定（</w:t>
      </w:r>
      <w:r>
        <w:rPr>
          <w:rFonts w:ascii="Times New Roman" w:hAnsi="Times New Roman" w:eastAsia="Times New Roman" w:cs="Times New Roman"/>
        </w:rPr>
        <w:t>CNA</w:t>
      </w:r>
      <w:r>
        <w:rPr>
          <w:spacing w:val="8"/>
        </w:rPr>
        <w:t>）和农产品质量安全监测机构考核评审</w:t>
      </w:r>
    </w:p>
    <w:p>
      <w:pPr>
        <w:pStyle w:val="2"/>
        <w:spacing w:before="1" w:line="227" w:lineRule="auto"/>
        <w:ind w:left="14"/>
      </w:pP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CATL</w:t>
      </w:r>
      <w:r>
        <w:rPr>
          <w:spacing w:val="-9"/>
        </w:rPr>
        <w:t>）“双认证</w:t>
      </w:r>
      <w:r>
        <w:rPr>
          <w:spacing w:val="-104"/>
        </w:rPr>
        <w:t xml:space="preserve"> </w:t>
      </w:r>
      <w:r>
        <w:rPr>
          <w:spacing w:val="-9"/>
        </w:rPr>
        <w:t>”的得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分。</w:t>
      </w:r>
    </w:p>
    <w:p>
      <w:pPr>
        <w:pStyle w:val="2"/>
        <w:spacing w:before="176" w:line="334" w:lineRule="auto"/>
        <w:ind w:left="18" w:right="2" w:firstLine="648"/>
      </w:pPr>
      <w:r>
        <w:rPr>
          <w:rFonts w:ascii="Times New Roman" w:hAnsi="Times New Roman" w:eastAsia="Times New Roman" w:cs="Times New Roman"/>
          <w:spacing w:val="2"/>
        </w:rPr>
        <w:t xml:space="preserve">182.  </w:t>
      </w:r>
      <w:r>
        <w:rPr>
          <w:spacing w:val="2"/>
        </w:rPr>
        <w:t>有力推进民生领域案件查办“</w:t>
      </w:r>
      <w:r>
        <w:rPr>
          <w:spacing w:val="1"/>
        </w:rPr>
        <w:t>铁拳</w:t>
      </w:r>
      <w:r>
        <w:rPr>
          <w:spacing w:val="-110"/>
        </w:rPr>
        <w:t xml:space="preserve"> </w:t>
      </w:r>
      <w:r>
        <w:rPr>
          <w:spacing w:val="1"/>
        </w:rPr>
        <w:t>”行动、“昆仑</w:t>
      </w:r>
      <w:r>
        <w:rPr>
          <w:spacing w:val="-110"/>
        </w:rPr>
        <w:t xml:space="preserve"> </w:t>
      </w:r>
      <w:r>
        <w:rPr>
          <w:spacing w:val="1"/>
        </w:rPr>
        <w:t>”系</w:t>
      </w:r>
      <w:r>
        <w:t xml:space="preserve"> </w:t>
      </w:r>
      <w:r>
        <w:rPr>
          <w:spacing w:val="9"/>
        </w:rPr>
        <w:t>列行动等，突出重点开展案件查办，加强宣传，</w:t>
      </w:r>
      <w:r>
        <w:rPr>
          <w:spacing w:val="8"/>
        </w:rPr>
        <w:t>定期公布典型案</w:t>
      </w:r>
    </w:p>
    <w:p>
      <w:pPr>
        <w:pStyle w:val="2"/>
        <w:spacing w:before="1" w:line="227" w:lineRule="auto"/>
        <w:ind w:left="8"/>
      </w:pPr>
      <w:r>
        <w:rPr>
          <w:spacing w:val="7"/>
        </w:rPr>
        <w:t>例，展示查办成效，得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分。</w:t>
      </w:r>
    </w:p>
    <w:p>
      <w:pPr>
        <w:pStyle w:val="2"/>
        <w:spacing w:before="176" w:line="228" w:lineRule="auto"/>
        <w:ind w:right="2"/>
        <w:jc w:val="right"/>
      </w:pPr>
      <w:r>
        <w:rPr>
          <w:rFonts w:ascii="Times New Roman" w:hAnsi="Times New Roman" w:eastAsia="Times New Roman" w:cs="Times New Roman"/>
          <w:spacing w:val="3"/>
        </w:rPr>
        <w:t xml:space="preserve">183.  </w:t>
      </w:r>
      <w:r>
        <w:rPr>
          <w:spacing w:val="3"/>
        </w:rPr>
        <w:t>严格落实“处罚到人</w:t>
      </w:r>
      <w:r>
        <w:rPr>
          <w:spacing w:val="-106"/>
        </w:rPr>
        <w:t xml:space="preserve"> </w:t>
      </w:r>
      <w:r>
        <w:rPr>
          <w:spacing w:val="3"/>
        </w:rPr>
        <w:t>”要求，依法对违法企业及其直接</w:t>
      </w:r>
    </w:p>
    <w:p>
      <w:pPr>
        <w:spacing w:line="228" w:lineRule="auto"/>
        <w:sectPr>
          <w:footerReference r:id="rId23" w:type="default"/>
          <w:pgSz w:w="11906" w:h="16839"/>
          <w:pgMar w:top="400" w:right="1473" w:bottom="1115" w:left="1485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0" w:line="560" w:lineRule="exact"/>
        <w:ind w:left="8"/>
      </w:pPr>
      <w:r>
        <w:rPr>
          <w:spacing w:val="9"/>
          <w:position w:val="17"/>
        </w:rPr>
        <w:t>负责的主管人员和其他直接责任人员进行严厉处</w:t>
      </w:r>
      <w:r>
        <w:rPr>
          <w:spacing w:val="8"/>
          <w:position w:val="17"/>
        </w:rPr>
        <w:t>罚，实行食品行</w:t>
      </w:r>
    </w:p>
    <w:p>
      <w:pPr>
        <w:pStyle w:val="2"/>
        <w:spacing w:before="1" w:line="227" w:lineRule="auto"/>
      </w:pPr>
      <w:r>
        <w:rPr>
          <w:spacing w:val="8"/>
        </w:rPr>
        <w:t>业从业禁止、终身禁业，对再犯从严从重处罚，得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分。</w:t>
      </w:r>
    </w:p>
    <w:p>
      <w:pPr>
        <w:pStyle w:val="2"/>
        <w:spacing w:before="129" w:line="419" w:lineRule="exact"/>
        <w:ind w:right="6"/>
        <w:jc w:val="right"/>
      </w:pPr>
      <w:r>
        <w:rPr>
          <w:rFonts w:ascii="Times New Roman" w:hAnsi="Times New Roman" w:eastAsia="Times New Roman" w:cs="Times New Roman"/>
          <w:spacing w:val="5"/>
          <w:position w:val="1"/>
        </w:rPr>
        <w:t xml:space="preserve">184.  </w:t>
      </w:r>
      <w:r>
        <w:rPr>
          <w:spacing w:val="5"/>
          <w:position w:val="1"/>
        </w:rPr>
        <w:t>食品安全违法案件立案率和办结率达到</w:t>
      </w:r>
      <w:r>
        <w:rPr>
          <w:rFonts w:ascii="Times New Roman" w:hAnsi="Times New Roman" w:eastAsia="Times New Roman" w:cs="Times New Roman"/>
          <w:spacing w:val="5"/>
          <w:position w:val="1"/>
        </w:rPr>
        <w:t>100%</w:t>
      </w:r>
      <w:r>
        <w:rPr>
          <w:rFonts w:ascii="Times New Roman" w:hAnsi="Times New Roman" w:eastAsia="Times New Roman" w:cs="Times New Roman"/>
          <w:spacing w:val="-27"/>
          <w:position w:val="1"/>
        </w:rPr>
        <w:t xml:space="preserve"> </w:t>
      </w:r>
      <w:r>
        <w:rPr>
          <w:spacing w:val="5"/>
          <w:position w:val="1"/>
        </w:rPr>
        <w:t>，得</w:t>
      </w:r>
      <w:r>
        <w:rPr>
          <w:rFonts w:ascii="Times New Roman" w:hAnsi="Times New Roman" w:eastAsia="Times New Roman" w:cs="Times New Roman"/>
          <w:spacing w:val="5"/>
          <w:position w:val="1"/>
        </w:rPr>
        <w:t>1</w:t>
      </w:r>
      <w:r>
        <w:rPr>
          <w:spacing w:val="5"/>
          <w:position w:val="1"/>
        </w:rPr>
        <w:t>分。</w:t>
      </w:r>
    </w:p>
    <w:p>
      <w:pPr>
        <w:pStyle w:val="2"/>
        <w:spacing w:before="189" w:line="560" w:lineRule="exact"/>
        <w:ind w:right="26"/>
        <w:jc w:val="right"/>
      </w:pPr>
      <w:r>
        <w:rPr>
          <w:rFonts w:ascii="Times New Roman" w:hAnsi="Times New Roman" w:eastAsia="Times New Roman" w:cs="Times New Roman"/>
          <w:spacing w:val="5"/>
          <w:position w:val="17"/>
        </w:rPr>
        <w:t xml:space="preserve">185.  </w:t>
      </w:r>
      <w:r>
        <w:rPr>
          <w:spacing w:val="5"/>
          <w:position w:val="17"/>
        </w:rPr>
        <w:t>无程序违法等严重问题导致行</w:t>
      </w:r>
      <w:r>
        <w:rPr>
          <w:spacing w:val="4"/>
          <w:position w:val="17"/>
        </w:rPr>
        <w:t>政复议、行政诉讼败诉的</w:t>
      </w:r>
    </w:p>
    <w:p>
      <w:pPr>
        <w:pStyle w:val="2"/>
        <w:spacing w:before="1" w:line="227" w:lineRule="auto"/>
      </w:pPr>
      <w:r>
        <w:rPr>
          <w:spacing w:val="7"/>
        </w:rPr>
        <w:t>食品安全违法案件，得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分。</w:t>
      </w:r>
    </w:p>
    <w:p>
      <w:pPr>
        <w:pStyle w:val="2"/>
        <w:spacing w:before="176" w:line="228" w:lineRule="auto"/>
        <w:ind w:left="627"/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20-1  </w:t>
      </w:r>
      <w:r>
        <w:rPr>
          <w:b/>
          <w:bCs/>
          <w:spacing w:val="4"/>
        </w:rPr>
        <w:t>加强风险交流（得</w:t>
      </w:r>
      <w:r>
        <w:rPr>
          <w:rFonts w:ascii="Times New Roman" w:hAnsi="Times New Roman" w:eastAsia="Times New Roman" w:cs="Times New Roman"/>
          <w:b/>
          <w:bCs/>
          <w:spacing w:val="4"/>
        </w:rPr>
        <w:t>2.5</w:t>
      </w:r>
      <w:r>
        <w:rPr>
          <w:b/>
          <w:bCs/>
          <w:spacing w:val="4"/>
        </w:rPr>
        <w:t>分）</w:t>
      </w:r>
    </w:p>
    <w:p>
      <w:pPr>
        <w:pStyle w:val="2"/>
        <w:spacing w:before="181" w:line="333" w:lineRule="auto"/>
        <w:ind w:left="1" w:right="26" w:firstLine="655"/>
      </w:pPr>
      <w:r>
        <w:rPr>
          <w:rFonts w:ascii="Times New Roman" w:hAnsi="Times New Roman" w:eastAsia="Times New Roman" w:cs="Times New Roman"/>
          <w:spacing w:val="10"/>
        </w:rPr>
        <w:t xml:space="preserve">186.  </w:t>
      </w:r>
      <w:r>
        <w:rPr>
          <w:spacing w:val="10"/>
        </w:rPr>
        <w:t>建立健全风险交流机制，县级监管部门一</w:t>
      </w:r>
      <w:r>
        <w:rPr>
          <w:spacing w:val="9"/>
        </w:rPr>
        <w:t>年不少于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次</w:t>
      </w:r>
      <w:r>
        <w:t xml:space="preserve"> </w:t>
      </w:r>
      <w:r>
        <w:rPr>
          <w:spacing w:val="9"/>
        </w:rPr>
        <w:t>组织食品生产经营者、食品检验机构、食品行业协会、消费者协</w:t>
      </w:r>
      <w:r>
        <w:rPr>
          <w:spacing w:val="1"/>
        </w:rPr>
        <w:t xml:space="preserve"> </w:t>
      </w:r>
      <w:r>
        <w:rPr>
          <w:spacing w:val="9"/>
        </w:rPr>
        <w:t>会、新闻媒体等，就食品安全风险评估信息和食品安全监督管理</w:t>
      </w:r>
    </w:p>
    <w:p>
      <w:pPr>
        <w:pStyle w:val="2"/>
        <w:spacing w:line="226" w:lineRule="auto"/>
      </w:pPr>
      <w:r>
        <w:rPr>
          <w:spacing w:val="6"/>
        </w:rPr>
        <w:t>信息进行沟通交流，得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pStyle w:val="2"/>
        <w:spacing w:before="182" w:line="333" w:lineRule="auto"/>
        <w:ind w:left="2" w:right="23" w:firstLine="654"/>
      </w:pPr>
      <w:r>
        <w:rPr>
          <w:rFonts w:ascii="Times New Roman" w:hAnsi="Times New Roman" w:eastAsia="Times New Roman" w:cs="Times New Roman"/>
          <w:spacing w:val="5"/>
        </w:rPr>
        <w:t xml:space="preserve">187.  </w:t>
      </w:r>
      <w:r>
        <w:rPr>
          <w:spacing w:val="5"/>
        </w:rPr>
        <w:t>及时研究分析监督检查、监督抽检、</w:t>
      </w:r>
      <w:r>
        <w:rPr>
          <w:spacing w:val="4"/>
        </w:rPr>
        <w:t>风险监测、稽查执</w:t>
      </w:r>
      <w:r>
        <w:t xml:space="preserve"> </w:t>
      </w:r>
      <w:r>
        <w:rPr>
          <w:spacing w:val="11"/>
        </w:rPr>
        <w:t>法，</w:t>
      </w:r>
      <w:r>
        <w:rPr>
          <w:spacing w:val="-79"/>
        </w:rPr>
        <w:t xml:space="preserve"> </w:t>
      </w:r>
      <w:r>
        <w:rPr>
          <w:spacing w:val="11"/>
        </w:rPr>
        <w:t>以及</w:t>
      </w:r>
      <w:r>
        <w:rPr>
          <w:rFonts w:ascii="Times New Roman" w:hAnsi="Times New Roman" w:eastAsia="Times New Roman" w:cs="Times New Roman"/>
          <w:spacing w:val="11"/>
        </w:rPr>
        <w:t>12315</w:t>
      </w:r>
      <w:r>
        <w:rPr>
          <w:spacing w:val="11"/>
        </w:rPr>
        <w:t>投诉举报、社会舆情等反映的问题，建立区域性</w:t>
      </w:r>
      <w:r>
        <w:t xml:space="preserve"> </w:t>
      </w:r>
      <w:r>
        <w:rPr>
          <w:spacing w:val="9"/>
        </w:rPr>
        <w:t>风险隐患清单和措施清单，开展区域性风险隐</w:t>
      </w:r>
      <w:r>
        <w:rPr>
          <w:spacing w:val="8"/>
        </w:rPr>
        <w:t>患排查治理行动，</w:t>
      </w:r>
    </w:p>
    <w:p>
      <w:pPr>
        <w:pStyle w:val="2"/>
        <w:spacing w:before="1" w:line="227" w:lineRule="auto"/>
        <w:ind w:left="1"/>
      </w:pPr>
      <w:r>
        <w:rPr>
          <w:spacing w:val="1"/>
        </w:rPr>
        <w:t>得</w:t>
      </w:r>
      <w:r>
        <w:rPr>
          <w:rFonts w:ascii="Times New Roman" w:hAnsi="Times New Roman" w:eastAsia="Times New Roman" w:cs="Times New Roman"/>
          <w:spacing w:val="1"/>
        </w:rPr>
        <w:t>0.5</w:t>
      </w:r>
      <w:r>
        <w:rPr>
          <w:spacing w:val="1"/>
        </w:rPr>
        <w:t>分。</w:t>
      </w:r>
    </w:p>
    <w:p>
      <w:pPr>
        <w:pStyle w:val="2"/>
        <w:spacing w:before="177" w:line="562" w:lineRule="exact"/>
        <w:jc w:val="right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188.  </w:t>
      </w:r>
      <w:r>
        <w:rPr>
          <w:spacing w:val="5"/>
          <w:position w:val="18"/>
        </w:rPr>
        <w:t>加强食品安全舆情监测，建立舆情和谣言抓取、识别、</w:t>
      </w:r>
    </w:p>
    <w:p>
      <w:pPr>
        <w:pStyle w:val="2"/>
        <w:spacing w:line="227" w:lineRule="auto"/>
        <w:ind w:left="3"/>
      </w:pPr>
      <w:r>
        <w:rPr>
          <w:spacing w:val="7"/>
        </w:rPr>
        <w:t>分析、处置机制，及时有效处理舆情，得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80" w:line="333" w:lineRule="auto"/>
        <w:ind w:right="23" w:firstLine="657"/>
      </w:pPr>
      <w:r>
        <w:rPr>
          <w:rFonts w:ascii="Times New Roman" w:hAnsi="Times New Roman" w:eastAsia="Times New Roman" w:cs="Times New Roman"/>
          <w:spacing w:val="5"/>
        </w:rPr>
        <w:t xml:space="preserve">189.  </w:t>
      </w:r>
      <w:r>
        <w:rPr>
          <w:spacing w:val="5"/>
        </w:rPr>
        <w:t>推动建立食品安全责任保险制度，肉</w:t>
      </w:r>
      <w:r>
        <w:rPr>
          <w:spacing w:val="4"/>
        </w:rPr>
        <w:t>蛋奶和白酒生产企</w:t>
      </w:r>
      <w:r>
        <w:t xml:space="preserve"> </w:t>
      </w:r>
      <w:r>
        <w:rPr>
          <w:spacing w:val="9"/>
        </w:rPr>
        <w:t>业、学校食堂、农村集体聚餐、集体用餐配送单位和中央厨房主</w:t>
      </w:r>
      <w:r>
        <w:rPr>
          <w:spacing w:val="2"/>
        </w:rPr>
        <w:t xml:space="preserve"> </w:t>
      </w:r>
      <w:r>
        <w:rPr>
          <w:spacing w:val="9"/>
        </w:rPr>
        <w:t>动购买食品安全责任保险，有条件的中小企业积极投保食品安全</w:t>
      </w:r>
    </w:p>
    <w:p>
      <w:pPr>
        <w:pStyle w:val="2"/>
        <w:spacing w:before="1" w:line="226" w:lineRule="auto"/>
        <w:ind w:left="2"/>
      </w:pPr>
      <w:r>
        <w:rPr>
          <w:spacing w:val="5"/>
        </w:rPr>
        <w:t>责任保险，得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分。</w:t>
      </w:r>
    </w:p>
    <w:p>
      <w:pPr>
        <w:pStyle w:val="2"/>
        <w:spacing w:before="179" w:line="228" w:lineRule="auto"/>
        <w:ind w:left="627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20-2  </w:t>
      </w:r>
      <w:r>
        <w:rPr>
          <w:b/>
          <w:bCs/>
          <w:spacing w:val="5"/>
        </w:rPr>
        <w:t>强化普法和科普宣传（得</w:t>
      </w:r>
      <w:r>
        <w:rPr>
          <w:rFonts w:ascii="Times New Roman" w:hAnsi="Times New Roman" w:eastAsia="Times New Roman" w:cs="Times New Roman"/>
          <w:b/>
          <w:bCs/>
          <w:spacing w:val="5"/>
        </w:rPr>
        <w:t>1.5</w:t>
      </w:r>
      <w:r>
        <w:rPr>
          <w:b/>
          <w:bCs/>
          <w:spacing w:val="5"/>
        </w:rPr>
        <w:t>分）</w:t>
      </w:r>
    </w:p>
    <w:p>
      <w:pPr>
        <w:pStyle w:val="2"/>
        <w:spacing w:before="179" w:line="333" w:lineRule="auto"/>
        <w:ind w:left="10" w:right="26" w:firstLine="646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190.  </w:t>
      </w:r>
      <w:r>
        <w:rPr>
          <w:spacing w:val="-6"/>
        </w:rPr>
        <w:t>贯彻《食品安全科普宣传大纲（修订版）》，落实“谁执</w:t>
      </w:r>
      <w:r>
        <w:rPr>
          <w:spacing w:val="15"/>
        </w:rPr>
        <w:t xml:space="preserve"> </w:t>
      </w:r>
      <w:r>
        <w:rPr>
          <w:spacing w:val="7"/>
        </w:rPr>
        <w:t>法谁普法</w:t>
      </w:r>
      <w:r>
        <w:rPr>
          <w:spacing w:val="-107"/>
        </w:rPr>
        <w:t xml:space="preserve"> </w:t>
      </w:r>
      <w:r>
        <w:rPr>
          <w:spacing w:val="7"/>
        </w:rPr>
        <w:t>”普法责任制，对各类从事食品生产经营活动的单位和</w:t>
      </w:r>
    </w:p>
    <w:p>
      <w:pPr>
        <w:pStyle w:val="2"/>
        <w:spacing w:before="1" w:line="227" w:lineRule="auto"/>
        <w:ind w:left="1"/>
      </w:pPr>
      <w:r>
        <w:rPr>
          <w:spacing w:val="7"/>
        </w:rPr>
        <w:t>个人，持续加强食品安全法律法规、</w:t>
      </w:r>
      <w:r>
        <w:rPr>
          <w:spacing w:val="-91"/>
        </w:rPr>
        <w:t xml:space="preserve"> </w:t>
      </w:r>
      <w:r>
        <w:rPr>
          <w:spacing w:val="7"/>
        </w:rPr>
        <w:t>国家标准、</w:t>
      </w:r>
      <w:r>
        <w:rPr>
          <w:spacing w:val="6"/>
        </w:rPr>
        <w:t>科学知识的宣传</w:t>
      </w:r>
    </w:p>
    <w:p>
      <w:pPr>
        <w:spacing w:line="227" w:lineRule="auto"/>
        <w:sectPr>
          <w:footerReference r:id="rId24" w:type="default"/>
          <w:pgSz w:w="11906" w:h="16839"/>
          <w:pgMar w:top="400" w:right="1449" w:bottom="1114" w:left="1494" w:header="0" w:footer="836" w:gutter="0"/>
          <w:cols w:space="720" w:num="1"/>
        </w:sectPr>
      </w:pPr>
    </w:p>
    <w:p>
      <w:pPr>
        <w:spacing w:line="276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228" w:lineRule="auto"/>
      </w:pPr>
      <w:r>
        <w:rPr>
          <w:spacing w:val="4"/>
        </w:rPr>
        <w:t>教育，得</w:t>
      </w:r>
      <w:r>
        <w:rPr>
          <w:rFonts w:ascii="Times New Roman" w:hAnsi="Times New Roman" w:eastAsia="Times New Roman" w:cs="Times New Roman"/>
          <w:spacing w:val="4"/>
        </w:rPr>
        <w:t>0.5</w:t>
      </w:r>
      <w:r>
        <w:rPr>
          <w:spacing w:val="4"/>
        </w:rPr>
        <w:t>分。</w:t>
      </w:r>
    </w:p>
    <w:p>
      <w:pPr>
        <w:pStyle w:val="2"/>
        <w:spacing w:before="177" w:line="324" w:lineRule="auto"/>
        <w:ind w:left="18" w:firstLine="639"/>
        <w:jc w:val="both"/>
      </w:pPr>
      <w:r>
        <w:rPr>
          <w:rFonts w:ascii="Times New Roman" w:hAnsi="Times New Roman" w:eastAsia="Times New Roman" w:cs="Times New Roman"/>
          <w:spacing w:val="3"/>
        </w:rPr>
        <w:t xml:space="preserve">191.  </w:t>
      </w:r>
      <w:r>
        <w:rPr>
          <w:spacing w:val="3"/>
        </w:rPr>
        <w:t>持续开展“食品安全宣传周</w:t>
      </w:r>
      <w:r>
        <w:rPr>
          <w:spacing w:val="-106"/>
        </w:rPr>
        <w:t xml:space="preserve"> </w:t>
      </w:r>
      <w:r>
        <w:rPr>
          <w:spacing w:val="3"/>
        </w:rPr>
        <w:t>”和食品安全进乡村、进校</w:t>
      </w:r>
      <w:r>
        <w:t xml:space="preserve"> </w:t>
      </w:r>
      <w:r>
        <w:rPr>
          <w:spacing w:val="7"/>
        </w:rPr>
        <w:t>园、进企业、进社区、进机关“五进</w:t>
      </w:r>
      <w:r>
        <w:rPr>
          <w:spacing w:val="-110"/>
        </w:rPr>
        <w:t xml:space="preserve"> </w:t>
      </w:r>
      <w:r>
        <w:rPr>
          <w:spacing w:val="7"/>
        </w:rPr>
        <w:t>”宣传活动，公众食品</w:t>
      </w:r>
      <w:r>
        <w:rPr>
          <w:spacing w:val="6"/>
        </w:rPr>
        <w:t>安全</w:t>
      </w:r>
      <w:r>
        <w:t xml:space="preserve"> </w:t>
      </w:r>
      <w:r>
        <w:rPr>
          <w:spacing w:val="6"/>
        </w:rPr>
        <w:t>素养逐年提高。积极推行校园食育教育，</w:t>
      </w:r>
      <w:r>
        <w:rPr>
          <w:spacing w:val="-87"/>
        </w:rPr>
        <w:t xml:space="preserve"> </w:t>
      </w:r>
      <w:r>
        <w:rPr>
          <w:spacing w:val="6"/>
        </w:rPr>
        <w:t>中小学食品安全知识普</w:t>
      </w:r>
    </w:p>
    <w:p>
      <w:pPr>
        <w:pStyle w:val="2"/>
        <w:spacing w:line="418" w:lineRule="exact"/>
        <w:ind w:left="4"/>
      </w:pPr>
      <w:r>
        <w:rPr>
          <w:spacing w:val="5"/>
          <w:position w:val="2"/>
        </w:rPr>
        <w:t>及率达到</w:t>
      </w:r>
      <w:r>
        <w:rPr>
          <w:rFonts w:ascii="Times New Roman" w:hAnsi="Times New Roman" w:eastAsia="Times New Roman" w:cs="Times New Roman"/>
          <w:spacing w:val="5"/>
          <w:position w:val="2"/>
        </w:rPr>
        <w:t>90%</w:t>
      </w:r>
      <w:r>
        <w:rPr>
          <w:spacing w:val="5"/>
          <w:position w:val="2"/>
        </w:rPr>
        <w:t>以上，得</w:t>
      </w:r>
      <w:r>
        <w:rPr>
          <w:rFonts w:ascii="Times New Roman" w:hAnsi="Times New Roman" w:eastAsia="Times New Roman" w:cs="Times New Roman"/>
          <w:spacing w:val="5"/>
          <w:position w:val="2"/>
        </w:rPr>
        <w:t>0.5</w:t>
      </w:r>
      <w:r>
        <w:rPr>
          <w:spacing w:val="5"/>
          <w:position w:val="2"/>
        </w:rPr>
        <w:t>分。</w:t>
      </w:r>
    </w:p>
    <w:p>
      <w:pPr>
        <w:pStyle w:val="2"/>
        <w:spacing w:before="187" w:line="562" w:lineRule="exact"/>
        <w:jc w:val="right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192.  </w:t>
      </w:r>
      <w:r>
        <w:rPr>
          <w:spacing w:val="5"/>
          <w:position w:val="18"/>
        </w:rPr>
        <w:t>辖区内建有食品安全科普基地</w:t>
      </w:r>
      <w:r>
        <w:rPr>
          <w:spacing w:val="4"/>
          <w:position w:val="18"/>
        </w:rPr>
        <w:t>或食品安全主题公园，宣</w:t>
      </w:r>
    </w:p>
    <w:p>
      <w:pPr>
        <w:pStyle w:val="2"/>
        <w:spacing w:before="1" w:line="227" w:lineRule="auto"/>
        <w:ind w:left="4"/>
      </w:pPr>
      <w:r>
        <w:rPr>
          <w:spacing w:val="6"/>
        </w:rPr>
        <w:t>传内容及时更新，得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pStyle w:val="2"/>
        <w:spacing w:before="176" w:line="228" w:lineRule="auto"/>
        <w:ind w:left="628"/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20-3  </w:t>
      </w:r>
      <w:r>
        <w:rPr>
          <w:b/>
          <w:bCs/>
          <w:spacing w:val="4"/>
        </w:rPr>
        <w:t>鼓励社会监督（得</w:t>
      </w:r>
      <w:r>
        <w:rPr>
          <w:rFonts w:ascii="Times New Roman" w:hAnsi="Times New Roman" w:eastAsia="Times New Roman" w:cs="Times New Roman"/>
          <w:b/>
          <w:bCs/>
          <w:spacing w:val="4"/>
        </w:rPr>
        <w:t>1.5</w:t>
      </w:r>
      <w:r>
        <w:rPr>
          <w:b/>
          <w:bCs/>
          <w:spacing w:val="4"/>
        </w:rPr>
        <w:t>分）</w:t>
      </w:r>
    </w:p>
    <w:p>
      <w:pPr>
        <w:pStyle w:val="2"/>
        <w:spacing w:before="177" w:line="561" w:lineRule="exact"/>
        <w:ind w:right="2"/>
        <w:jc w:val="right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193.  </w:t>
      </w:r>
      <w:r>
        <w:rPr>
          <w:spacing w:val="5"/>
          <w:position w:val="18"/>
        </w:rPr>
        <w:t>本地食品安全行业协会建立健</w:t>
      </w:r>
      <w:r>
        <w:rPr>
          <w:spacing w:val="4"/>
          <w:position w:val="18"/>
        </w:rPr>
        <w:t>全行规行约，发挥行业自</w:t>
      </w:r>
    </w:p>
    <w:p>
      <w:pPr>
        <w:pStyle w:val="2"/>
        <w:spacing w:before="2" w:line="225" w:lineRule="auto"/>
      </w:pPr>
      <w:r>
        <w:rPr>
          <w:spacing w:val="8"/>
        </w:rPr>
        <w:t>律作用，主动发现解决本地行业共性隐患问题，得</w:t>
      </w:r>
      <w:r>
        <w:rPr>
          <w:rFonts w:ascii="Times New Roman" w:hAnsi="Times New Roman" w:eastAsia="Times New Roman" w:cs="Times New Roman"/>
          <w:spacing w:val="8"/>
        </w:rPr>
        <w:t>0.5</w:t>
      </w:r>
      <w:r>
        <w:rPr>
          <w:spacing w:val="8"/>
        </w:rPr>
        <w:t>分。</w:t>
      </w:r>
    </w:p>
    <w:p>
      <w:pPr>
        <w:pStyle w:val="2"/>
        <w:spacing w:before="179" w:line="334" w:lineRule="auto"/>
        <w:ind w:left="8" w:right="2" w:firstLine="649"/>
      </w:pPr>
      <w:r>
        <w:rPr>
          <w:rFonts w:ascii="Times New Roman" w:hAnsi="Times New Roman" w:eastAsia="Times New Roman" w:cs="Times New Roman"/>
          <w:spacing w:val="1"/>
        </w:rPr>
        <w:t xml:space="preserve">194.  </w:t>
      </w:r>
      <w:r>
        <w:rPr>
          <w:spacing w:val="1"/>
        </w:rPr>
        <w:t>组织开展“你点我检</w:t>
      </w:r>
      <w:r>
        <w:rPr>
          <w:spacing w:val="-93"/>
        </w:rPr>
        <w:t xml:space="preserve"> </w:t>
      </w:r>
      <w:r>
        <w:rPr>
          <w:spacing w:val="1"/>
        </w:rPr>
        <w:t>”“你我同查</w:t>
      </w:r>
      <w:r>
        <w:rPr>
          <w:spacing w:val="-108"/>
        </w:rPr>
        <w:t xml:space="preserve"> </w:t>
      </w:r>
      <w:r>
        <w:rPr>
          <w:spacing w:val="1"/>
        </w:rPr>
        <w:t>”等群众性活动，健</w:t>
      </w:r>
      <w:r>
        <w:t xml:space="preserve"> </w:t>
      </w:r>
      <w:r>
        <w:rPr>
          <w:spacing w:val="20"/>
        </w:rPr>
        <w:t>全并落实社会监督员制度，引导各方社会力量参与食品安全工</w:t>
      </w:r>
    </w:p>
    <w:p>
      <w:pPr>
        <w:pStyle w:val="2"/>
        <w:spacing w:before="1" w:line="225" w:lineRule="auto"/>
        <w:ind w:left="6"/>
      </w:pPr>
      <w:r>
        <w:rPr>
          <w:spacing w:val="8"/>
        </w:rPr>
        <w:t>作，开展社会监督、科普宣传、志愿服务等，得</w:t>
      </w:r>
      <w:r>
        <w:rPr>
          <w:rFonts w:ascii="Times New Roman" w:hAnsi="Times New Roman" w:eastAsia="Times New Roman" w:cs="Times New Roman"/>
          <w:spacing w:val="8"/>
        </w:rPr>
        <w:t>0.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7"/>
        </w:rPr>
        <w:t>分。</w:t>
      </w:r>
    </w:p>
    <w:p>
      <w:pPr>
        <w:pStyle w:val="2"/>
        <w:spacing w:before="180" w:line="226" w:lineRule="auto"/>
        <w:ind w:left="628"/>
      </w:pPr>
      <w:r>
        <w:rPr>
          <w:rFonts w:ascii="Times New Roman" w:hAnsi="Times New Roman" w:eastAsia="Times New Roman" w:cs="Times New Roman"/>
          <w:b/>
          <w:bCs/>
          <w:spacing w:val="5"/>
        </w:rPr>
        <w:t xml:space="preserve">20-4  </w:t>
      </w:r>
      <w:r>
        <w:rPr>
          <w:b/>
          <w:bCs/>
          <w:spacing w:val="5"/>
        </w:rPr>
        <w:t>完善并落实投诉举报机制（得</w:t>
      </w:r>
      <w:r>
        <w:rPr>
          <w:rFonts w:ascii="Times New Roman" w:hAnsi="Times New Roman" w:eastAsia="Times New Roman" w:cs="Times New Roman"/>
          <w:b/>
          <w:bCs/>
          <w:spacing w:val="5"/>
        </w:rPr>
        <w:t>1.3</w:t>
      </w:r>
      <w:r>
        <w:rPr>
          <w:b/>
          <w:bCs/>
          <w:spacing w:val="5"/>
        </w:rPr>
        <w:t>分）</w:t>
      </w:r>
    </w:p>
    <w:p>
      <w:pPr>
        <w:pStyle w:val="2"/>
        <w:spacing w:before="180" w:line="228" w:lineRule="auto"/>
        <w:ind w:left="658"/>
      </w:pPr>
      <w:r>
        <w:rPr>
          <w:rFonts w:ascii="Times New Roman" w:hAnsi="Times New Roman" w:eastAsia="Times New Roman" w:cs="Times New Roman"/>
          <w:spacing w:val="6"/>
        </w:rPr>
        <w:t xml:space="preserve">195.  </w:t>
      </w:r>
      <w:r>
        <w:rPr>
          <w:spacing w:val="6"/>
        </w:rPr>
        <w:t>完成市场监管投诉举报线上线下一体化，得</w:t>
      </w:r>
      <w:r>
        <w:rPr>
          <w:rFonts w:ascii="Times New Roman" w:hAnsi="Times New Roman" w:eastAsia="Times New Roman" w:cs="Times New Roman"/>
          <w:spacing w:val="6"/>
        </w:rPr>
        <w:t>0.3</w:t>
      </w:r>
      <w:r>
        <w:rPr>
          <w:spacing w:val="6"/>
        </w:rPr>
        <w:t>分。</w:t>
      </w:r>
    </w:p>
    <w:p>
      <w:pPr>
        <w:pStyle w:val="2"/>
        <w:spacing w:before="179" w:line="512" w:lineRule="exact"/>
        <w:jc w:val="right"/>
      </w:pPr>
      <w:r>
        <w:rPr>
          <w:rFonts w:ascii="Times New Roman" w:hAnsi="Times New Roman" w:eastAsia="Times New Roman" w:cs="Times New Roman"/>
          <w:spacing w:val="9"/>
          <w:position w:val="14"/>
        </w:rPr>
        <w:t xml:space="preserve">196.  </w:t>
      </w:r>
      <w:r>
        <w:rPr>
          <w:spacing w:val="9"/>
          <w:position w:val="14"/>
        </w:rPr>
        <w:t>统一应用全国</w:t>
      </w:r>
      <w:r>
        <w:rPr>
          <w:rFonts w:ascii="Times New Roman" w:hAnsi="Times New Roman" w:eastAsia="Times New Roman" w:cs="Times New Roman"/>
          <w:spacing w:val="9"/>
          <w:position w:val="14"/>
        </w:rPr>
        <w:t>12315</w:t>
      </w:r>
      <w:r>
        <w:rPr>
          <w:spacing w:val="9"/>
          <w:position w:val="14"/>
        </w:rPr>
        <w:t>平台处理食品类投诉举报业务，食</w:t>
      </w:r>
    </w:p>
    <w:p>
      <w:pPr>
        <w:pStyle w:val="2"/>
        <w:spacing w:line="419" w:lineRule="exact"/>
        <w:ind w:left="36"/>
      </w:pPr>
      <w:r>
        <w:rPr>
          <w:spacing w:val="5"/>
          <w:position w:val="2"/>
        </w:rPr>
        <w:t>品类消费投诉按时办结率</w:t>
      </w:r>
      <w:r>
        <w:rPr>
          <w:rFonts w:ascii="Times New Roman" w:hAnsi="Times New Roman" w:eastAsia="Times New Roman" w:cs="Times New Roman"/>
          <w:spacing w:val="5"/>
          <w:position w:val="2"/>
        </w:rPr>
        <w:t>98%</w:t>
      </w:r>
      <w:r>
        <w:rPr>
          <w:spacing w:val="5"/>
          <w:position w:val="2"/>
        </w:rPr>
        <w:t>以上，得</w:t>
      </w:r>
      <w:r>
        <w:rPr>
          <w:rFonts w:ascii="Times New Roman" w:hAnsi="Times New Roman" w:eastAsia="Times New Roman" w:cs="Times New Roman"/>
          <w:spacing w:val="5"/>
          <w:position w:val="2"/>
        </w:rPr>
        <w:t>0.5</w:t>
      </w:r>
      <w:r>
        <w:rPr>
          <w:spacing w:val="5"/>
          <w:position w:val="2"/>
        </w:rPr>
        <w:t>分。</w:t>
      </w:r>
    </w:p>
    <w:p>
      <w:pPr>
        <w:pStyle w:val="2"/>
        <w:spacing w:before="187" w:line="562" w:lineRule="exact"/>
        <w:ind w:right="2"/>
        <w:jc w:val="right"/>
      </w:pPr>
      <w:r>
        <w:rPr>
          <w:rFonts w:ascii="Times New Roman" w:hAnsi="Times New Roman" w:eastAsia="Times New Roman" w:cs="Times New Roman"/>
          <w:spacing w:val="5"/>
          <w:position w:val="18"/>
        </w:rPr>
        <w:t xml:space="preserve">197.  </w:t>
      </w:r>
      <w:r>
        <w:rPr>
          <w:spacing w:val="5"/>
          <w:position w:val="18"/>
        </w:rPr>
        <w:t>县级不断完善并落实食品安全</w:t>
      </w:r>
      <w:r>
        <w:rPr>
          <w:spacing w:val="4"/>
          <w:position w:val="18"/>
        </w:rPr>
        <w:t>有奖举报办法，设立举报</w:t>
      </w:r>
    </w:p>
    <w:p>
      <w:pPr>
        <w:pStyle w:val="2"/>
        <w:spacing w:before="1" w:line="225" w:lineRule="auto"/>
        <w:ind w:left="7"/>
      </w:pPr>
      <w:r>
        <w:rPr>
          <w:spacing w:val="6"/>
        </w:rPr>
        <w:t>奖励资金并及时兑现，得</w:t>
      </w:r>
      <w:r>
        <w:rPr>
          <w:rFonts w:ascii="Times New Roman" w:hAnsi="Times New Roman" w:eastAsia="Times New Roman" w:cs="Times New Roman"/>
          <w:spacing w:val="6"/>
        </w:rPr>
        <w:t>0.5</w:t>
      </w:r>
      <w:r>
        <w:rPr>
          <w:spacing w:val="6"/>
        </w:rPr>
        <w:t>分。</w:t>
      </w:r>
    </w:p>
    <w:p>
      <w:pPr>
        <w:pStyle w:val="2"/>
        <w:spacing w:before="181" w:line="226" w:lineRule="auto"/>
        <w:ind w:left="628"/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23-1  </w:t>
      </w:r>
      <w:r>
        <w:rPr>
          <w:b/>
          <w:bCs/>
          <w:spacing w:val="4"/>
        </w:rPr>
        <w:t>投入保障（得</w:t>
      </w:r>
      <w:r>
        <w:rPr>
          <w:rFonts w:ascii="Times New Roman" w:hAnsi="Times New Roman" w:eastAsia="Times New Roman" w:cs="Times New Roman"/>
          <w:b/>
          <w:bCs/>
          <w:spacing w:val="4"/>
        </w:rPr>
        <w:t>2.6</w:t>
      </w:r>
      <w:r>
        <w:rPr>
          <w:b/>
          <w:bCs/>
          <w:spacing w:val="4"/>
        </w:rPr>
        <w:t>分）</w:t>
      </w:r>
    </w:p>
    <w:p>
      <w:pPr>
        <w:pStyle w:val="2"/>
        <w:spacing w:before="178" w:line="334" w:lineRule="auto"/>
        <w:ind w:left="3" w:right="2" w:firstLine="654"/>
      </w:pPr>
      <w:r>
        <w:rPr>
          <w:rFonts w:ascii="Times New Roman" w:hAnsi="Times New Roman" w:eastAsia="Times New Roman" w:cs="Times New Roman"/>
          <w:spacing w:val="5"/>
        </w:rPr>
        <w:t xml:space="preserve">198.  </w:t>
      </w:r>
      <w:r>
        <w:rPr>
          <w:spacing w:val="5"/>
        </w:rPr>
        <w:t>食品安全、农产品质量安全工</w:t>
      </w:r>
      <w:r>
        <w:rPr>
          <w:spacing w:val="4"/>
        </w:rPr>
        <w:t>作经费列入本级预算，并</w:t>
      </w:r>
      <w:r>
        <w:t xml:space="preserve"> </w:t>
      </w:r>
      <w:r>
        <w:rPr>
          <w:spacing w:val="9"/>
        </w:rPr>
        <w:t>持续加大投入，能够保障食品、食用农产品安</w:t>
      </w:r>
      <w:r>
        <w:rPr>
          <w:spacing w:val="8"/>
        </w:rPr>
        <w:t>全监管工作需要，</w:t>
      </w:r>
    </w:p>
    <w:p>
      <w:pPr>
        <w:pStyle w:val="2"/>
        <w:spacing w:before="1" w:line="227" w:lineRule="auto"/>
        <w:ind w:left="2"/>
      </w:pPr>
      <w:r>
        <w:t>得</w:t>
      </w:r>
      <w:r>
        <w:rPr>
          <w:rFonts w:ascii="Times New Roman" w:hAnsi="Times New Roman" w:eastAsia="Times New Roman" w:cs="Times New Roman"/>
        </w:rPr>
        <w:t>1</w:t>
      </w:r>
      <w:r>
        <w:t>分。</w:t>
      </w:r>
    </w:p>
    <w:p>
      <w:pPr>
        <w:pStyle w:val="2"/>
        <w:spacing w:before="177" w:line="228" w:lineRule="auto"/>
        <w:ind w:right="2"/>
        <w:jc w:val="right"/>
      </w:pPr>
      <w:r>
        <w:rPr>
          <w:rFonts w:ascii="Times New Roman" w:hAnsi="Times New Roman" w:eastAsia="Times New Roman" w:cs="Times New Roman"/>
          <w:spacing w:val="5"/>
        </w:rPr>
        <w:t xml:space="preserve">199.  </w:t>
      </w:r>
      <w:r>
        <w:rPr>
          <w:spacing w:val="5"/>
        </w:rPr>
        <w:t>加大投入，积极推进乡镇农产</w:t>
      </w:r>
      <w:r>
        <w:rPr>
          <w:spacing w:val="4"/>
        </w:rPr>
        <w:t>品质量安全监管站标准化</w:t>
      </w:r>
    </w:p>
    <w:p>
      <w:pPr>
        <w:spacing w:line="228" w:lineRule="auto"/>
        <w:sectPr>
          <w:footerReference r:id="rId25" w:type="default"/>
          <w:pgSz w:w="11906" w:h="16839"/>
          <w:pgMar w:top="400" w:right="1473" w:bottom="1114" w:left="1493" w:header="0" w:footer="836" w:gutter="0"/>
          <w:cols w:space="720" w:num="1"/>
        </w:sectPr>
      </w:pPr>
    </w:p>
    <w:p>
      <w:pPr>
        <w:spacing w:line="276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228" w:lineRule="auto"/>
        <w:ind w:left="9"/>
      </w:pPr>
      <w:r>
        <w:rPr>
          <w:spacing w:val="6"/>
        </w:rPr>
        <w:t>建设，有“五星</w:t>
      </w:r>
      <w:r>
        <w:rPr>
          <w:spacing w:val="-98"/>
        </w:rPr>
        <w:t xml:space="preserve"> </w:t>
      </w:r>
      <w:r>
        <w:rPr>
          <w:spacing w:val="6"/>
        </w:rPr>
        <w:t>”乡镇农产品质量安全监管站，得</w:t>
      </w:r>
      <w:r>
        <w:rPr>
          <w:rFonts w:ascii="Times New Roman" w:hAnsi="Times New Roman" w:eastAsia="Times New Roman" w:cs="Times New Roman"/>
          <w:spacing w:val="6"/>
        </w:rPr>
        <w:t>0.6</w:t>
      </w:r>
      <w:r>
        <w:rPr>
          <w:spacing w:val="6"/>
        </w:rPr>
        <w:t>分。</w:t>
      </w:r>
    </w:p>
    <w:p>
      <w:pPr>
        <w:pStyle w:val="2"/>
        <w:spacing w:before="175" w:line="334" w:lineRule="auto"/>
        <w:ind w:left="19" w:right="103" w:firstLine="61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6"/>
        </w:rPr>
        <w:t xml:space="preserve">200.  </w:t>
      </w:r>
      <w:r>
        <w:rPr>
          <w:spacing w:val="6"/>
        </w:rPr>
        <w:t>加强基层市场监管机构规范化建</w:t>
      </w:r>
      <w:r>
        <w:rPr>
          <w:spacing w:val="5"/>
        </w:rPr>
        <w:t>设，基层市场监管机构</w:t>
      </w:r>
      <w:r>
        <w:t xml:space="preserve"> </w:t>
      </w:r>
      <w:r>
        <w:rPr>
          <w:spacing w:val="14"/>
        </w:rPr>
        <w:t>办公业务用房、执法车辆、装备配备等满足监管工作需要，得</w:t>
      </w:r>
      <w:r>
        <w:rPr>
          <w:rFonts w:ascii="Times New Roman" w:hAnsi="Times New Roman" w:eastAsia="Times New Roman" w:cs="Times New Roman"/>
          <w:spacing w:val="14"/>
        </w:rPr>
        <w:t>1</w:t>
      </w:r>
    </w:p>
    <w:p>
      <w:pPr>
        <w:pStyle w:val="2"/>
        <w:spacing w:line="229" w:lineRule="auto"/>
        <w:ind w:left="13"/>
      </w:pPr>
      <w:r>
        <w:rPr>
          <w:spacing w:val="-8"/>
        </w:rPr>
        <w:t>分。</w:t>
      </w:r>
    </w:p>
    <w:p>
      <w:pPr>
        <w:pStyle w:val="2"/>
        <w:spacing w:before="173" w:line="228" w:lineRule="auto"/>
        <w:ind w:left="636"/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23-2  </w:t>
      </w:r>
      <w:r>
        <w:rPr>
          <w:b/>
          <w:bCs/>
          <w:spacing w:val="4"/>
        </w:rPr>
        <w:t>监管专业化（得</w:t>
      </w:r>
      <w:r>
        <w:rPr>
          <w:rFonts w:ascii="Times New Roman" w:hAnsi="Times New Roman" w:eastAsia="Times New Roman" w:cs="Times New Roman"/>
          <w:b/>
          <w:bCs/>
          <w:spacing w:val="4"/>
        </w:rPr>
        <w:t>3.9</w:t>
      </w:r>
      <w:r>
        <w:rPr>
          <w:b/>
          <w:bCs/>
          <w:spacing w:val="4"/>
        </w:rPr>
        <w:t>分）</w:t>
      </w:r>
    </w:p>
    <w:p>
      <w:pPr>
        <w:pStyle w:val="2"/>
        <w:spacing w:before="179" w:line="333" w:lineRule="auto"/>
        <w:ind w:left="9" w:right="102" w:firstLine="626"/>
      </w:pPr>
      <w:r>
        <w:rPr>
          <w:rFonts w:ascii="Times New Roman" w:hAnsi="Times New Roman" w:eastAsia="Times New Roman" w:cs="Times New Roman"/>
          <w:spacing w:val="6"/>
        </w:rPr>
        <w:t xml:space="preserve">201.  </w:t>
      </w:r>
      <w:r>
        <w:rPr>
          <w:spacing w:val="6"/>
        </w:rPr>
        <w:t>县级市场监管部门及其在乡镇（</w:t>
      </w:r>
      <w:r>
        <w:rPr>
          <w:spacing w:val="5"/>
        </w:rPr>
        <w:t>街道）的派出机构将食</w:t>
      </w:r>
      <w:r>
        <w:t xml:space="preserve"> </w:t>
      </w:r>
      <w:r>
        <w:rPr>
          <w:spacing w:val="10"/>
        </w:rPr>
        <w:t>品安全监管作为首要职责，</w:t>
      </w:r>
      <w:r>
        <w:rPr>
          <w:rFonts w:ascii="Times New Roman" w:hAnsi="Times New Roman" w:eastAsia="Times New Roman" w:cs="Times New Roman"/>
          <w:spacing w:val="10"/>
        </w:rPr>
        <w:t>50%</w:t>
      </w:r>
      <w:r>
        <w:rPr>
          <w:spacing w:val="10"/>
        </w:rPr>
        <w:t>以上人员掌握食品安全监督检查</w:t>
      </w:r>
      <w:r>
        <w:rPr>
          <w:spacing w:val="16"/>
        </w:rPr>
        <w:t xml:space="preserve"> </w:t>
      </w:r>
      <w:r>
        <w:rPr>
          <w:spacing w:val="6"/>
        </w:rPr>
        <w:t>和抽样技能，监管力量满足食品安全监管需要，得</w:t>
      </w:r>
      <w:r>
        <w:rPr>
          <w:rFonts w:ascii="Times New Roman" w:hAnsi="Times New Roman" w:eastAsia="Times New Roman" w:cs="Times New Roman"/>
          <w:spacing w:val="6"/>
        </w:rPr>
        <w:t>0.8</w:t>
      </w:r>
      <w:r>
        <w:rPr>
          <w:spacing w:val="6"/>
        </w:rPr>
        <w:t>分；县级农</w:t>
      </w:r>
    </w:p>
    <w:p>
      <w:pPr>
        <w:pStyle w:val="2"/>
        <w:spacing w:before="2" w:line="225" w:lineRule="auto"/>
        <w:ind w:left="9"/>
      </w:pPr>
      <w:r>
        <w:rPr>
          <w:spacing w:val="8"/>
        </w:rPr>
        <w:t>业综合执法部门把保障农产品质量安全作为重点任务，得</w:t>
      </w:r>
      <w:r>
        <w:rPr>
          <w:rFonts w:ascii="Times New Roman" w:hAnsi="Times New Roman" w:eastAsia="Times New Roman" w:cs="Times New Roman"/>
          <w:spacing w:val="8"/>
        </w:rPr>
        <w:t>0.8</w:t>
      </w:r>
      <w:r>
        <w:rPr>
          <w:spacing w:val="8"/>
        </w:rPr>
        <w:t>分。</w:t>
      </w:r>
    </w:p>
    <w:p>
      <w:pPr>
        <w:pStyle w:val="2"/>
        <w:spacing w:before="182" w:line="559" w:lineRule="exact"/>
        <w:ind w:left="636"/>
      </w:pPr>
      <w:r>
        <w:rPr>
          <w:rFonts w:ascii="Times New Roman" w:hAnsi="Times New Roman" w:eastAsia="Times New Roman" w:cs="Times New Roman"/>
          <w:spacing w:val="5"/>
          <w:position w:val="17"/>
        </w:rPr>
        <w:t xml:space="preserve">202.  </w:t>
      </w:r>
      <w:r>
        <w:rPr>
          <w:spacing w:val="5"/>
          <w:position w:val="17"/>
        </w:rPr>
        <w:t>鼓励进行食品安全管理师技能认证，有</w:t>
      </w:r>
      <w:r>
        <w:rPr>
          <w:rFonts w:ascii="Times New Roman" w:hAnsi="Times New Roman" w:eastAsia="Times New Roman" w:cs="Times New Roman"/>
          <w:spacing w:val="5"/>
          <w:position w:val="17"/>
        </w:rPr>
        <w:t>10</w:t>
      </w:r>
      <w:r>
        <w:rPr>
          <w:spacing w:val="5"/>
          <w:position w:val="17"/>
        </w:rPr>
        <w:t>个食品安全管</w:t>
      </w:r>
    </w:p>
    <w:p>
      <w:pPr>
        <w:pStyle w:val="2"/>
        <w:spacing w:before="1" w:line="227" w:lineRule="auto"/>
        <w:ind w:left="12"/>
      </w:pPr>
      <w:r>
        <w:rPr>
          <w:spacing w:val="6"/>
        </w:rPr>
        <w:t>理师技能认证，得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分。</w:t>
      </w:r>
    </w:p>
    <w:p>
      <w:pPr>
        <w:pStyle w:val="2"/>
        <w:spacing w:before="131" w:line="608" w:lineRule="exact"/>
        <w:ind w:left="636"/>
      </w:pPr>
      <w:r>
        <w:rPr>
          <w:rFonts w:ascii="Times New Roman" w:hAnsi="Times New Roman" w:eastAsia="Times New Roman" w:cs="Times New Roman"/>
          <w:spacing w:val="7"/>
          <w:position w:val="17"/>
        </w:rPr>
        <w:t xml:space="preserve">203.  </w:t>
      </w:r>
      <w:r>
        <w:rPr>
          <w:spacing w:val="7"/>
          <w:position w:val="17"/>
        </w:rPr>
        <w:t>从事食品安全监管人员的专业化比例达到</w:t>
      </w:r>
      <w:r>
        <w:rPr>
          <w:rFonts w:ascii="Times New Roman" w:hAnsi="Times New Roman" w:eastAsia="Times New Roman" w:cs="Times New Roman"/>
          <w:spacing w:val="7"/>
          <w:position w:val="17"/>
        </w:rPr>
        <w:t>70%</w:t>
      </w:r>
      <w:r>
        <w:rPr>
          <w:spacing w:val="7"/>
          <w:position w:val="17"/>
        </w:rPr>
        <w:t>以上，得</w:t>
      </w:r>
    </w:p>
    <w:p>
      <w:pPr>
        <w:pStyle w:val="2"/>
        <w:spacing w:line="229" w:lineRule="auto"/>
      </w:pPr>
      <w:r>
        <w:rPr>
          <w:rFonts w:ascii="Times New Roman" w:hAnsi="Times New Roman" w:eastAsia="Times New Roman" w:cs="Times New Roman"/>
          <w:spacing w:val="2"/>
        </w:rPr>
        <w:t>0.5</w:t>
      </w:r>
      <w:r>
        <w:rPr>
          <w:spacing w:val="2"/>
        </w:rPr>
        <w:t>分。</w:t>
      </w:r>
    </w:p>
    <w:p>
      <w:pPr>
        <w:pStyle w:val="2"/>
        <w:spacing w:before="174" w:line="314" w:lineRule="auto"/>
        <w:ind w:left="12" w:right="102" w:firstLine="623"/>
      </w:pPr>
      <w:r>
        <w:rPr>
          <w:rFonts w:ascii="Times New Roman" w:hAnsi="Times New Roman" w:eastAsia="Times New Roman" w:cs="Times New Roman"/>
          <w:spacing w:val="6"/>
        </w:rPr>
        <w:t xml:space="preserve">204.  </w:t>
      </w:r>
      <w:r>
        <w:rPr>
          <w:spacing w:val="6"/>
        </w:rPr>
        <w:t>依托现有资源加强职业化检查队</w:t>
      </w:r>
      <w:r>
        <w:rPr>
          <w:spacing w:val="5"/>
        </w:rPr>
        <w:t>伍的培训、考核和现场</w:t>
      </w:r>
      <w:r>
        <w:t xml:space="preserve"> </w:t>
      </w:r>
      <w:r>
        <w:rPr>
          <w:spacing w:val="5"/>
        </w:rPr>
        <w:t>检查锻炼，食品安全监管人员业务培训覆盖率达到</w:t>
      </w:r>
      <w:r>
        <w:rPr>
          <w:rFonts w:ascii="Times New Roman" w:hAnsi="Times New Roman" w:eastAsia="Times New Roman" w:cs="Times New Roman"/>
          <w:spacing w:val="5"/>
        </w:rPr>
        <w:t>100%</w:t>
      </w:r>
      <w:r>
        <w:rPr>
          <w:spacing w:val="5"/>
        </w:rPr>
        <w:t>，培训时</w:t>
      </w:r>
      <w:r>
        <w:rPr>
          <w:spacing w:val="1"/>
        </w:rPr>
        <w:t xml:space="preserve"> </w:t>
      </w:r>
      <w:r>
        <w:rPr>
          <w:spacing w:val="5"/>
        </w:rPr>
        <w:t>间人均不低于</w:t>
      </w:r>
      <w:r>
        <w:rPr>
          <w:rFonts w:ascii="Times New Roman" w:hAnsi="Times New Roman" w:eastAsia="Times New Roman" w:cs="Times New Roman"/>
          <w:spacing w:val="5"/>
        </w:rPr>
        <w:t>40</w:t>
      </w:r>
      <w:r>
        <w:rPr>
          <w:spacing w:val="5"/>
        </w:rPr>
        <w:t>学时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年，新入职监管人员技能培训人均不低于</w:t>
      </w:r>
      <w:r>
        <w:rPr>
          <w:rFonts w:ascii="Times New Roman" w:hAnsi="Times New Roman" w:eastAsia="Times New Roman" w:cs="Times New Roman"/>
          <w:spacing w:val="5"/>
        </w:rPr>
        <w:t>90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4"/>
        </w:rPr>
        <w:t>学时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年，得</w:t>
      </w:r>
      <w:r>
        <w:rPr>
          <w:rFonts w:ascii="Times New Roman" w:hAnsi="Times New Roman" w:eastAsia="Times New Roman" w:cs="Times New Roman"/>
          <w:spacing w:val="4"/>
        </w:rPr>
        <w:t>0.8</w:t>
      </w:r>
      <w:r>
        <w:rPr>
          <w:spacing w:val="4"/>
        </w:rPr>
        <w:t>分。</w:t>
      </w:r>
    </w:p>
    <w:p>
      <w:pPr>
        <w:pStyle w:val="2"/>
        <w:spacing w:before="131" w:line="228" w:lineRule="auto"/>
        <w:ind w:left="636"/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23-3  </w:t>
      </w:r>
      <w:r>
        <w:rPr>
          <w:b/>
          <w:bCs/>
          <w:spacing w:val="4"/>
        </w:rPr>
        <w:t>应急处置（得</w:t>
      </w:r>
      <w:r>
        <w:rPr>
          <w:rFonts w:ascii="Times New Roman" w:hAnsi="Times New Roman" w:eastAsia="Times New Roman" w:cs="Times New Roman"/>
          <w:b/>
          <w:bCs/>
          <w:spacing w:val="4"/>
        </w:rPr>
        <w:t>1</w:t>
      </w:r>
      <w:r>
        <w:rPr>
          <w:b/>
          <w:bCs/>
          <w:spacing w:val="4"/>
        </w:rPr>
        <w:t>分）</w:t>
      </w:r>
    </w:p>
    <w:p>
      <w:pPr>
        <w:pStyle w:val="2"/>
        <w:spacing w:before="179" w:line="559" w:lineRule="exact"/>
        <w:jc w:val="right"/>
      </w:pPr>
      <w:r>
        <w:rPr>
          <w:rFonts w:ascii="Times New Roman" w:hAnsi="Times New Roman" w:eastAsia="Times New Roman" w:cs="Times New Roman"/>
          <w:spacing w:val="-1"/>
          <w:position w:val="17"/>
        </w:rPr>
        <w:t xml:space="preserve">205.  </w:t>
      </w:r>
      <w:r>
        <w:rPr>
          <w:spacing w:val="-1"/>
          <w:position w:val="17"/>
        </w:rPr>
        <w:t>及时修订食品安全事故应急预案，完善事故调查</w:t>
      </w:r>
      <w:r>
        <w:rPr>
          <w:spacing w:val="-2"/>
          <w:position w:val="17"/>
        </w:rPr>
        <w:t>、处置、</w:t>
      </w:r>
    </w:p>
    <w:p>
      <w:pPr>
        <w:pStyle w:val="2"/>
        <w:spacing w:before="1" w:line="225" w:lineRule="auto"/>
        <w:ind w:left="9"/>
      </w:pPr>
      <w:r>
        <w:rPr>
          <w:spacing w:val="7"/>
        </w:rPr>
        <w:t>报告和信息发布工作程序，得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80" w:line="562" w:lineRule="exact"/>
        <w:ind w:left="636"/>
      </w:pPr>
      <w:r>
        <w:rPr>
          <w:rFonts w:ascii="Times New Roman" w:hAnsi="Times New Roman" w:eastAsia="Times New Roman" w:cs="Times New Roman"/>
          <w:spacing w:val="13"/>
          <w:position w:val="18"/>
        </w:rPr>
        <w:t xml:space="preserve">206.  </w:t>
      </w:r>
      <w:r>
        <w:rPr>
          <w:spacing w:val="13"/>
          <w:position w:val="18"/>
        </w:rPr>
        <w:t>近三年开展食品安全实战应急演练，得</w:t>
      </w:r>
      <w:r>
        <w:rPr>
          <w:rFonts w:ascii="Times New Roman" w:hAnsi="Times New Roman" w:eastAsia="Times New Roman" w:cs="Times New Roman"/>
          <w:spacing w:val="13"/>
          <w:position w:val="18"/>
        </w:rPr>
        <w:t>0.5</w:t>
      </w:r>
      <w:r>
        <w:rPr>
          <w:spacing w:val="13"/>
          <w:position w:val="18"/>
        </w:rPr>
        <w:t>分；否则不</w:t>
      </w:r>
    </w:p>
    <w:p>
      <w:pPr>
        <w:pStyle w:val="2"/>
        <w:spacing w:before="1" w:line="227" w:lineRule="auto"/>
        <w:ind w:left="10"/>
      </w:pPr>
      <w:r>
        <w:rPr>
          <w:spacing w:val="-2"/>
        </w:rPr>
        <w:t>得分。</w:t>
      </w:r>
    </w:p>
    <w:p>
      <w:pPr>
        <w:spacing w:before="177" w:line="230" w:lineRule="auto"/>
        <w:ind w:left="644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五、食品安全状况（得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15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分）</w:t>
      </w:r>
    </w:p>
    <w:p>
      <w:pPr>
        <w:pStyle w:val="2"/>
        <w:spacing w:before="173" w:line="228" w:lineRule="auto"/>
        <w:ind w:left="636"/>
      </w:pPr>
      <w:r>
        <w:rPr>
          <w:rFonts w:ascii="Times New Roman" w:hAnsi="Times New Roman" w:eastAsia="Times New Roman" w:cs="Times New Roman"/>
          <w:spacing w:val="7"/>
        </w:rPr>
        <w:t xml:space="preserve">207.  </w:t>
      </w:r>
      <w:r>
        <w:rPr>
          <w:spacing w:val="7"/>
        </w:rPr>
        <w:t>党政领导访谈总评优秀，得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分。</w:t>
      </w:r>
    </w:p>
    <w:p>
      <w:pPr>
        <w:spacing w:line="228" w:lineRule="auto"/>
        <w:sectPr>
          <w:footerReference r:id="rId26" w:type="default"/>
          <w:pgSz w:w="11906" w:h="16839"/>
          <w:pgMar w:top="400" w:right="1370" w:bottom="1114" w:left="1485" w:header="0" w:footer="836" w:gutter="0"/>
          <w:cols w:space="720" w:num="1"/>
        </w:sectPr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spacing w:line="277" w:lineRule="auto"/>
      </w:pPr>
    </w:p>
    <w:p>
      <w:pPr>
        <w:pStyle w:val="2"/>
        <w:spacing w:before="101" w:line="226" w:lineRule="auto"/>
        <w:ind w:left="625"/>
      </w:pPr>
      <w:r>
        <w:rPr>
          <w:rFonts w:ascii="Times New Roman" w:hAnsi="Times New Roman" w:eastAsia="Times New Roman" w:cs="Times New Roman"/>
          <w:spacing w:val="7"/>
        </w:rPr>
        <w:t xml:space="preserve">208.  </w:t>
      </w:r>
      <w:r>
        <w:rPr>
          <w:spacing w:val="7"/>
        </w:rPr>
        <w:t>根据调查的食品安全满意度结果评分，得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分。</w:t>
      </w:r>
    </w:p>
    <w:p>
      <w:pPr>
        <w:pStyle w:val="2"/>
        <w:spacing w:before="178" w:line="226" w:lineRule="auto"/>
        <w:ind w:left="625"/>
      </w:pPr>
      <w:r>
        <w:rPr>
          <w:rFonts w:ascii="Times New Roman" w:hAnsi="Times New Roman" w:eastAsia="Times New Roman" w:cs="Times New Roman"/>
          <w:spacing w:val="7"/>
        </w:rPr>
        <w:t xml:space="preserve">209.  </w:t>
      </w:r>
      <w:r>
        <w:rPr>
          <w:spacing w:val="7"/>
        </w:rPr>
        <w:t>根据调查的创建工作知晓率结果评分，得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分。</w:t>
      </w:r>
    </w:p>
    <w:p>
      <w:pPr>
        <w:pStyle w:val="2"/>
        <w:spacing w:before="179" w:line="226" w:lineRule="auto"/>
        <w:ind w:left="625"/>
      </w:pPr>
      <w:r>
        <w:rPr>
          <w:rFonts w:ascii="Times New Roman" w:hAnsi="Times New Roman" w:eastAsia="Times New Roman" w:cs="Times New Roman"/>
          <w:spacing w:val="8"/>
        </w:rPr>
        <w:t xml:space="preserve">210.  </w:t>
      </w:r>
      <w:r>
        <w:rPr>
          <w:spacing w:val="8"/>
        </w:rPr>
        <w:t>根据食品安全评价性抽检合格率结果评分，</w:t>
      </w:r>
      <w:r>
        <w:rPr>
          <w:spacing w:val="7"/>
        </w:rPr>
        <w:t>得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分。</w:t>
      </w:r>
    </w:p>
    <w:p>
      <w:pPr>
        <w:pStyle w:val="2"/>
        <w:spacing w:before="182" w:line="228" w:lineRule="auto"/>
        <w:ind w:left="625"/>
      </w:pPr>
      <w:r>
        <w:rPr>
          <w:rFonts w:ascii="Times New Roman" w:hAnsi="Times New Roman" w:eastAsia="Times New Roman" w:cs="Times New Roman"/>
          <w:spacing w:val="7"/>
        </w:rPr>
        <w:t xml:space="preserve">211.  </w:t>
      </w:r>
      <w:r>
        <w:rPr>
          <w:spacing w:val="7"/>
        </w:rPr>
        <w:t>创建成功国家农产品质量安全县，得</w:t>
      </w:r>
      <w:r>
        <w:rPr>
          <w:rFonts w:ascii="Times New Roman" w:hAnsi="Times New Roman" w:eastAsia="Times New Roman" w:cs="Times New Roman"/>
          <w:spacing w:val="6"/>
        </w:rPr>
        <w:t>0.7</w:t>
      </w:r>
      <w:r>
        <w:rPr>
          <w:spacing w:val="6"/>
        </w:rPr>
        <w:t>分。</w:t>
      </w:r>
    </w:p>
    <w:p>
      <w:pPr>
        <w:pStyle w:val="2"/>
        <w:spacing w:before="176" w:line="226" w:lineRule="auto"/>
        <w:ind w:left="625"/>
      </w:pPr>
      <w:r>
        <w:rPr>
          <w:rFonts w:ascii="Times New Roman" w:hAnsi="Times New Roman" w:eastAsia="Times New Roman" w:cs="Times New Roman"/>
          <w:spacing w:val="7"/>
        </w:rPr>
        <w:t xml:space="preserve">212.  </w:t>
      </w:r>
      <w:r>
        <w:rPr>
          <w:spacing w:val="7"/>
        </w:rPr>
        <w:t>食品安全工作得到省级以上领导批示肯定，得</w:t>
      </w:r>
      <w:r>
        <w:rPr>
          <w:rFonts w:ascii="Times New Roman" w:hAnsi="Times New Roman" w:eastAsia="Times New Roman" w:cs="Times New Roman"/>
          <w:spacing w:val="7"/>
        </w:rPr>
        <w:t>0.5</w:t>
      </w:r>
      <w:r>
        <w:rPr>
          <w:spacing w:val="7"/>
        </w:rPr>
        <w:t>分。</w:t>
      </w:r>
    </w:p>
    <w:p>
      <w:pPr>
        <w:pStyle w:val="2"/>
        <w:spacing w:before="180" w:line="562" w:lineRule="exact"/>
        <w:jc w:val="right"/>
      </w:pPr>
      <w:r>
        <w:rPr>
          <w:rFonts w:ascii="Times New Roman" w:hAnsi="Times New Roman" w:eastAsia="Times New Roman" w:cs="Times New Roman"/>
          <w:spacing w:val="6"/>
          <w:position w:val="18"/>
        </w:rPr>
        <w:t xml:space="preserve">213.  </w:t>
      </w:r>
      <w:r>
        <w:rPr>
          <w:spacing w:val="6"/>
          <w:position w:val="18"/>
        </w:rPr>
        <w:t>食品安全和创建宣传工作扎实，</w:t>
      </w:r>
      <w:r>
        <w:rPr>
          <w:spacing w:val="5"/>
          <w:position w:val="18"/>
        </w:rPr>
        <w:t>省级以上媒体进行过报</w:t>
      </w:r>
    </w:p>
    <w:p>
      <w:pPr>
        <w:pStyle w:val="2"/>
        <w:spacing w:before="1" w:line="227" w:lineRule="auto"/>
      </w:pPr>
      <w:r>
        <w:rPr>
          <w:spacing w:val="3"/>
        </w:rPr>
        <w:t>道，得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分。</w:t>
      </w:r>
    </w:p>
    <w:p>
      <w:pPr>
        <w:pStyle w:val="2"/>
        <w:spacing w:before="176" w:line="334" w:lineRule="auto"/>
        <w:ind w:left="1" w:firstLine="623"/>
      </w:pPr>
      <w:r>
        <w:rPr>
          <w:rFonts w:ascii="Times New Roman" w:hAnsi="Times New Roman" w:eastAsia="Times New Roman" w:cs="Times New Roman"/>
          <w:spacing w:val="6"/>
        </w:rPr>
        <w:t xml:space="preserve">214.  </w:t>
      </w:r>
      <w:r>
        <w:rPr>
          <w:spacing w:val="6"/>
        </w:rPr>
        <w:t>本地在省级介绍过食品安全和创</w:t>
      </w:r>
      <w:r>
        <w:rPr>
          <w:spacing w:val="5"/>
        </w:rPr>
        <w:t>建工作经验，以及省级</w:t>
      </w:r>
      <w:r>
        <w:t xml:space="preserve"> </w:t>
      </w:r>
      <w:r>
        <w:rPr>
          <w:spacing w:val="14"/>
        </w:rPr>
        <w:t>在本辖区组织过食品安全和创建工作现场观摩会，得</w:t>
      </w:r>
      <w:r>
        <w:rPr>
          <w:rFonts w:ascii="Times New Roman" w:hAnsi="Times New Roman" w:eastAsia="Times New Roman" w:cs="Times New Roman"/>
          <w:spacing w:val="14"/>
        </w:rPr>
        <w:t>1</w:t>
      </w:r>
      <w:r>
        <w:rPr>
          <w:spacing w:val="14"/>
        </w:rPr>
        <w:t>分；参加</w:t>
      </w:r>
    </w:p>
    <w:p>
      <w:pPr>
        <w:pStyle w:val="2"/>
        <w:spacing w:before="1" w:line="227" w:lineRule="auto"/>
        <w:ind w:left="7"/>
      </w:pPr>
      <w:r>
        <w:rPr>
          <w:spacing w:val="5"/>
        </w:rPr>
        <w:t>市级层面的，得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spacing w:val="5"/>
        </w:rPr>
        <w:t>分。</w:t>
      </w:r>
    </w:p>
    <w:sectPr>
      <w:footerReference r:id="rId27" w:type="default"/>
      <w:pgSz w:w="11906" w:h="16839"/>
      <w:pgMar w:top="400" w:right="1475" w:bottom="1114" w:left="1495" w:header="0" w:footer="8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0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0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0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0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0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1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1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NTJkZTc0OTY4NzI0YjY4NTk4ZGVmNDI2YmRmZTE0M2IifQ=="/>
  </w:docVars>
  <w:rsids>
    <w:rsidRoot w:val="00B57310"/>
    <w:rsid w:val="00017594"/>
    <w:rsid w:val="00B57310"/>
    <w:rsid w:val="00C91695"/>
    <w:rsid w:val="00CF791A"/>
    <w:rsid w:val="00D03F1B"/>
    <w:rsid w:val="00F63381"/>
    <w:rsid w:val="60A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theme" Target="theme/theme1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2198</Words>
  <Characters>12535</Characters>
  <Lines>104</Lines>
  <Paragraphs>29</Paragraphs>
  <TotalTime>3</TotalTime>
  <ScaleCrop>false</ScaleCrop>
  <LinksUpToDate>false</LinksUpToDate>
  <CharactersWithSpaces>14704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2023-11-30T06:59:00Z</dcterms:created>
  <dc:creator>Administrator</dc:creator>
  <cp:lastModifiedBy>花花</cp:lastModifiedBy>
  <cp:lastPrinted>2023-11-30T07:20:15Z</cp:lastPrinted>
  <dcterms:modified xsi:type="dcterms:W3CDTF">2023-11-30T07:21:08Z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2023-11-30T08:57:46Z</vt:filetime>
  </property>
  <property fmtid="{D5CDD505-2E9C-101B-9397-08002B2CF9AE}" pid="4" name="KSOProductBuildVer">
    <vt:lpwstr>2052-12.1.0.15712</vt:lpwstr>
  </property>
  <property fmtid="{D5CDD505-2E9C-101B-9397-08002B2CF9AE}" pid="5" name="ICV">
    <vt:lpwstr>5EC265DA7FE24FE995A896387AC6096B_12</vt:lpwstr>
  </property>
</Properties>
</file>