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Times New Roman" w:hAnsi="Times New Roman" w:eastAsia="仿宋_GB2312"/>
          <w:sz w:val="32"/>
          <w:lang w:val="en-US" w:eastAsia="zh-CN"/>
        </w:rPr>
        <w:t xml:space="preserve"> </w:t>
      </w:r>
      <w:bookmarkStart w:id="0" w:name="_GoBack"/>
      <w:bookmarkEnd w:id="0"/>
      <w:r>
        <w:rPr>
          <w:rFonts w:hint="eastAsia" w:ascii="Times New Roman" w:hAnsi="Times New Roman" w:eastAsia="仿宋_GB2312"/>
          <w:sz w:val="32"/>
        </w:rPr>
        <w:t xml:space="preserve">   </w:t>
      </w:r>
      <w:r>
        <w:rPr>
          <w:rFonts w:hint="eastAsia" w:ascii="方正小标宋简体" w:hAnsi="方正小标宋简体" w:eastAsia="方正小标宋简体" w:cs="方正小标宋简体"/>
          <w:sz w:val="44"/>
          <w:szCs w:val="44"/>
        </w:rPr>
        <w:t>博爱县</w:t>
      </w:r>
      <w:r>
        <w:rPr>
          <w:rFonts w:hint="eastAsia" w:ascii="方正小标宋简体" w:hAnsi="方正小标宋简体" w:eastAsia="方正小标宋简体" w:cs="方正小标宋简体"/>
          <w:sz w:val="44"/>
          <w:szCs w:val="44"/>
          <w:lang w:val="en-US" w:eastAsia="zh-CN"/>
        </w:rPr>
        <w:t>国防动员</w:t>
      </w:r>
      <w:r>
        <w:rPr>
          <w:rFonts w:hint="eastAsia" w:ascii="方正小标宋简体" w:hAnsi="方正小标宋简体" w:eastAsia="方正小标宋简体" w:cs="方正小标宋简体"/>
          <w:sz w:val="44"/>
          <w:szCs w:val="44"/>
        </w:rPr>
        <w:t>办公室</w:t>
      </w:r>
    </w:p>
    <w:p>
      <w:pPr>
        <w:spacing w:line="600" w:lineRule="exact"/>
        <w:rPr>
          <w:rFonts w:ascii="方正小标宋简体" w:hAnsi="方正小标宋简体" w:eastAsia="方正小标宋简体" w:cs="方正小标宋简体"/>
          <w:sz w:val="44"/>
          <w:szCs w:val="44"/>
        </w:rPr>
      </w:pPr>
      <w:r>
        <w:rPr>
          <w:rFonts w:hint="eastAsia" w:ascii="Times New Roman" w:hAnsi="Times New Roman" w:eastAsia="仿宋_GB2312"/>
          <w:sz w:val="32"/>
        </w:rPr>
        <w:t xml:space="preserve">            </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年法治政府建设情况报告</w:t>
      </w:r>
    </w:p>
    <w:p>
      <w:pPr>
        <w:spacing w:line="56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中共博爱县委、博爱县人民政府：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博爱县国动办</w:t>
      </w:r>
      <w:r>
        <w:rPr>
          <w:rFonts w:hint="eastAsia" w:ascii="仿宋_GB2312" w:hAnsi="仿宋_GB2312" w:eastAsia="仿宋_GB2312" w:cs="仿宋_GB2312"/>
          <w:sz w:val="32"/>
          <w:szCs w:val="32"/>
        </w:rPr>
        <w:t>紧紧围绕全县法治政府建设工作要点，深入学习贯彻党的二十大精神和习近平新时代中国特色社会主义思想，努力践行习近平法治思想，</w:t>
      </w:r>
      <w:r>
        <w:rPr>
          <w:rFonts w:hint="eastAsia" w:ascii="仿宋_GB2312" w:hAnsi="仿宋_GB2312" w:eastAsia="仿宋_GB2312" w:cs="仿宋_GB2312"/>
          <w:sz w:val="32"/>
          <w:szCs w:val="32"/>
          <w:lang w:val="en-US" w:eastAsia="zh-CN"/>
        </w:rPr>
        <w:t>国防动员</w:t>
      </w:r>
      <w:r>
        <w:rPr>
          <w:rFonts w:hint="eastAsia" w:ascii="仿宋_GB2312" w:hAnsi="仿宋_GB2312" w:eastAsia="仿宋_GB2312" w:cs="仿宋_GB2312"/>
          <w:sz w:val="32"/>
          <w:szCs w:val="32"/>
        </w:rPr>
        <w:t>法治化建设水平进一步提升，不断在实践中创新发展，为新时代行政执法工作不懈努力。现将有关情况报告如下：</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3</w:t>
      </w:r>
      <w:r>
        <w:rPr>
          <w:rFonts w:hint="eastAsia" w:ascii="黑体" w:hAnsi="黑体" w:eastAsia="黑体"/>
          <w:sz w:val="32"/>
          <w:szCs w:val="32"/>
        </w:rPr>
        <w:t>年度推进法治政府建设的主要举措和成效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楷体" w:hAnsi="楷体" w:eastAsia="楷体" w:cs="仿宋"/>
          <w:bCs/>
          <w:sz w:val="32"/>
          <w:szCs w:val="32"/>
        </w:rPr>
        <w:t xml:space="preserve"> </w:t>
      </w:r>
      <w:r>
        <w:rPr>
          <w:rFonts w:hint="eastAsia" w:ascii="楷体_GB2312" w:hAnsi="楷体_GB2312" w:eastAsia="楷体_GB2312" w:cs="楷体_GB2312"/>
          <w:b/>
          <w:bCs w:val="0"/>
          <w:sz w:val="32"/>
          <w:szCs w:val="32"/>
        </w:rPr>
        <w:t>（一）提高认识，切实加强组织领导。</w:t>
      </w:r>
      <w:r>
        <w:rPr>
          <w:rFonts w:hint="eastAsia" w:ascii="仿宋_GB2312" w:hAnsi="仿宋_GB2312" w:eastAsia="仿宋_GB2312" w:cs="仿宋_GB2312"/>
          <w:sz w:val="32"/>
          <w:szCs w:val="32"/>
        </w:rPr>
        <w:t>一是成立了由</w:t>
      </w:r>
      <w:r>
        <w:rPr>
          <w:rFonts w:hint="eastAsia" w:ascii="仿宋_GB2312" w:hAnsi="仿宋_GB2312" w:eastAsia="仿宋_GB2312" w:cs="仿宋_GB2312"/>
          <w:sz w:val="32"/>
          <w:szCs w:val="32"/>
          <w:lang w:val="en-US" w:eastAsia="zh-CN"/>
        </w:rPr>
        <w:t>国动办</w:t>
      </w:r>
      <w:r>
        <w:rPr>
          <w:rFonts w:hint="eastAsia" w:ascii="仿宋_GB2312" w:hAnsi="仿宋_GB2312" w:eastAsia="仿宋_GB2312" w:cs="仿宋_GB2312"/>
          <w:sz w:val="32"/>
          <w:szCs w:val="32"/>
        </w:rPr>
        <w:t>主任为组长，副主任为副组长，其余人员为成员的领导小组，具体组织协调法治政府建设示范创建工作。二是加大本部门行政执法督导，做到严格依法行政，法治政府建设示范创建工作与</w:t>
      </w:r>
      <w:r>
        <w:rPr>
          <w:rFonts w:hint="eastAsia" w:ascii="仿宋_GB2312" w:hAnsi="仿宋_GB2312" w:eastAsia="仿宋_GB2312" w:cs="仿宋_GB2312"/>
          <w:sz w:val="32"/>
          <w:szCs w:val="32"/>
          <w:lang w:val="en-US" w:eastAsia="zh-CN"/>
        </w:rPr>
        <w:t>业务</w:t>
      </w:r>
      <w:r>
        <w:rPr>
          <w:rFonts w:hint="eastAsia" w:ascii="仿宋_GB2312" w:hAnsi="仿宋_GB2312" w:eastAsia="仿宋_GB2312" w:cs="仿宋_GB2312"/>
          <w:sz w:val="32"/>
          <w:szCs w:val="32"/>
        </w:rPr>
        <w:t>工作同安排、同部署，并指定专人负责日常工作，确保各项工作有序开展。三是充分发挥党组织在推进法治建设的领导核心作用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党组书记亲自担任法治建设工作领导小组组长，及时研究解决法治建设有关问题，为推进法治建设提供保障、创造条件。如在人防工程审批、检查、验收和平时监督</w:t>
      </w:r>
      <w:r>
        <w:rPr>
          <w:rFonts w:hint="eastAsia" w:ascii="仿宋_GB2312" w:hAnsi="仿宋_GB2312" w:eastAsia="仿宋_GB2312" w:cs="仿宋_GB2312"/>
          <w:sz w:val="32"/>
          <w:szCs w:val="32"/>
          <w:lang w:val="en-US" w:eastAsia="zh-CN"/>
        </w:rPr>
        <w:t>等法治建设关键节点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能够做到</w:t>
      </w:r>
      <w:r>
        <w:rPr>
          <w:rFonts w:hint="eastAsia" w:ascii="仿宋_GB2312" w:hAnsi="仿宋_GB2312" w:eastAsia="仿宋_GB2312" w:cs="仿宋_GB2312"/>
          <w:sz w:val="32"/>
          <w:szCs w:val="32"/>
        </w:rPr>
        <w:t>重点问题全程亲自过问，亲自协调，及时向全办人员传达上级</w:t>
      </w:r>
      <w:r>
        <w:rPr>
          <w:rFonts w:hint="eastAsia" w:ascii="仿宋_GB2312" w:hAnsi="仿宋_GB2312" w:eastAsia="仿宋_GB2312" w:cs="仿宋_GB2312"/>
          <w:sz w:val="32"/>
          <w:szCs w:val="32"/>
          <w:lang w:val="en-US" w:eastAsia="zh-CN"/>
        </w:rPr>
        <w:t>关于法治建设</w:t>
      </w:r>
      <w:r>
        <w:rPr>
          <w:rFonts w:hint="eastAsia" w:ascii="仿宋_GB2312" w:hAnsi="仿宋_GB2312" w:eastAsia="仿宋_GB2312" w:cs="仿宋_GB2312"/>
          <w:sz w:val="32"/>
          <w:szCs w:val="32"/>
        </w:rPr>
        <w:t>会议精神，</w:t>
      </w:r>
      <w:r>
        <w:rPr>
          <w:rFonts w:hint="eastAsia" w:ascii="仿宋_GB2312" w:hAnsi="仿宋_GB2312" w:eastAsia="仿宋_GB2312" w:cs="仿宋_GB2312"/>
          <w:sz w:val="32"/>
          <w:szCs w:val="32"/>
          <w:lang w:val="en-US" w:eastAsia="zh-CN"/>
        </w:rPr>
        <w:t>结合实际提出贯彻落实意见</w:t>
      </w:r>
      <w:r>
        <w:rPr>
          <w:rFonts w:hint="eastAsia" w:ascii="仿宋_GB2312" w:hAnsi="仿宋_GB2312" w:eastAsia="仿宋_GB2312" w:cs="仿宋_GB2312"/>
          <w:sz w:val="32"/>
          <w:szCs w:val="32"/>
        </w:rPr>
        <w:t>。四是定期听取法治工作情况汇报，坚持每季度听取一次法治重点工作汇报，并对法治建设过程中发现的问题进行开会研究，确保法治工作依法依规有效推进。</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val="0"/>
          <w:sz w:val="32"/>
          <w:szCs w:val="32"/>
        </w:rPr>
        <w:t>（二）强化学习，提高工作人员法治思维和依法行政能力。</w:t>
      </w:r>
      <w:r>
        <w:rPr>
          <w:rFonts w:hint="eastAsia" w:ascii="仿宋_GB2312" w:hAnsi="仿宋_GB2312" w:eastAsia="仿宋_GB2312" w:cs="仿宋_GB2312"/>
          <w:sz w:val="32"/>
          <w:szCs w:val="32"/>
        </w:rPr>
        <w:t>一是坚持学习习近平法治思想。我办组织全体人员对习近平法治思想及有关法治工作会议精神进行了集中学习。主要对习近平及中央全面依法治国发表的法治思想文章、省委、市委、县委全面依法治国工作会议精神进行了学习宣传和贯彻。做到在思想上坚持以习近平法治思想为引领，增强“四个意识”，坚定“四个自信”，做到“两个维护”，把宣传贯彻习近平法治思想融入到工作中。二是开展业务学习大讲堂，明责尽责，做到理论与实践相结合。为进一步提高行政执法干部队伍的综合素质，做到知法、懂法、明责，我办定于每周一上午为法治业务学习时间，采取集中学习的方式，主要针对</w:t>
      </w:r>
      <w:r>
        <w:rPr>
          <w:rFonts w:hint="eastAsia" w:ascii="仿宋_GB2312" w:hAnsi="仿宋_GB2312" w:eastAsia="仿宋_GB2312" w:cs="仿宋_GB2312"/>
          <w:sz w:val="32"/>
          <w:szCs w:val="32"/>
          <w:lang w:val="en-US" w:eastAsia="zh-CN"/>
        </w:rPr>
        <w:t>国防动员、人民防空</w:t>
      </w:r>
      <w:r>
        <w:rPr>
          <w:rFonts w:hint="eastAsia" w:ascii="仿宋_GB2312" w:hAnsi="仿宋_GB2312" w:eastAsia="仿宋_GB2312" w:cs="仿宋_GB2312"/>
          <w:sz w:val="32"/>
          <w:szCs w:val="32"/>
        </w:rPr>
        <w:t>相关法律法规及工作业务理论知识进行重点学习交流，提高学习效果。</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sz w:val="32"/>
          <w:szCs w:val="32"/>
        </w:rPr>
        <w:t>共组织了6次集中学习，重点学习了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国防动员法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《民法典》《行政处罚法》《中华人民共和国人民防空法》《河南省人民防空工程管理办法》等内容，通过详细的学习和解读，进一步明确了执法职责，</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依法行政奠定了理论基础。</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val="0"/>
          <w:sz w:val="32"/>
          <w:szCs w:val="32"/>
        </w:rPr>
        <w:t>（三）强化行政审批制度改革。</w:t>
      </w:r>
      <w:r>
        <w:rPr>
          <w:rFonts w:hint="eastAsia" w:ascii="仿宋_GB2312" w:hAnsi="仿宋_GB2312" w:eastAsia="仿宋_GB2312" w:cs="仿宋_GB2312"/>
          <w:sz w:val="32"/>
          <w:szCs w:val="32"/>
        </w:rPr>
        <w:t>为加快推进我县人防行政审批改革，建立一网通办政务服务事项标准化工作定期联系机制，根据河南省政务服务事项省级基本目录，对照完善本级目录，确保每项工作都有标准规程指导，汇总形成人防政务服务标准化资料，供企业、群众查阅，为企业和群众办事提供清晰指引。力争使人防行政审批申报资料最少、流程最简、时限最短、费用最低，较好地实现了“一窗受理、一窗办理、一网通办、一次办妥”，群众好评率均达到100%。</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val="0"/>
          <w:sz w:val="32"/>
          <w:szCs w:val="32"/>
        </w:rPr>
        <w:t>(四)大力推进服务型行政执法建设。</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持续开展服务型行政执法规范化建设。始终坚持以建设法治</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为目标，强化推进服务型行政执法建设。结合我办实际，按照服务型行政执法规范化建设标准，认真对照落实。</w:t>
      </w:r>
      <w:r>
        <w:rPr>
          <w:rFonts w:hint="eastAsia" w:ascii="仿宋_GB2312" w:hAnsi="仿宋" w:eastAsia="仿宋_GB2312" w:cs="仿宋"/>
          <w:sz w:val="32"/>
          <w:szCs w:val="32"/>
          <w:lang w:val="en-US" w:eastAsia="zh-CN"/>
        </w:rPr>
        <w:t>二是</w:t>
      </w:r>
      <w:r>
        <w:rPr>
          <w:rFonts w:hint="eastAsia" w:ascii="仿宋_GB2312" w:hAnsi="仿宋_GB2312" w:eastAsia="仿宋_GB2312" w:cs="仿宋_GB2312"/>
          <w:sz w:val="32"/>
          <w:szCs w:val="32"/>
        </w:rPr>
        <w:t>开展行政指导工作。积极开展行政指导工作，推行违法行为预警预防制度，通过建立审批前期服务、规范行为劝导、执法事项告知、违法苗头预警规劝、查处说理疏导、突出问题约谈等机制，区分不同管理对象和管理行为，因事制宜选择相应的预警预防方式，将行政执法关口前移，进一步做实做细行政指导工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val="0"/>
          <w:sz w:val="32"/>
          <w:szCs w:val="32"/>
        </w:rPr>
        <w:t>（五）做好人防安全宣传教育工作。</w:t>
      </w:r>
      <w:r>
        <w:rPr>
          <w:rFonts w:hint="eastAsia" w:ascii="仿宋_GB2312" w:hAnsi="仿宋_GB2312" w:eastAsia="仿宋_GB2312" w:cs="仿宋_GB2312"/>
          <w:sz w:val="32"/>
          <w:szCs w:val="32"/>
        </w:rPr>
        <w:t>开展全民国家安全教育日、512防</w:t>
      </w:r>
      <w:r>
        <w:rPr>
          <w:rFonts w:hint="eastAsia" w:ascii="仿宋_GB2312" w:hAnsi="仿宋_GB2312" w:eastAsia="仿宋_GB2312" w:cs="仿宋_GB2312"/>
          <w:sz w:val="32"/>
          <w:szCs w:val="32"/>
          <w:lang w:val="en-US" w:eastAsia="zh-CN"/>
        </w:rPr>
        <w:t>灾</w:t>
      </w:r>
      <w:r>
        <w:rPr>
          <w:rFonts w:hint="eastAsia" w:ascii="仿宋_GB2312" w:hAnsi="仿宋_GB2312" w:eastAsia="仿宋_GB2312" w:cs="仿宋_GB2312"/>
          <w:sz w:val="32"/>
          <w:szCs w:val="32"/>
        </w:rPr>
        <w:t>减灾日、918</w:t>
      </w:r>
      <w:r>
        <w:rPr>
          <w:rFonts w:hint="eastAsia" w:ascii="仿宋_GB2312" w:hAnsi="仿宋_GB2312" w:eastAsia="仿宋_GB2312" w:cs="仿宋_GB2312"/>
          <w:sz w:val="32"/>
          <w:szCs w:val="32"/>
          <w:lang w:val="en-US" w:eastAsia="zh-CN"/>
        </w:rPr>
        <w:t>警报试鸣日</w:t>
      </w:r>
      <w:r>
        <w:rPr>
          <w:rFonts w:hint="eastAsia" w:ascii="仿宋_GB2312" w:hAnsi="仿宋_GB2312" w:eastAsia="仿宋_GB2312" w:cs="仿宋_GB2312"/>
          <w:sz w:val="32"/>
          <w:szCs w:val="32"/>
        </w:rPr>
        <w:t>等专题宣传教育活动，利用商超、学校等场所LED屏幕滚动播放人防宣传标语、向群众宣传和讲解有关人民防空法律法规常识，赠送人防宣传教材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在现场验收和走访企业过程中加强人防安全知识宣传。特别是918警报试鸣日前后指导我县中小学开展防空演练及其他形式的爱国主义教育活动，</w:t>
      </w:r>
      <w:r>
        <w:rPr>
          <w:rFonts w:hint="eastAsia" w:ascii="仿宋_GB2312" w:hAnsi="仿宋_GB2312" w:eastAsia="仿宋_GB2312" w:cs="仿宋_GB2312"/>
          <w:sz w:val="32"/>
          <w:szCs w:val="32"/>
          <w:lang w:val="en-US" w:eastAsia="zh-CN"/>
        </w:rPr>
        <w:t>组织社区居民开展应急疏散演练及自救互救技能培训</w:t>
      </w:r>
      <w:r>
        <w:rPr>
          <w:rFonts w:hint="eastAsia" w:ascii="仿宋_GB2312" w:hAnsi="仿宋_GB2312" w:eastAsia="仿宋_GB2312" w:cs="仿宋_GB2312"/>
          <w:sz w:val="32"/>
          <w:szCs w:val="32"/>
        </w:rPr>
        <w:t>，拓宽人防工作的知晓度，提升我县群众防空避难本领。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ascii="黑体" w:hAnsi="黑体" w:eastAsia="黑体"/>
          <w:sz w:val="32"/>
          <w:szCs w:val="32"/>
        </w:rPr>
        <w:t>二、202</w:t>
      </w:r>
      <w:r>
        <w:rPr>
          <w:rFonts w:hint="eastAsia" w:ascii="黑体" w:hAnsi="黑体" w:eastAsia="黑体"/>
          <w:sz w:val="32"/>
          <w:szCs w:val="32"/>
          <w:lang w:val="en-US" w:eastAsia="zh-CN"/>
        </w:rPr>
        <w:t>3</w:t>
      </w:r>
      <w:r>
        <w:rPr>
          <w:rFonts w:ascii="黑体" w:hAnsi="黑体" w:eastAsia="黑体"/>
          <w:sz w:val="32"/>
          <w:szCs w:val="32"/>
        </w:rPr>
        <w:t>年度党政主要负责人履行推进法治建设第一责任人职责，加强法治政府建设的有关情况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国动</w:t>
      </w:r>
      <w:r>
        <w:rPr>
          <w:rFonts w:hint="eastAsia" w:ascii="仿宋_GB2312" w:hAnsi="仿宋_GB2312" w:eastAsia="仿宋_GB2312" w:cs="仿宋_GB2312"/>
          <w:sz w:val="32"/>
          <w:szCs w:val="32"/>
        </w:rPr>
        <w:t>办主要负责人严格落实党政第一责任人在法治政府建设中的任务和责任，坚持把建设法治政府工作摆在全办工作的重要位置。一是领导高度重视，带头认真学习。牢固树立法律观念，加强自身法治建设，通过学习不断增强法律素养，引导干部群众加强学习相关法律法规，营造解决问题用法律武器、化解矛盾靠法律的法治环境。二是充分</w:t>
      </w:r>
      <w:r>
        <w:rPr>
          <w:rFonts w:hint="eastAsia" w:ascii="仿宋_GB2312" w:hAnsi="仿宋_GB2312" w:eastAsia="仿宋_GB2312" w:cs="仿宋_GB2312"/>
          <w:sz w:val="32"/>
          <w:szCs w:val="32"/>
          <w:lang w:val="en-US" w:eastAsia="zh-CN"/>
        </w:rPr>
        <w:t>发扬民主，不搞一言堂。开会研究法治问题，认真听取每位与会人员意见，最后发表自己意见，经过分析讨论后最终形成组织决议，让大家在心情舒畅环境中参与法治建设，有效激发工作积极性。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ascii="黑体" w:hAnsi="黑体" w:eastAsia="黑体"/>
          <w:sz w:val="32"/>
          <w:szCs w:val="32"/>
        </w:rPr>
        <w:t>三、202</w:t>
      </w:r>
      <w:r>
        <w:rPr>
          <w:rFonts w:hint="eastAsia" w:ascii="黑体" w:hAnsi="黑体" w:eastAsia="黑体"/>
          <w:sz w:val="32"/>
          <w:szCs w:val="32"/>
          <w:lang w:val="en-US" w:eastAsia="zh-CN"/>
        </w:rPr>
        <w:t>3</w:t>
      </w:r>
      <w:r>
        <w:rPr>
          <w:rFonts w:ascii="黑体" w:hAnsi="黑体" w:eastAsia="黑体"/>
          <w:sz w:val="32"/>
          <w:szCs w:val="32"/>
        </w:rPr>
        <w:t>年度推进法治政府建设存在的不足和原因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一是干部职工法治素养还不能满足法治政府建设要求。个别同志对国防动员法、国防法等专门法律法规的掌握运用还比较肤浅，对人民防空法规学的不深不透，借故业务忙，学法用法的氛围还没有形成。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是相对于全面推进依法行政、建设法治政府的新形势、新任务、新要求，还有认识不到位的情况。对</w:t>
      </w:r>
      <w:r>
        <w:rPr>
          <w:rFonts w:hint="eastAsia" w:ascii="仿宋_GB2312" w:hAnsi="仿宋_GB2312" w:eastAsia="仿宋_GB2312" w:cs="仿宋_GB2312"/>
          <w:sz w:val="32"/>
          <w:szCs w:val="32"/>
          <w:lang w:val="en-US" w:eastAsia="zh-CN"/>
        </w:rPr>
        <w:t>国防动员系统</w:t>
      </w:r>
      <w:r>
        <w:rPr>
          <w:rFonts w:hint="eastAsia" w:ascii="仿宋_GB2312" w:hAnsi="仿宋_GB2312" w:eastAsia="仿宋_GB2312" w:cs="仿宋_GB2312"/>
          <w:sz w:val="32"/>
          <w:szCs w:val="32"/>
        </w:rPr>
        <w:t>法治政府建设的重要性和紧迫性认识还不到位，部分同志思想观念上还存在局限思维，在思想上不够重视，在工作融合上不够密切。部分干部职工运用法治思维、法治手段解决问题的意识和能力还不够强。对新时期</w:t>
      </w:r>
      <w:r>
        <w:rPr>
          <w:rFonts w:hint="eastAsia" w:ascii="仿宋_GB2312" w:hAnsi="仿宋_GB2312" w:eastAsia="仿宋_GB2312" w:cs="仿宋_GB2312"/>
          <w:sz w:val="32"/>
          <w:szCs w:val="32"/>
          <w:lang w:val="en-US" w:eastAsia="zh-CN"/>
        </w:rPr>
        <w:t>国防动员</w:t>
      </w:r>
      <w:r>
        <w:rPr>
          <w:rFonts w:hint="eastAsia" w:ascii="仿宋_GB2312" w:hAnsi="仿宋_GB2312" w:eastAsia="仿宋_GB2312" w:cs="仿宋_GB2312"/>
          <w:sz w:val="32"/>
          <w:szCs w:val="32"/>
        </w:rPr>
        <w:t>工作出现的新情况、新问题，从法律角度去思考问题、解决问题还不够。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三是法治宣传的形式还不够丰富，宣传实效还有很大的提升空间。宣传时机相对局限，过于突出重要时间节点,对日常宣传重视不足;宣传手段相对单一 ,过于依赖传统方法,对新型媒体的运用还不到位,没有充分利用网络媒体覆盖面大、受众面广，信息大、速度快等优势;宣传过程中，与宣传对象互动不足,宣传效果信息回馈不足,实际成效无法准确评估。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ascii="黑体" w:hAnsi="黑体" w:eastAsia="黑体"/>
          <w:sz w:val="32"/>
          <w:szCs w:val="32"/>
        </w:rPr>
        <w:t>四、202</w:t>
      </w:r>
      <w:r>
        <w:rPr>
          <w:rFonts w:hint="eastAsia" w:ascii="黑体" w:hAnsi="黑体" w:eastAsia="黑体"/>
          <w:sz w:val="32"/>
          <w:szCs w:val="32"/>
          <w:lang w:val="en-US" w:eastAsia="zh-CN"/>
        </w:rPr>
        <w:t>4</w:t>
      </w:r>
      <w:r>
        <w:rPr>
          <w:rFonts w:ascii="黑体" w:hAnsi="黑体" w:eastAsia="黑体"/>
          <w:sz w:val="32"/>
          <w:szCs w:val="32"/>
        </w:rPr>
        <w:t>年推进法治政府建设的主要安排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弘扬法治理念，塑造法治精神。着力提高国防动员系统领导干部和执法人员的法治理念，形成浓厚的法治氛围。通过完善领导干部和执法人员学法用法制度，建立健全培训考核制度、执法检查制度、领导干部带头说法制度、学法考试档案管理制度，真正形成浓厚的学法用法氛围，巩固提高执法人员的法律素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严格法治政府建设，坚持文明执法。从加强执法队伍思想建设、作风建设、能力建设抓起，全面落实行政执法责任制和法治政府建设评议考核制，创新办案手段，规范办案程序，增强执法人员工作能力，锤炼严谨、唯实的办案作风，不断提升国防动员系统法治政府建设、文明执法的能力和水平。</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31</w:t>
      </w:r>
      <w:r>
        <w:rPr>
          <w:rFonts w:hint="eastAsia" w:ascii="仿宋_GB2312" w:hAnsi="仿宋" w:eastAsia="仿宋_GB2312" w:cs="仿宋"/>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ascii="仿宋_GB2312" w:hAnsi="仿宋" w:eastAsia="仿宋_GB2312" w:cs="仿宋"/>
          <w:sz w:val="32"/>
          <w:szCs w:val="32"/>
        </w:rPr>
      </w:pPr>
    </w:p>
    <w:sectPr>
      <w:headerReference r:id="rId3" w:type="default"/>
      <w:footerReference r:id="rId4" w:type="default"/>
      <w:pgSz w:w="11906" w:h="16838"/>
      <w:pgMar w:top="2098" w:right="1474" w:bottom="1984"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宋体" w:hAnsi="宋体" w:eastAsia="宋体" w:cs="宋体"/>
        <w:sz w:val="28"/>
        <w:szCs w:val="28"/>
      </w:rPr>
    </w:pPr>
  </w:p>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kMjk4ZGE4YjMzMGU3M2NhNDczMmIwYzEwZWM5NWEifQ=="/>
  </w:docVars>
  <w:rsids>
    <w:rsidRoot w:val="001C66D5"/>
    <w:rsid w:val="000000D1"/>
    <w:rsid w:val="00002A38"/>
    <w:rsid w:val="00017D2E"/>
    <w:rsid w:val="000456A9"/>
    <w:rsid w:val="000658B8"/>
    <w:rsid w:val="00073F0B"/>
    <w:rsid w:val="000754BC"/>
    <w:rsid w:val="000D5E3C"/>
    <w:rsid w:val="000D7028"/>
    <w:rsid w:val="000E0032"/>
    <w:rsid w:val="001363C9"/>
    <w:rsid w:val="00137A6E"/>
    <w:rsid w:val="001542DA"/>
    <w:rsid w:val="001C66D5"/>
    <w:rsid w:val="001D06BC"/>
    <w:rsid w:val="001E7EBA"/>
    <w:rsid w:val="001F6446"/>
    <w:rsid w:val="00226183"/>
    <w:rsid w:val="002878B9"/>
    <w:rsid w:val="002B6478"/>
    <w:rsid w:val="002F4827"/>
    <w:rsid w:val="003230BF"/>
    <w:rsid w:val="00323B6F"/>
    <w:rsid w:val="003317F1"/>
    <w:rsid w:val="00373BAA"/>
    <w:rsid w:val="00380723"/>
    <w:rsid w:val="003812A6"/>
    <w:rsid w:val="0039155D"/>
    <w:rsid w:val="003941D9"/>
    <w:rsid w:val="003A2FE3"/>
    <w:rsid w:val="003B486B"/>
    <w:rsid w:val="003C2513"/>
    <w:rsid w:val="003D64D0"/>
    <w:rsid w:val="003E019C"/>
    <w:rsid w:val="00473608"/>
    <w:rsid w:val="00474C6B"/>
    <w:rsid w:val="004A62A9"/>
    <w:rsid w:val="004B344C"/>
    <w:rsid w:val="004F1A34"/>
    <w:rsid w:val="00501A8D"/>
    <w:rsid w:val="00562925"/>
    <w:rsid w:val="005A3C32"/>
    <w:rsid w:val="00630892"/>
    <w:rsid w:val="00636EFA"/>
    <w:rsid w:val="00642414"/>
    <w:rsid w:val="00656A58"/>
    <w:rsid w:val="00677685"/>
    <w:rsid w:val="00697B7A"/>
    <w:rsid w:val="006A0E00"/>
    <w:rsid w:val="006C1B56"/>
    <w:rsid w:val="006F6D5F"/>
    <w:rsid w:val="0071632E"/>
    <w:rsid w:val="00721B00"/>
    <w:rsid w:val="00743FAB"/>
    <w:rsid w:val="007529BE"/>
    <w:rsid w:val="007637B8"/>
    <w:rsid w:val="00765DFA"/>
    <w:rsid w:val="00780239"/>
    <w:rsid w:val="007A48B6"/>
    <w:rsid w:val="007C7560"/>
    <w:rsid w:val="007D16DA"/>
    <w:rsid w:val="007E2E24"/>
    <w:rsid w:val="00816CE4"/>
    <w:rsid w:val="00824271"/>
    <w:rsid w:val="0089320B"/>
    <w:rsid w:val="008C1802"/>
    <w:rsid w:val="008D0B60"/>
    <w:rsid w:val="008D6457"/>
    <w:rsid w:val="008F734C"/>
    <w:rsid w:val="009015BF"/>
    <w:rsid w:val="009028C1"/>
    <w:rsid w:val="009052BF"/>
    <w:rsid w:val="00911551"/>
    <w:rsid w:val="00914EFC"/>
    <w:rsid w:val="009234F6"/>
    <w:rsid w:val="00970BB3"/>
    <w:rsid w:val="00975DCD"/>
    <w:rsid w:val="00A42EA9"/>
    <w:rsid w:val="00A54150"/>
    <w:rsid w:val="00A56187"/>
    <w:rsid w:val="00A9706B"/>
    <w:rsid w:val="00AB2EEE"/>
    <w:rsid w:val="00B363C3"/>
    <w:rsid w:val="00B67EC6"/>
    <w:rsid w:val="00B86BC6"/>
    <w:rsid w:val="00B947F1"/>
    <w:rsid w:val="00BB62BF"/>
    <w:rsid w:val="00BF4D25"/>
    <w:rsid w:val="00C1042C"/>
    <w:rsid w:val="00C3182E"/>
    <w:rsid w:val="00C73E68"/>
    <w:rsid w:val="00C967C3"/>
    <w:rsid w:val="00CC2182"/>
    <w:rsid w:val="00CC7688"/>
    <w:rsid w:val="00CD26BB"/>
    <w:rsid w:val="00CF4575"/>
    <w:rsid w:val="00D0679E"/>
    <w:rsid w:val="00D104D1"/>
    <w:rsid w:val="00D32BAC"/>
    <w:rsid w:val="00D73E94"/>
    <w:rsid w:val="00D82992"/>
    <w:rsid w:val="00DC40A3"/>
    <w:rsid w:val="00DE2BEC"/>
    <w:rsid w:val="00DF7F95"/>
    <w:rsid w:val="00E03BDF"/>
    <w:rsid w:val="00E121FF"/>
    <w:rsid w:val="00E146CD"/>
    <w:rsid w:val="00E14A8E"/>
    <w:rsid w:val="00E244A7"/>
    <w:rsid w:val="00E316A9"/>
    <w:rsid w:val="00E52A42"/>
    <w:rsid w:val="00EB4041"/>
    <w:rsid w:val="00EF1270"/>
    <w:rsid w:val="00F15BBD"/>
    <w:rsid w:val="00F15D61"/>
    <w:rsid w:val="00F31831"/>
    <w:rsid w:val="00F56994"/>
    <w:rsid w:val="00F64088"/>
    <w:rsid w:val="00F66289"/>
    <w:rsid w:val="00F95F26"/>
    <w:rsid w:val="00FA1B86"/>
    <w:rsid w:val="00FB75B5"/>
    <w:rsid w:val="00FC07F0"/>
    <w:rsid w:val="00FC37DF"/>
    <w:rsid w:val="00FC6A26"/>
    <w:rsid w:val="01A7022B"/>
    <w:rsid w:val="046643CE"/>
    <w:rsid w:val="04BA0275"/>
    <w:rsid w:val="053A13B6"/>
    <w:rsid w:val="05665D07"/>
    <w:rsid w:val="05C313AC"/>
    <w:rsid w:val="05EF3F4F"/>
    <w:rsid w:val="0616597F"/>
    <w:rsid w:val="064321EB"/>
    <w:rsid w:val="064F2C3F"/>
    <w:rsid w:val="069114AA"/>
    <w:rsid w:val="06A92350"/>
    <w:rsid w:val="06C54CB0"/>
    <w:rsid w:val="06DD098C"/>
    <w:rsid w:val="06FC2DC7"/>
    <w:rsid w:val="079459C3"/>
    <w:rsid w:val="07E01DA1"/>
    <w:rsid w:val="082C3238"/>
    <w:rsid w:val="08440C7A"/>
    <w:rsid w:val="08687FE8"/>
    <w:rsid w:val="08964B56"/>
    <w:rsid w:val="093F0D49"/>
    <w:rsid w:val="095F13EB"/>
    <w:rsid w:val="0A560A40"/>
    <w:rsid w:val="0AA95070"/>
    <w:rsid w:val="0B3C7F42"/>
    <w:rsid w:val="0CCF4ADA"/>
    <w:rsid w:val="0DE00E6C"/>
    <w:rsid w:val="0EE24651"/>
    <w:rsid w:val="1088747A"/>
    <w:rsid w:val="10F42D61"/>
    <w:rsid w:val="11CC6AD5"/>
    <w:rsid w:val="11F56D91"/>
    <w:rsid w:val="12791770"/>
    <w:rsid w:val="12D0549C"/>
    <w:rsid w:val="13023513"/>
    <w:rsid w:val="137777B3"/>
    <w:rsid w:val="13806B2E"/>
    <w:rsid w:val="14DC7D94"/>
    <w:rsid w:val="14E05AD6"/>
    <w:rsid w:val="14F96B98"/>
    <w:rsid w:val="150A66AF"/>
    <w:rsid w:val="167E55A7"/>
    <w:rsid w:val="16E11692"/>
    <w:rsid w:val="17854713"/>
    <w:rsid w:val="1838202B"/>
    <w:rsid w:val="196021F1"/>
    <w:rsid w:val="1BE0460E"/>
    <w:rsid w:val="1BF9747E"/>
    <w:rsid w:val="1C24274C"/>
    <w:rsid w:val="1CBA6C0D"/>
    <w:rsid w:val="1D905BC0"/>
    <w:rsid w:val="1E37603B"/>
    <w:rsid w:val="206F41B2"/>
    <w:rsid w:val="20F36B91"/>
    <w:rsid w:val="210B6DFB"/>
    <w:rsid w:val="21A734D8"/>
    <w:rsid w:val="21F4671D"/>
    <w:rsid w:val="22525B39"/>
    <w:rsid w:val="229C0B63"/>
    <w:rsid w:val="22F83FEB"/>
    <w:rsid w:val="231177A3"/>
    <w:rsid w:val="23203542"/>
    <w:rsid w:val="238241FC"/>
    <w:rsid w:val="23A44173"/>
    <w:rsid w:val="243674C1"/>
    <w:rsid w:val="249917FE"/>
    <w:rsid w:val="250E5D48"/>
    <w:rsid w:val="254C2D14"/>
    <w:rsid w:val="25545725"/>
    <w:rsid w:val="255D6CCF"/>
    <w:rsid w:val="25FC0296"/>
    <w:rsid w:val="25FF7D86"/>
    <w:rsid w:val="26190E48"/>
    <w:rsid w:val="26265313"/>
    <w:rsid w:val="27B32BD6"/>
    <w:rsid w:val="28277120"/>
    <w:rsid w:val="2890116A"/>
    <w:rsid w:val="28CC03F4"/>
    <w:rsid w:val="28FC05AD"/>
    <w:rsid w:val="296C5733"/>
    <w:rsid w:val="2A04596B"/>
    <w:rsid w:val="2A8D5961"/>
    <w:rsid w:val="2B2142FB"/>
    <w:rsid w:val="2D056030"/>
    <w:rsid w:val="2D12039F"/>
    <w:rsid w:val="2F542EF1"/>
    <w:rsid w:val="2FF16992"/>
    <w:rsid w:val="310B2DC3"/>
    <w:rsid w:val="316B53ED"/>
    <w:rsid w:val="31B27B26"/>
    <w:rsid w:val="31CA749A"/>
    <w:rsid w:val="328F5FEE"/>
    <w:rsid w:val="32CE4D68"/>
    <w:rsid w:val="3321758E"/>
    <w:rsid w:val="339A4C4A"/>
    <w:rsid w:val="345134E8"/>
    <w:rsid w:val="35092088"/>
    <w:rsid w:val="359758E5"/>
    <w:rsid w:val="359C73A0"/>
    <w:rsid w:val="364F3D5C"/>
    <w:rsid w:val="36681030"/>
    <w:rsid w:val="373A6E70"/>
    <w:rsid w:val="37465815"/>
    <w:rsid w:val="38CC58A6"/>
    <w:rsid w:val="38EC5F48"/>
    <w:rsid w:val="39736669"/>
    <w:rsid w:val="39AD1B7B"/>
    <w:rsid w:val="39C72511"/>
    <w:rsid w:val="3BD86C58"/>
    <w:rsid w:val="3C945797"/>
    <w:rsid w:val="3F731171"/>
    <w:rsid w:val="408178BE"/>
    <w:rsid w:val="40C003E6"/>
    <w:rsid w:val="40C77B5E"/>
    <w:rsid w:val="41362456"/>
    <w:rsid w:val="41742F7F"/>
    <w:rsid w:val="421107CE"/>
    <w:rsid w:val="437454B8"/>
    <w:rsid w:val="43784FA8"/>
    <w:rsid w:val="43BD6E5F"/>
    <w:rsid w:val="44536ADA"/>
    <w:rsid w:val="44692B43"/>
    <w:rsid w:val="454F0ED7"/>
    <w:rsid w:val="455530C7"/>
    <w:rsid w:val="45A007E6"/>
    <w:rsid w:val="465B64BB"/>
    <w:rsid w:val="484D0086"/>
    <w:rsid w:val="48537D92"/>
    <w:rsid w:val="48D52555"/>
    <w:rsid w:val="48FD7CFE"/>
    <w:rsid w:val="4A301A0D"/>
    <w:rsid w:val="4B3043BA"/>
    <w:rsid w:val="4B5A1437"/>
    <w:rsid w:val="4BEA4569"/>
    <w:rsid w:val="4C0C0983"/>
    <w:rsid w:val="4C997D3D"/>
    <w:rsid w:val="52A86F2C"/>
    <w:rsid w:val="52EB4D3E"/>
    <w:rsid w:val="533F163E"/>
    <w:rsid w:val="537A08C9"/>
    <w:rsid w:val="538232D9"/>
    <w:rsid w:val="53D0673A"/>
    <w:rsid w:val="5426635A"/>
    <w:rsid w:val="54EA382C"/>
    <w:rsid w:val="55F34962"/>
    <w:rsid w:val="56890E23"/>
    <w:rsid w:val="571C57F3"/>
    <w:rsid w:val="583628E4"/>
    <w:rsid w:val="58535244"/>
    <w:rsid w:val="58FD40F2"/>
    <w:rsid w:val="59B241EC"/>
    <w:rsid w:val="59CA3C2C"/>
    <w:rsid w:val="5C2E2250"/>
    <w:rsid w:val="5F8B1768"/>
    <w:rsid w:val="5FA56CCD"/>
    <w:rsid w:val="612B3202"/>
    <w:rsid w:val="637B1AF3"/>
    <w:rsid w:val="64122457"/>
    <w:rsid w:val="64D8544F"/>
    <w:rsid w:val="64DD4813"/>
    <w:rsid w:val="651144BD"/>
    <w:rsid w:val="654F3237"/>
    <w:rsid w:val="65C23A09"/>
    <w:rsid w:val="65E25E59"/>
    <w:rsid w:val="65FF6A0B"/>
    <w:rsid w:val="664F7993"/>
    <w:rsid w:val="669435F8"/>
    <w:rsid w:val="66D32372"/>
    <w:rsid w:val="6885159C"/>
    <w:rsid w:val="68A74C85"/>
    <w:rsid w:val="68FE744E"/>
    <w:rsid w:val="693966D8"/>
    <w:rsid w:val="6A5E63F6"/>
    <w:rsid w:val="6A95793E"/>
    <w:rsid w:val="6A9A4F55"/>
    <w:rsid w:val="6AE10DD5"/>
    <w:rsid w:val="6B6317EA"/>
    <w:rsid w:val="6B7D27F7"/>
    <w:rsid w:val="6BD66460"/>
    <w:rsid w:val="6C827807"/>
    <w:rsid w:val="6C975BF0"/>
    <w:rsid w:val="6CD10E1D"/>
    <w:rsid w:val="6DF36E56"/>
    <w:rsid w:val="6E0607D2"/>
    <w:rsid w:val="6E5024FA"/>
    <w:rsid w:val="6F2D0A66"/>
    <w:rsid w:val="7012558D"/>
    <w:rsid w:val="705B65FF"/>
    <w:rsid w:val="70664B9D"/>
    <w:rsid w:val="70FC0717"/>
    <w:rsid w:val="71687B5B"/>
    <w:rsid w:val="7195372E"/>
    <w:rsid w:val="719E532A"/>
    <w:rsid w:val="723B7692"/>
    <w:rsid w:val="72606A84"/>
    <w:rsid w:val="72947B6C"/>
    <w:rsid w:val="73B01345"/>
    <w:rsid w:val="74597C2E"/>
    <w:rsid w:val="74FC0CE6"/>
    <w:rsid w:val="75640639"/>
    <w:rsid w:val="756643B1"/>
    <w:rsid w:val="75846F2D"/>
    <w:rsid w:val="7608190C"/>
    <w:rsid w:val="76B9159D"/>
    <w:rsid w:val="76DA32A9"/>
    <w:rsid w:val="76E77774"/>
    <w:rsid w:val="77EB3293"/>
    <w:rsid w:val="78350C77"/>
    <w:rsid w:val="787E7C64"/>
    <w:rsid w:val="788259A6"/>
    <w:rsid w:val="78A31478"/>
    <w:rsid w:val="791E2558"/>
    <w:rsid w:val="79534C9A"/>
    <w:rsid w:val="7A031D57"/>
    <w:rsid w:val="7B2F5245"/>
    <w:rsid w:val="7C741AA9"/>
    <w:rsid w:val="7E096221"/>
    <w:rsid w:val="7ED92098"/>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rFonts w:ascii="Calibri" w:hAnsi="Calibri" w:eastAsia="宋体" w:cs="黑体"/>
      <w:sz w:val="18"/>
      <w:szCs w:val="18"/>
    </w:rPr>
  </w:style>
  <w:style w:type="character" w:customStyle="1" w:styleId="10">
    <w:name w:val="页脚 Char"/>
    <w:basedOn w:val="6"/>
    <w:link w:val="3"/>
    <w:qFormat/>
    <w:uiPriority w:val="99"/>
    <w:rPr>
      <w:rFonts w:ascii="Calibri" w:hAnsi="Calibri" w:eastAsia="宋体" w:cs="黑体"/>
      <w:sz w:val="18"/>
      <w:szCs w:val="18"/>
    </w:rPr>
  </w:style>
  <w:style w:type="character" w:customStyle="1" w:styleId="11">
    <w:name w:val="批注框文本 Char"/>
    <w:basedOn w:val="6"/>
    <w:link w:val="2"/>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537</Words>
  <Characters>3062</Characters>
  <Lines>25</Lines>
  <Paragraphs>7</Paragraphs>
  <TotalTime>1</TotalTime>
  <ScaleCrop>false</ScaleCrop>
  <LinksUpToDate>false</LinksUpToDate>
  <CharactersWithSpaces>3592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2022-01-05T10:42:00Z</dcterms:created>
  <dc:creator>xb21cn</dc:creator>
  <cp:lastModifiedBy>ql</cp:lastModifiedBy>
  <cp:lastPrinted>2024-01-31T11:18:00Z</cp:lastPrinted>
  <dcterms:modified xsi:type="dcterms:W3CDTF">2024-03-22T08:38:04Z</dcterms:modified>
  <cp:revision>462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91FF3B7695404836BD1D4DCBA893C3A1_12</vt:lpwstr>
  </property>
</Properties>
</file>