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附件2：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郑州航空港经济综合实验区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  <w:t>2019年公开招聘学校管理人员单位同意报考及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工作证明</w:t>
      </w:r>
    </w:p>
    <w:p>
      <w:pPr>
        <w:pStyle w:val="2"/>
        <w:shd w:val="clear" w:color="auto" w:fill="FFFFFF"/>
        <w:spacing w:before="0" w:beforeAutospacing="0" w:after="0" w:afterAutospacing="0" w:line="340" w:lineRule="exact"/>
        <w:rPr>
          <w:rFonts w:ascii="Times New Roman" w:hAnsi="Times New Roman" w:cs="Times New Roman"/>
          <w:sz w:val="17"/>
          <w:szCs w:val="17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郑州航空港实验区人社局：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兹有我单位职工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，参加贵单位2019年度公开招聘考试。我单位同意其报考，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如被聘用，将配合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贵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为其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办理档案、党团、人事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手续。</w:t>
      </w:r>
      <w:r>
        <w:rPr>
          <w:rFonts w:ascii="Times New Roman" w:hAnsi="Times New Roman" w:eastAsia="仿宋_GB2312" w:cs="Times New Roman"/>
          <w:sz w:val="32"/>
          <w:szCs w:val="32"/>
        </w:rPr>
        <w:t>该同志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年  月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年  月</w:t>
      </w:r>
      <w:r>
        <w:rPr>
          <w:rFonts w:ascii="Times New Roman" w:hAnsi="Times New Roman" w:eastAsia="仿宋_GB2312" w:cs="Times New Roman"/>
          <w:sz w:val="32"/>
          <w:szCs w:val="32"/>
        </w:rPr>
        <w:t>在我单位担任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职务，主要负责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工作。其2016、2017、2018年度考核结果分别为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。（划线部分根据实际情况填写）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499" w:firstLineChars="140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499" w:firstLineChars="140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gkstk1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2019年  月  日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0" w:firstLineChars="20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670D5"/>
    <w:rsid w:val="425670D5"/>
    <w:rsid w:val="6B206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2019-07-05T12:44:00Z</dcterms:created>
  <dc:creator>小雷子</dc:creator>
  <cp:lastModifiedBy>小雷子</cp:lastModifiedBy>
  <dcterms:modified xsi:type="dcterms:W3CDTF">2019-07-05T13:00:16Z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