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附件一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“中原舞翩跹”河南省广场舞大赛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郑州航空港经济综合实验区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选拔赛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一、参演团队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广场舞文艺团队均可报名，不得请城市广场舞团队和专业舞蹈人员替代。各参演广场舞团队人数在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0人之间，参演选手年龄18-65岁，作品时长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以内</w:t>
      </w:r>
      <w:r>
        <w:rPr>
          <w:rFonts w:hint="eastAsia" w:ascii="仿宋_GB2312" w:hAnsi="仿宋_GB2312" w:eastAsia="仿宋_GB2312" w:cs="仿宋_GB2312"/>
          <w:sz w:val="32"/>
          <w:szCs w:val="32"/>
        </w:rPr>
        <w:t>，作品形式不限，鼓励反映新时代的作品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鼓励原创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原创作品要突出爱国爱党爱家乡主题，展示本地红色文化、优秀传统文化、民间民俗特色等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表演前及表演结束后都要向评委、嘉宾及观众致礼;参演团队服装应尽量简约，符合表演主题，倡导体现地方文化特色，必要时可使用小道具。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评审采用现场打分不亮分的方式进行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，对报名参赛的视频进行现场打分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基本得分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爱国爱党主题，能够结合当地革命文化和红色文化底蕴，或具有鲜明地域文化特点，或能够体现当地文旅融合发展成就风格突出。（3分）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2.作品编排形式，舞蹈动作与音乐风格和展示的内涵相符合。（2分）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3.作品结构完整，具有艺术性，观赏性，引领性和推广性，可进行四面表演，整体展现自然流畅。（1分）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4.演员舞蹈动作流畅协调，能够展现团体精神，整体具有良好的表现力，视觉感染力和冲击力，能让观众产生强烈的共鸣。（3分）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5.服装造型符合群众性，广场舞表演形式贴合作品主题。（1分）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加减分项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1.原创作品且能够突出反映爱国党爱国主题，能够展示本地革命历史和红色文化，展示地方优秀传统文化特色，展示文旅融合发展成就的作品，加0.5分。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2.作品编排和舞蹈展示在表演主题的同时，富有时代感和现代气息，加0.5分。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3.参演队员男性比例占20%以上的，加0.2分。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4.参演队员总数低于30人的，扣0.5分。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5.参演过程中出现动作失误或道具掉落等情况的，扣0.5分。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6.时间少于3分钟，或超过5分钟的，扣0.5分。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NGJkNDgyYjg3ZDg3YzJmZDE0OGY2OTJjNzlkMTYifQ=="/>
  </w:docVars>
  <w:rsids>
    <w:rsidRoot w:val="00000000"/>
    <w:rsid w:val="056442AD"/>
    <w:rsid w:val="116D35CC"/>
    <w:rsid w:val="12D01363"/>
    <w:rsid w:val="139D7809"/>
    <w:rsid w:val="1AEF7EDC"/>
    <w:rsid w:val="1EC02573"/>
    <w:rsid w:val="25A20918"/>
    <w:rsid w:val="265E432D"/>
    <w:rsid w:val="2E8B2353"/>
    <w:rsid w:val="35580CE0"/>
    <w:rsid w:val="382B773E"/>
    <w:rsid w:val="3F985BE0"/>
    <w:rsid w:val="44195A7A"/>
    <w:rsid w:val="44DA1CF6"/>
    <w:rsid w:val="460032DB"/>
    <w:rsid w:val="46FB49DA"/>
    <w:rsid w:val="4D0A20CF"/>
    <w:rsid w:val="52710C89"/>
    <w:rsid w:val="565211CC"/>
    <w:rsid w:val="61587E23"/>
    <w:rsid w:val="67E75368"/>
    <w:rsid w:val="744719EF"/>
    <w:rsid w:val="77E67A47"/>
    <w:rsid w:val="784E4B15"/>
    <w:rsid w:val="7A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  <w:rPr>
      <w:rFonts w:cs="宋体"/>
      <w:szCs w:val="2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5">
    <w:name w:val="Body Text First Indent"/>
    <w:basedOn w:val="1"/>
    <w:next w:val="2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sz w:val="24"/>
      <w:szCs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3049</Words>
  <Characters>3181</Characters>
  <Lines>0</Lines>
  <Paragraphs>0</Paragraphs>
  <TotalTime>0</TotalTime>
  <ScaleCrop>false</ScaleCrop>
  <LinksUpToDate>false</LinksUpToDate>
  <CharactersWithSpaces>3181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2023-03-09T07:12:00Z</dcterms:created>
  <dc:creator>Administrator.XTZJ-2022EBUWWB</dc:creator>
  <cp:lastModifiedBy>pc</cp:lastModifiedBy>
  <cp:lastPrinted>2023-04-17T08:46:00Z</cp:lastPrinted>
  <dcterms:modified xsi:type="dcterms:W3CDTF">2023-04-23T01:46:34Z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054BF8781E3840B4B7F6A730A18BD596_13</vt:lpwstr>
  </property>
</Properties>
</file>