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银河工委〔20</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19</w:t>
      </w:r>
      <w:r>
        <w:rPr>
          <w:rFonts w:hint="eastAsia" w:ascii="仿宋_GB2312" w:hAnsi="仿宋_GB2312" w:eastAsia="仿宋_GB2312" w:cs="仿宋_GB2312"/>
          <w:sz w:val="32"/>
          <w:szCs w:val="32"/>
          <w:u w:val="none"/>
        </w:rPr>
        <w:t>号</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u w:val="single"/>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w w:val="84"/>
          <w:sz w:val="44"/>
          <w:szCs w:val="44"/>
        </w:rPr>
      </w:pPr>
      <w:r>
        <w:rPr>
          <w:rFonts w:hint="eastAsia" w:ascii="方正小标宋_GBK" w:hAnsi="方正小标宋_GBK" w:eastAsia="方正小标宋_GBK" w:cs="方正小标宋_GBK"/>
          <w:w w:val="84"/>
          <w:sz w:val="44"/>
          <w:szCs w:val="44"/>
          <w:lang w:val="en-US" w:eastAsia="zh-CN"/>
        </w:rPr>
        <w:t>中共郑州航空港经济综合实验区</w:t>
      </w:r>
      <w:r>
        <w:rPr>
          <w:rFonts w:hint="eastAsia" w:ascii="方正小标宋_GBK" w:hAnsi="方正小标宋_GBK" w:eastAsia="方正小标宋_GBK" w:cs="方正小标宋_GBK"/>
          <w:w w:val="84"/>
          <w:sz w:val="44"/>
          <w:szCs w:val="44"/>
        </w:rPr>
        <w:t>银河办事处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w w:val="84"/>
          <w:sz w:val="44"/>
          <w:szCs w:val="44"/>
        </w:rPr>
      </w:pPr>
      <w:r>
        <w:rPr>
          <w:rFonts w:hint="eastAsia" w:ascii="方正小标宋_GBK" w:hAnsi="方正小标宋_GBK" w:eastAsia="方正小标宋_GBK" w:cs="方正小标宋_GBK"/>
          <w:w w:val="84"/>
          <w:sz w:val="44"/>
          <w:szCs w:val="44"/>
          <w:lang w:val="en-US" w:eastAsia="zh-CN"/>
        </w:rPr>
        <w:t>工作委员会关于调整银河办事处扫黑除恶专项斗争工作</w:t>
      </w:r>
      <w:r>
        <w:rPr>
          <w:rFonts w:hint="eastAsia" w:ascii="方正小标宋_GBK" w:hAnsi="方正小标宋_GBK" w:eastAsia="方正小标宋_GBK" w:cs="方正小标宋_GBK"/>
          <w:w w:val="84"/>
          <w:sz w:val="44"/>
          <w:szCs w:val="44"/>
        </w:rPr>
        <w:t>领导小组的通知</w:t>
      </w:r>
    </w:p>
    <w:p>
      <w:pPr>
        <w:spacing w:line="600" w:lineRule="exact"/>
        <w:rPr>
          <w:rFonts w:ascii="黑体" w:hAnsi="黑体" w:eastAsia="黑体" w:cs="黑体"/>
          <w:sz w:val="44"/>
          <w:szCs w:val="44"/>
        </w:rPr>
      </w:pPr>
      <w:r>
        <w:rPr>
          <w:rFonts w:hint="eastAsia" w:ascii="仿宋_GB2312" w:hAnsi="仿宋_GB2312" w:eastAsia="仿宋_GB2312" w:cs="仿宋_GB2312"/>
          <w:sz w:val="32"/>
          <w:szCs w:val="32"/>
        </w:rPr>
        <w:t>各部门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各行政村：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根据郑州航空港经济综合实验区扫黑除恶专项斗争领导小组办公室下发《关于做好扫黑除恶相关问题整改的通知》文件要求，</w:t>
      </w:r>
      <w:r>
        <w:rPr>
          <w:rFonts w:hint="eastAsia" w:ascii="仿宋_GB2312" w:hAnsi="仿宋_GB2312" w:eastAsia="仿宋_GB2312" w:cs="仿宋_GB2312"/>
          <w:sz w:val="32"/>
          <w:szCs w:val="32"/>
        </w:rPr>
        <w:t>为切实加强对</w:t>
      </w:r>
      <w:r>
        <w:rPr>
          <w:rFonts w:hint="eastAsia" w:ascii="仿宋_GB2312" w:hAnsi="仿宋_GB2312" w:eastAsia="仿宋_GB2312" w:cs="仿宋_GB2312"/>
          <w:sz w:val="32"/>
          <w:szCs w:val="32"/>
          <w:lang w:eastAsia="zh-CN"/>
        </w:rPr>
        <w:t>我办事处</w:t>
      </w:r>
      <w:r>
        <w:rPr>
          <w:rFonts w:hint="eastAsia" w:ascii="仿宋_GB2312" w:hAnsi="仿宋_GB2312" w:eastAsia="仿宋_GB2312" w:cs="仿宋_GB2312"/>
          <w:sz w:val="32"/>
          <w:szCs w:val="32"/>
        </w:rPr>
        <w:t>扫黑除恶专项斗争</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的领导，</w:t>
      </w:r>
      <w:r>
        <w:rPr>
          <w:rFonts w:hint="eastAsia" w:ascii="仿宋_GB2312" w:hAnsi="仿宋_GB2312" w:eastAsia="仿宋_GB2312" w:cs="仿宋_GB2312"/>
          <w:sz w:val="32"/>
          <w:szCs w:val="32"/>
          <w:lang w:eastAsia="zh-CN"/>
        </w:rPr>
        <w:t>经办事处党工委研究决定，对</w:t>
      </w:r>
      <w:r>
        <w:rPr>
          <w:rFonts w:hint="eastAsia" w:ascii="仿宋_GB2312" w:hAnsi="仿宋_GB2312" w:eastAsia="仿宋_GB2312" w:cs="仿宋_GB2312"/>
          <w:sz w:val="32"/>
          <w:szCs w:val="32"/>
        </w:rPr>
        <w:t>银河办事处扫黑除恶专项斗争工作领导小组</w:t>
      </w:r>
      <w:r>
        <w:rPr>
          <w:rFonts w:hint="eastAsia" w:ascii="仿宋_GB2312" w:hAnsi="仿宋_GB2312" w:eastAsia="仿宋_GB2312" w:cs="仿宋_GB2312"/>
          <w:sz w:val="32"/>
          <w:szCs w:val="32"/>
          <w:lang w:eastAsia="zh-CN"/>
        </w:rPr>
        <w:t>进行调整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调整后人员</w:t>
      </w:r>
      <w:r>
        <w:rPr>
          <w:rFonts w:hint="eastAsia" w:ascii="仿宋_GB2312" w:hAnsi="仿宋_GB2312" w:eastAsia="仿宋_GB2312" w:cs="仿宋_GB2312"/>
          <w:sz w:val="32"/>
          <w:szCs w:val="32"/>
        </w:rPr>
        <w:t>名单如下：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张军文</w:t>
      </w:r>
      <w:r>
        <w:rPr>
          <w:rFonts w:hint="eastAsia" w:ascii="仿宋_GB2312" w:hAnsi="仿宋_GB2312" w:eastAsia="仿宋_GB2312" w:cs="仿宋_GB2312"/>
          <w:sz w:val="32"/>
          <w:szCs w:val="32"/>
        </w:rPr>
        <w:t xml:space="preserve">  党工委书记</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王  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党工委副书记、</w:t>
      </w:r>
      <w:r>
        <w:rPr>
          <w:rFonts w:hint="eastAsia" w:ascii="仿宋_GB2312" w:hAnsi="仿宋_GB2312" w:eastAsia="仿宋_GB2312" w:cs="仿宋_GB2312"/>
          <w:sz w:val="32"/>
          <w:szCs w:val="32"/>
          <w:lang w:eastAsia="zh-CN"/>
        </w:rPr>
        <w:t>办事处副</w:t>
      </w:r>
      <w:r>
        <w:rPr>
          <w:rFonts w:hint="eastAsia" w:ascii="仿宋_GB2312" w:hAnsi="仿宋_GB2312" w:eastAsia="仿宋_GB2312" w:cs="仿宋_GB2312"/>
          <w:sz w:val="32"/>
          <w:szCs w:val="32"/>
        </w:rPr>
        <w:t>主任</w:t>
      </w:r>
    </w:p>
    <w:p>
      <w:pPr>
        <w:keepNext w:val="0"/>
        <w:keepLines w:val="0"/>
        <w:pageBreakBefore w:val="0"/>
        <w:widowControl w:val="0"/>
        <w:kinsoku/>
        <w:wordWrap/>
        <w:overflowPunct/>
        <w:topLinePunct w:val="0"/>
        <w:autoSpaceDE/>
        <w:autoSpaceDN/>
        <w:bidi w:val="0"/>
        <w:adjustRightInd/>
        <w:snapToGrid/>
        <w:spacing w:line="240" w:lineRule="auto"/>
        <w:ind w:left="3830" w:leftChars="1824" w:right="0" w:rightChars="0" w:firstLine="3" w:firstLineChars="1"/>
        <w:jc w:val="both"/>
        <w:textAlignment w:val="auto"/>
        <w:outlineLvl w:val="9"/>
        <w:rPr>
          <w:rFonts w:hint="eastAsia" w:eastAsia="仿宋_GB2312"/>
          <w:lang w:val="en-US" w:eastAsia="zh-CN"/>
        </w:rPr>
      </w:pPr>
      <w:r>
        <w:rPr>
          <w:rFonts w:hint="eastAsia" w:ascii="仿宋_GB2312" w:hAnsi="仿宋_GB2312" w:eastAsia="仿宋_GB2312" w:cs="仿宋_GB2312"/>
          <w:sz w:val="32"/>
          <w:szCs w:val="32"/>
          <w:lang w:eastAsia="zh-CN"/>
        </w:rPr>
        <w:t>（主持行政工作）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范国峰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党工委副书记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长：李  震  党工委副书记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69" w:firstLineChars="80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  平  纪工委书记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69" w:firstLineChars="80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刘德礼  办事处副主任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69" w:firstLineChars="80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  方  办事处副主任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69" w:firstLineChars="80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李林中  办事处副主任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69" w:firstLineChars="80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刘小品  综治办副主任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69" w:firstLineChars="80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李晓港  正科级干部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69" w:firstLineChars="80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栗  祥  副科级干部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69" w:firstLineChars="80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高  军  副科级干部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69" w:firstLineChars="80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李建华  副科级干部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69" w:firstLineChars="80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谢东霞  副科级干部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69" w:firstLineChars="80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倩  副科级干部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69" w:firstLineChars="803"/>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崔郑波</w:t>
      </w:r>
      <w:r>
        <w:rPr>
          <w:rFonts w:hint="eastAsia" w:ascii="仿宋_GB2312" w:hAnsi="仿宋_GB2312" w:eastAsia="仿宋_GB2312" w:cs="仿宋_GB2312"/>
          <w:sz w:val="32"/>
          <w:szCs w:val="32"/>
          <w:lang w:val="en-US" w:eastAsia="zh-CN"/>
        </w:rPr>
        <w:t xml:space="preserve">  副主任科员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69" w:firstLineChars="803"/>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李丙祥  </w:t>
      </w:r>
      <w:r>
        <w:rPr>
          <w:rFonts w:hint="eastAsia" w:ascii="仿宋_GB2312" w:hAnsi="仿宋_GB2312" w:eastAsia="仿宋_GB2312" w:cs="仿宋_GB2312"/>
          <w:sz w:val="32"/>
          <w:szCs w:val="32"/>
          <w:lang w:eastAsia="zh-CN"/>
        </w:rPr>
        <w:t>南管区区长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69" w:firstLineChars="803"/>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安绍俊</w:t>
      </w:r>
      <w:r>
        <w:rPr>
          <w:rFonts w:hint="eastAsia" w:ascii="仿宋_GB2312" w:hAnsi="仿宋_GB2312" w:eastAsia="仿宋_GB2312" w:cs="仿宋_GB2312"/>
          <w:sz w:val="32"/>
          <w:szCs w:val="32"/>
          <w:lang w:val="en-US" w:eastAsia="zh-CN"/>
        </w:rPr>
        <w:t xml:space="preserve">  中管区区长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69" w:firstLineChars="803"/>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李向信  北管区区长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69" w:firstLineChars="80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苏宪伟</w:t>
      </w:r>
      <w:r>
        <w:rPr>
          <w:rFonts w:hint="eastAsia" w:ascii="仿宋_GB2312" w:hAnsi="仿宋_GB2312" w:eastAsia="仿宋_GB2312" w:cs="仿宋_GB2312"/>
          <w:sz w:val="32"/>
          <w:szCs w:val="32"/>
        </w:rPr>
        <w:t xml:space="preserve">  银河派出所所长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69" w:firstLineChars="80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鲍云峰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新港</w:t>
      </w:r>
      <w:r>
        <w:rPr>
          <w:rFonts w:hint="eastAsia" w:ascii="仿宋_GB2312" w:hAnsi="仿宋_GB2312" w:eastAsia="仿宋_GB2312" w:cs="仿宋_GB2312"/>
          <w:sz w:val="32"/>
          <w:szCs w:val="32"/>
        </w:rPr>
        <w:t>派出所所长</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成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员：各部门负责人、各行政村支部书记、村主任、银河巡防中队</w:t>
      </w:r>
      <w:r>
        <w:rPr>
          <w:rFonts w:hint="eastAsia" w:ascii="仿宋_GB2312" w:hAnsi="仿宋_GB2312" w:eastAsia="仿宋_GB2312" w:cs="仿宋_GB2312"/>
          <w:sz w:val="32"/>
          <w:szCs w:val="32"/>
          <w:lang w:eastAsia="zh-CN"/>
        </w:rPr>
        <w:t>队</w:t>
      </w:r>
      <w:r>
        <w:rPr>
          <w:rFonts w:hint="eastAsia" w:ascii="仿宋_GB2312" w:hAnsi="仿宋_GB2312" w:eastAsia="仿宋_GB2312" w:cs="仿宋_GB2312"/>
          <w:sz w:val="32"/>
          <w:szCs w:val="32"/>
        </w:rPr>
        <w:t>员、银河派出所</w:t>
      </w:r>
      <w:r>
        <w:rPr>
          <w:rFonts w:hint="eastAsia" w:ascii="仿宋_GB2312" w:hAnsi="仿宋_GB2312" w:eastAsia="仿宋_GB2312" w:cs="仿宋_GB2312"/>
          <w:sz w:val="32"/>
          <w:szCs w:val="32"/>
          <w:lang w:eastAsia="zh-CN"/>
        </w:rPr>
        <w:t>干警、新港</w:t>
      </w:r>
      <w:r>
        <w:rPr>
          <w:rFonts w:hint="eastAsia" w:ascii="仿宋_GB2312" w:hAnsi="仿宋_GB2312" w:eastAsia="仿宋_GB2312" w:cs="仿宋_GB2312"/>
          <w:sz w:val="32"/>
          <w:szCs w:val="32"/>
        </w:rPr>
        <w:t>派出所</w:t>
      </w:r>
      <w:r>
        <w:rPr>
          <w:rFonts w:hint="eastAsia" w:ascii="仿宋_GB2312" w:hAnsi="仿宋_GB2312" w:eastAsia="仿宋_GB2312" w:cs="仿宋_GB2312"/>
          <w:sz w:val="32"/>
          <w:szCs w:val="32"/>
          <w:lang w:eastAsia="zh-CN"/>
        </w:rPr>
        <w:t>干警</w:t>
      </w:r>
      <w:r>
        <w:rPr>
          <w:rFonts w:hint="eastAsia" w:ascii="仿宋_GB2312" w:hAnsi="仿宋_GB2312" w:eastAsia="仿宋_GB2312" w:cs="仿宋_GB2312"/>
          <w:sz w:val="32"/>
          <w:szCs w:val="32"/>
          <w:lang w:val="en-US" w:eastAsia="zh-CN"/>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领导小组下设办公室，办公地点设在综治</w:t>
      </w:r>
      <w:r>
        <w:rPr>
          <w:rFonts w:hint="eastAsia" w:ascii="仿宋_GB2312" w:hAnsi="仿宋_GB2312" w:eastAsia="仿宋_GB2312" w:cs="仿宋_GB2312"/>
          <w:sz w:val="32"/>
          <w:szCs w:val="32"/>
          <w:lang w:eastAsia="zh-CN"/>
        </w:rPr>
        <w:t>维稳</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范国峰</w:t>
      </w:r>
      <w:r>
        <w:rPr>
          <w:rFonts w:hint="eastAsia" w:ascii="仿宋_GB2312" w:hAnsi="仿宋_GB2312" w:eastAsia="仿宋_GB2312" w:cs="仿宋_GB2312"/>
          <w:sz w:val="32"/>
          <w:szCs w:val="32"/>
        </w:rPr>
        <w:t>同志任办公室主任，</w:t>
      </w:r>
      <w:r>
        <w:rPr>
          <w:rFonts w:hint="eastAsia" w:ascii="仿宋_GB2312" w:hAnsi="仿宋_GB2312" w:eastAsia="仿宋_GB2312" w:cs="仿宋_GB2312"/>
          <w:sz w:val="32"/>
          <w:szCs w:val="32"/>
          <w:lang w:eastAsia="zh-CN"/>
        </w:rPr>
        <w:t>崔郑波同志</w:t>
      </w:r>
      <w:r>
        <w:rPr>
          <w:rFonts w:hint="eastAsia" w:ascii="仿宋_GB2312" w:hAnsi="仿宋_GB2312" w:eastAsia="仿宋_GB2312" w:cs="仿宋_GB2312"/>
          <w:sz w:val="32"/>
          <w:szCs w:val="32"/>
        </w:rPr>
        <w:t>任办公室副主任</w:t>
      </w:r>
      <w:r>
        <w:rPr>
          <w:rFonts w:hint="eastAsia" w:ascii="仿宋_GB2312" w:hAnsi="仿宋_GB2312" w:eastAsia="仿宋_GB2312" w:cs="仿宋_GB2312"/>
          <w:sz w:val="32"/>
          <w:szCs w:val="32"/>
          <w:lang w:eastAsia="zh-CN"/>
        </w:rPr>
        <w:t>。领导小组办公室</w:t>
      </w:r>
      <w:r>
        <w:rPr>
          <w:rFonts w:hint="eastAsia" w:ascii="仿宋_GB2312" w:hAnsi="仿宋_GB2312" w:eastAsia="仿宋_GB2312" w:cs="仿宋_GB2312"/>
          <w:sz w:val="32"/>
          <w:szCs w:val="32"/>
        </w:rPr>
        <w:t>负责协调办事处辖区扫黑除恶专项斗争</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，对扫黑除恶专项斗争</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进行统一部署和督促检查，承办领导小组交办的其他事项，整理、报送信息材料。</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方正仿宋_GB2312" w:hAnsi="方正仿宋_GB2312" w:eastAsia="方正仿宋_GB2312" w:cs="方正仿宋_GB2312"/>
          <w:sz w:val="32"/>
          <w:szCs w:val="32"/>
          <w:lang w:val="en-US" w:eastAsia="zh-CN"/>
        </w:rPr>
      </w:pPr>
    </w:p>
    <w:p>
      <w:pPr>
        <w:spacing w:line="600" w:lineRule="exact"/>
        <w:ind w:firstLine="3526" w:firstLineChars="1102"/>
        <w:rPr>
          <w:rFonts w:hint="eastAsia" w:ascii="仿宋_GB2312" w:hAnsi="仿宋_GB2312" w:eastAsia="仿宋_GB2312" w:cs="仿宋_GB2312"/>
          <w:sz w:val="32"/>
          <w:szCs w:val="32"/>
          <w:lang w:val="en-US" w:eastAsia="zh-CN"/>
        </w:rPr>
      </w:pPr>
    </w:p>
    <w:p>
      <w:pPr>
        <w:spacing w:line="600" w:lineRule="exact"/>
        <w:ind w:firstLine="3526" w:firstLineChars="1102"/>
        <w:rPr>
          <w:rFonts w:hint="eastAsia" w:ascii="仿宋_GB2312" w:hAnsi="仿宋_GB2312" w:eastAsia="仿宋_GB2312" w:cs="仿宋_GB2312"/>
          <w:sz w:val="32"/>
          <w:szCs w:val="32"/>
          <w:lang w:val="en-US" w:eastAsia="zh-CN"/>
        </w:rPr>
      </w:pPr>
    </w:p>
    <w:p>
      <w:pPr>
        <w:spacing w:line="600" w:lineRule="exact"/>
        <w:ind w:firstLine="3526" w:firstLineChars="1102"/>
        <w:rPr>
          <w:rFonts w:hint="eastAsia" w:ascii="仿宋_GB2312" w:hAnsi="仿宋_GB2312" w:eastAsia="仿宋_GB2312" w:cs="仿宋_GB2312"/>
          <w:sz w:val="32"/>
          <w:szCs w:val="32"/>
          <w:lang w:val="en-US" w:eastAsia="zh-CN"/>
        </w:rPr>
      </w:pPr>
    </w:p>
    <w:p>
      <w:pPr>
        <w:spacing w:line="600" w:lineRule="exact"/>
        <w:ind w:firstLine="3526" w:firstLineChars="1102"/>
        <w:rPr>
          <w:rFonts w:hint="eastAsia" w:ascii="仿宋_GB2312" w:hAnsi="仿宋_GB2312" w:eastAsia="仿宋_GB2312" w:cs="仿宋_GB2312"/>
          <w:sz w:val="32"/>
          <w:szCs w:val="32"/>
          <w:lang w:val="en-US" w:eastAsia="zh-CN"/>
        </w:rPr>
      </w:pPr>
    </w:p>
    <w:p>
      <w:pPr>
        <w:spacing w:line="600" w:lineRule="exact"/>
        <w:ind w:firstLine="3526" w:firstLineChars="1102"/>
        <w:rPr>
          <w:rFonts w:hint="eastAsia" w:ascii="仿宋_GB2312" w:hAnsi="仿宋_GB2312" w:eastAsia="仿宋_GB2312" w:cs="仿宋_GB2312"/>
          <w:sz w:val="32"/>
          <w:szCs w:val="32"/>
          <w:lang w:val="en-US" w:eastAsia="zh-CN"/>
        </w:rPr>
      </w:pPr>
    </w:p>
    <w:p>
      <w:pPr>
        <w:spacing w:line="600" w:lineRule="exact"/>
        <w:ind w:firstLine="3526" w:firstLineChars="1102"/>
        <w:rPr>
          <w:rFonts w:hint="eastAsia" w:ascii="仿宋_GB2312" w:hAnsi="仿宋_GB2312" w:eastAsia="仿宋_GB2312" w:cs="仿宋_GB2312"/>
          <w:sz w:val="32"/>
          <w:szCs w:val="32"/>
          <w:lang w:val="en-US" w:eastAsia="zh-CN"/>
        </w:rPr>
      </w:pPr>
    </w:p>
    <w:p>
      <w:pPr>
        <w:spacing w:line="600" w:lineRule="exact"/>
        <w:ind w:firstLine="3526" w:firstLineChars="1102"/>
        <w:rPr>
          <w:rFonts w:hint="eastAsia" w:ascii="仿宋_GB2312" w:hAnsi="仿宋_GB2312" w:eastAsia="仿宋_GB2312" w:cs="仿宋_GB2312"/>
          <w:sz w:val="32"/>
          <w:szCs w:val="32"/>
          <w:lang w:val="en-US" w:eastAsia="zh-CN"/>
        </w:rPr>
      </w:pPr>
    </w:p>
    <w:p>
      <w:pPr>
        <w:spacing w:line="600" w:lineRule="exact"/>
        <w:ind w:firstLine="3526" w:firstLineChars="1102"/>
        <w:rPr>
          <w:rFonts w:hint="eastAsia" w:ascii="仿宋_GB2312" w:hAnsi="仿宋_GB2312" w:eastAsia="仿宋_GB2312" w:cs="仿宋_GB2312"/>
          <w:sz w:val="32"/>
          <w:szCs w:val="32"/>
          <w:lang w:val="en-US" w:eastAsia="zh-CN"/>
        </w:rPr>
      </w:pPr>
    </w:p>
    <w:p>
      <w:pPr>
        <w:spacing w:line="600" w:lineRule="exact"/>
        <w:ind w:firstLine="3526" w:firstLineChars="1102"/>
        <w:rPr>
          <w:rFonts w:hint="eastAsia" w:ascii="仿宋_GB2312" w:hAnsi="仿宋_GB2312" w:eastAsia="仿宋_GB2312" w:cs="仿宋_GB2312"/>
          <w:sz w:val="32"/>
          <w:szCs w:val="32"/>
          <w:lang w:val="en-US" w:eastAsia="zh-CN"/>
        </w:rPr>
      </w:pPr>
    </w:p>
    <w:p>
      <w:pPr>
        <w:spacing w:line="600" w:lineRule="exact"/>
        <w:ind w:firstLine="3526" w:firstLineChars="1102"/>
        <w:rPr>
          <w:rFonts w:hint="eastAsia" w:ascii="仿宋_GB2312" w:hAnsi="仿宋_GB2312" w:eastAsia="仿宋_GB2312" w:cs="仿宋_GB2312"/>
          <w:sz w:val="32"/>
          <w:szCs w:val="32"/>
          <w:lang w:val="en-US" w:eastAsia="zh-CN"/>
        </w:rPr>
      </w:pPr>
    </w:p>
    <w:p>
      <w:pPr>
        <w:spacing w:line="600" w:lineRule="exact"/>
        <w:ind w:firstLine="3526" w:firstLineChars="1102"/>
        <w:rPr>
          <w:rFonts w:hint="eastAsia" w:ascii="仿宋_GB2312" w:hAnsi="仿宋_GB2312" w:eastAsia="仿宋_GB2312" w:cs="仿宋_GB2312"/>
          <w:sz w:val="32"/>
          <w:szCs w:val="32"/>
          <w:lang w:val="en-US" w:eastAsia="zh-CN"/>
        </w:rPr>
      </w:pPr>
    </w:p>
    <w:p>
      <w:pPr>
        <w:spacing w:line="600" w:lineRule="exact"/>
        <w:ind w:firstLine="3526" w:firstLineChars="110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中共郑州航空港经济综合实验区</w:t>
      </w:r>
    </w:p>
    <w:p>
      <w:pPr>
        <w:spacing w:line="600" w:lineRule="exact"/>
        <w:ind w:firstLine="4166" w:firstLineChars="130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银河办事处工作委员会</w:t>
      </w:r>
    </w:p>
    <w:p>
      <w:pPr>
        <w:spacing w:line="600" w:lineRule="exact"/>
        <w:ind w:firstLine="4486" w:firstLineChars="1402"/>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2020年8月13日</w:t>
      </w:r>
    </w:p>
    <w:p>
      <w:pPr>
        <w:spacing w:line="600" w:lineRule="exact"/>
        <w:rPr>
          <w:rFonts w:hint="eastAsia" w:ascii="仿宋_GB2312" w:hAnsi="仿宋_GB2312" w:eastAsia="仿宋_GB2312" w:cs="仿宋_GB2312"/>
          <w:sz w:val="32"/>
          <w:szCs w:val="32"/>
          <w:u w:val="single"/>
        </w:rPr>
      </w:pPr>
    </w:p>
    <w:p>
      <w:pPr>
        <w:snapToGrid w:val="0"/>
        <w:spacing w:line="420" w:lineRule="exact"/>
        <w:rPr>
          <w:rFonts w:hint="eastAsia" w:ascii="仿宋_GB2312" w:hAnsi="仿宋_GB2312" w:eastAsia="仿宋_GB2312" w:cs="仿宋_GB2312"/>
          <w:bCs/>
          <w:i/>
          <w:iCs/>
          <w:spacing w:val="-10"/>
          <w:position w:val="6"/>
          <w:sz w:val="28"/>
          <w:szCs w:val="28"/>
          <w:u w:val="single"/>
          <w:lang w:val="en-US" w:eastAsia="zh-CN"/>
        </w:rPr>
      </w:pPr>
      <w:bookmarkStart w:id="0" w:name="_GoBack"/>
      <w:bookmarkEnd w:id="0"/>
      <w:r>
        <w:rPr>
          <w:rFonts w:hint="eastAsia" w:ascii="仿宋_GB2312" w:hAnsi="仿宋_GB2312" w:eastAsia="仿宋_GB2312" w:cs="仿宋_GB2312"/>
          <w:bCs/>
          <w:i/>
          <w:iCs/>
          <w:spacing w:val="-10"/>
          <w:position w:val="6"/>
          <w:sz w:val="28"/>
          <w:szCs w:val="28"/>
          <w:u w:val="single"/>
          <w:lang w:val="en-US" w:eastAsia="zh-CN"/>
        </w:rPr>
        <w:t>（此页无正文）</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lang w:eastAsia="zh-CN"/>
        </w:rPr>
      </w:pPr>
    </w:p>
    <w:p>
      <w:pPr>
        <w:spacing w:line="600" w:lineRule="exact"/>
        <w:rPr>
          <w:rFonts w:hint="eastAsia" w:ascii="仿宋_GB2312" w:hAnsi="仿宋_GB2312" w:eastAsia="仿宋_GB2312" w:cs="仿宋_GB2312"/>
          <w:sz w:val="32"/>
          <w:szCs w:val="32"/>
          <w:u w:val="single"/>
        </w:rPr>
      </w:pPr>
    </w:p>
    <w:p>
      <w:pPr>
        <w:spacing w:line="600" w:lineRule="exact"/>
        <w:rPr>
          <w:rFonts w:hint="eastAsia" w:ascii="仿宋_GB2312" w:hAnsi="仿宋_GB2312" w:eastAsia="仿宋_GB2312" w:cs="仿宋_GB2312"/>
          <w:sz w:val="32"/>
          <w:szCs w:val="32"/>
          <w:u w:val="single"/>
        </w:rPr>
      </w:pPr>
    </w:p>
    <w:p>
      <w:pPr>
        <w:spacing w:line="600" w:lineRule="exact"/>
        <w:rPr>
          <w:rFonts w:hint="eastAsia" w:ascii="仿宋_GB2312" w:hAnsi="仿宋_GB2312" w:eastAsia="仿宋_GB2312" w:cs="仿宋_GB2312"/>
          <w:sz w:val="32"/>
          <w:szCs w:val="32"/>
          <w:u w:val="single"/>
        </w:rPr>
      </w:pPr>
    </w:p>
    <w:p>
      <w:pPr>
        <w:spacing w:line="600" w:lineRule="exact"/>
        <w:rPr>
          <w:rFonts w:hint="eastAsia" w:ascii="仿宋_GB2312" w:hAnsi="仿宋_GB2312" w:eastAsia="仿宋_GB2312" w:cs="仿宋_GB2312"/>
          <w:sz w:val="32"/>
          <w:szCs w:val="32"/>
          <w:u w:val="single"/>
        </w:rPr>
      </w:pPr>
    </w:p>
    <w:p>
      <w:pPr>
        <w:spacing w:line="600" w:lineRule="exact"/>
        <w:rPr>
          <w:rFonts w:hint="eastAsia" w:ascii="仿宋_GB2312" w:hAnsi="仿宋_GB2312" w:eastAsia="仿宋_GB2312" w:cs="仿宋_GB2312"/>
          <w:sz w:val="32"/>
          <w:szCs w:val="32"/>
          <w:u w:val="single"/>
        </w:rPr>
      </w:pPr>
    </w:p>
    <w:p>
      <w:pPr>
        <w:spacing w:line="600" w:lineRule="exact"/>
        <w:rPr>
          <w:rFonts w:hint="eastAsia" w:ascii="仿宋_GB2312" w:hAnsi="仿宋_GB2312" w:eastAsia="仿宋_GB2312" w:cs="仿宋_GB2312"/>
          <w:sz w:val="32"/>
          <w:szCs w:val="32"/>
          <w:u w:val="single"/>
        </w:rPr>
      </w:pPr>
    </w:p>
    <w:p>
      <w:pPr>
        <w:spacing w:line="600" w:lineRule="exact"/>
        <w:rPr>
          <w:rFonts w:hint="eastAsia" w:ascii="仿宋_GB2312" w:hAnsi="仿宋_GB2312" w:eastAsia="仿宋_GB2312" w:cs="仿宋_GB2312"/>
          <w:sz w:val="32"/>
          <w:szCs w:val="32"/>
          <w:u w:val="single"/>
        </w:rPr>
      </w:pPr>
    </w:p>
    <w:p>
      <w:pPr>
        <w:spacing w:line="600" w:lineRule="exact"/>
        <w:rPr>
          <w:rFonts w:hint="eastAsia" w:ascii="仿宋_GB2312" w:hAnsi="仿宋_GB2312" w:eastAsia="仿宋_GB2312" w:cs="仿宋_GB2312"/>
          <w:sz w:val="32"/>
          <w:szCs w:val="32"/>
          <w:u w:val="single"/>
        </w:rPr>
      </w:pPr>
    </w:p>
    <w:p>
      <w:pPr>
        <w:spacing w:line="600" w:lineRule="exact"/>
        <w:rPr>
          <w:rFonts w:hint="eastAsia" w:ascii="仿宋_GB2312" w:hAnsi="仿宋_GB2312" w:eastAsia="仿宋_GB2312" w:cs="仿宋_GB2312"/>
          <w:sz w:val="32"/>
          <w:szCs w:val="32"/>
          <w:u w:val="single"/>
        </w:rPr>
      </w:pPr>
    </w:p>
    <w:p>
      <w:pPr>
        <w:spacing w:line="6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pacing w:val="-40"/>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40"/>
          <w:sz w:val="28"/>
          <w:szCs w:val="28"/>
        </w:rPr>
        <w:t xml:space="preserve">郑州航空港经济综合实验区银河办事处党政办公室                     </w:t>
      </w:r>
      <w:r>
        <w:rPr>
          <w:rFonts w:hint="eastAsia" w:ascii="仿宋_GB2312" w:hAnsi="仿宋_GB2312" w:eastAsia="仿宋_GB2312" w:cs="仿宋_GB2312"/>
          <w:spacing w:val="-40"/>
          <w:sz w:val="28"/>
          <w:szCs w:val="28"/>
          <w:lang w:val="en-US" w:eastAsia="zh-CN"/>
        </w:rPr>
        <w:t>2020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日印发</w:t>
      </w:r>
      <w:r>
        <w:rPr>
          <w:rFonts w:hint="eastAsia" w:ascii="仿宋_GB2312" w:hAnsi="仿宋_GB2312" w:eastAsia="仿宋_GB2312" w:cs="仿宋_GB2312"/>
          <w:spacing w:val="-40"/>
          <w:sz w:val="28"/>
          <w:szCs w:val="28"/>
        </w:rPr>
        <w:t xml:space="preserve">  </w:t>
      </w:r>
    </w:p>
    <w:p>
      <w:pPr>
        <w:spacing w:line="100" w:lineRule="exact"/>
        <w:rPr>
          <w:rFonts w:ascii="仿宋_GB2312" w:hAnsi="仿宋_GB2312" w:eastAsia="仿宋_GB2312" w:cs="仿宋_GB2312"/>
          <w:spacing w:val="-40"/>
          <w:sz w:val="28"/>
          <w:szCs w:val="28"/>
          <w:u w:val="single"/>
        </w:rPr>
      </w:pPr>
      <w:r>
        <w:rPr>
          <w:rFonts w:hint="eastAsia" w:ascii="仿宋_GB2312" w:hAnsi="仿宋_GB2312" w:eastAsia="仿宋_GB2312" w:cs="仿宋_GB2312"/>
          <w:spacing w:val="-40"/>
          <w:sz w:val="28"/>
          <w:szCs w:val="28"/>
          <w:u w:val="single"/>
        </w:rPr>
        <w:t xml:space="preserve">                                                                                                                                                         </w:t>
      </w:r>
    </w:p>
    <w:p>
      <w:pPr>
        <w:spacing w:line="500" w:lineRule="exact"/>
        <w:jc w:val="right"/>
      </w:pPr>
      <w:r>
        <w:rPr>
          <w:rFonts w:hint="eastAsia" w:ascii="仿宋_GB2312" w:hAnsi="仿宋_GB2312" w:eastAsia="仿宋_GB2312" w:cs="仿宋_GB2312"/>
          <w:sz w:val="28"/>
          <w:szCs w:val="28"/>
        </w:rPr>
        <w:t>（共印60份）</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CFDC271E-C0A4-4071-8BDD-9B4AD381396D}"/>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embedRegular r:id="rId2" w:fontKey="{7458EEDC-5925-4B68-A51C-C576727C86DA}"/>
  </w:font>
  <w:font w:name="方正小标宋简体">
    <w:panose1 w:val="03000509000000000000"/>
    <w:charset w:val="86"/>
    <w:family w:val="auto"/>
    <w:pitch w:val="default"/>
    <w:sig w:usb0="00000001" w:usb1="080E0000" w:usb2="00000000" w:usb3="00000000" w:csb0="00040000" w:csb1="00000000"/>
    <w:embedRegular r:id="rId3" w:fontKey="{A4205132-A1E8-4C84-BE2A-7A9739EC3B53}"/>
  </w:font>
  <w:font w:name="方正小标宋_GBK">
    <w:panose1 w:val="03000509000000000000"/>
    <w:charset w:val="86"/>
    <w:family w:val="auto"/>
    <w:pitch w:val="default"/>
    <w:sig w:usb0="00000001" w:usb1="080E0000" w:usb2="00000000" w:usb3="00000000" w:csb0="00040000" w:csb1="00000000"/>
    <w:embedRegular r:id="rId4" w:fontKey="{8600FC02-8066-4E5A-9B8C-5F927F09F2AC}"/>
  </w:font>
  <w:font w:name="方正仿宋_GB2312">
    <w:panose1 w:val="02000000000000000000"/>
    <w:charset w:val="86"/>
    <w:family w:val="auto"/>
    <w:pitch w:val="default"/>
    <w:sig w:usb0="00000000" w:usb1="00000000" w:usb2="00000000" w:usb3="00000000" w:csb0="00000000" w:csb1="00000000"/>
    <w:embedRegular r:id="rId5" w:fontKey="{BA8948EB-2122-47B1-942C-2ED3BCEF9A6B}"/>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AC9264D"/>
    <w:rsid w:val="00054C0B"/>
    <w:rsid w:val="000F6354"/>
    <w:rsid w:val="0011038B"/>
    <w:rsid w:val="00206758"/>
    <w:rsid w:val="002A74ED"/>
    <w:rsid w:val="00362792"/>
    <w:rsid w:val="004C4E2C"/>
    <w:rsid w:val="00530AA3"/>
    <w:rsid w:val="00B6130B"/>
    <w:rsid w:val="00DB2828"/>
    <w:rsid w:val="00FF0F45"/>
    <w:rsid w:val="01A24232"/>
    <w:rsid w:val="020C0FED"/>
    <w:rsid w:val="0497060D"/>
    <w:rsid w:val="05ED707C"/>
    <w:rsid w:val="08713F22"/>
    <w:rsid w:val="0A677D58"/>
    <w:rsid w:val="0B7E6E06"/>
    <w:rsid w:val="0CBF0450"/>
    <w:rsid w:val="0FD34BA6"/>
    <w:rsid w:val="16424A7F"/>
    <w:rsid w:val="166D3DB4"/>
    <w:rsid w:val="17084AB8"/>
    <w:rsid w:val="17977976"/>
    <w:rsid w:val="1AC9264D"/>
    <w:rsid w:val="26E902AD"/>
    <w:rsid w:val="2713481C"/>
    <w:rsid w:val="28801A1A"/>
    <w:rsid w:val="2BE121A0"/>
    <w:rsid w:val="32296EBE"/>
    <w:rsid w:val="32377203"/>
    <w:rsid w:val="32BC0166"/>
    <w:rsid w:val="3B0A31BA"/>
    <w:rsid w:val="48B8784C"/>
    <w:rsid w:val="51B60C63"/>
    <w:rsid w:val="549155E6"/>
    <w:rsid w:val="574B0467"/>
    <w:rsid w:val="57D10396"/>
    <w:rsid w:val="589F3E28"/>
    <w:rsid w:val="5A901D05"/>
    <w:rsid w:val="60EA2221"/>
    <w:rsid w:val="62710D56"/>
    <w:rsid w:val="634C2999"/>
    <w:rsid w:val="6BF150E7"/>
    <w:rsid w:val="6CAF6D97"/>
    <w:rsid w:val="6CC57125"/>
    <w:rsid w:val="6F624CDD"/>
    <w:rsid w:val="74E81085"/>
    <w:rsid w:val="750D566D"/>
    <w:rsid w:val="7968155B"/>
    <w:rsid w:val="79BC7B30"/>
    <w:rsid w:val="7BB5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83</Words>
  <Characters>475</Characters>
  <Lines>3</Lines>
  <Paragraphs>1</Paragraphs>
  <TotalTime>1</TotalTime>
  <ScaleCrop>false</ScaleCrop>
  <LinksUpToDate>false</LinksUpToDate>
  <CharactersWithSpaces>557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2020-03-24T02:24:00Z</dcterms:created>
  <dc:creator>土地办</dc:creator>
  <cp:lastModifiedBy>独家记忆</cp:lastModifiedBy>
  <cp:lastPrinted>2020-08-25T02:46:00Z</cp:lastPrinted>
  <dcterms:modified xsi:type="dcterms:W3CDTF">2020-08-25T03:18:47Z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