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殷都区森林火灾应急预案征求意见情况</w:t>
      </w:r>
    </w:p>
    <w:p>
      <w:pPr>
        <w:ind w:firstLine="320" w:firstLineChars="1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殷都区森林火灾应急预案修订稿，已完成修订草案，于2021年12月向各乡（镇）、街道、森防指各成员单位发出征求意见通知，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区发改委、文广体旅局、殷都公安分局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对本单位所承担的职责提出修改意见，其他单位无意见。具体如下：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区发改委：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负责审核全区森林防火基础设施建设规划，安排中央、省级、市级和区级预算内投资支持森林防灭火基础设施项目建设，监督检查规划和预算内投资项目实施。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意 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：配合行业主管部门编制全区森林防灭火基础设施建设规划，会同行业主管部门积极争取国家森林防灭火基础设施项目建设，中央预算内投资计划，并对下达资金项目使用进行监督检查。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答 复: 已根据发改委的意见，进行了修改，承担的其他职责不变。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ind w:left="0" w:leftChars="0"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区文广体旅局：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负责指导、协调广播电视媒体开展森林防灭火 宣传报道工作，播报森林火险等级；配合有关部门发布经区森防指审定的森林火灾信息和扑救情况。</w:t>
      </w:r>
    </w:p>
    <w:p>
      <w:pPr>
        <w:numPr>
          <w:ilvl w:val="0"/>
          <w:numId w:val="0"/>
        </w:numPr>
        <w:ind w:left="0" w:leftChars="0" w:firstLine="419" w:firstLineChars="131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意 见：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我区无广播站、电视台和市电视台协调工作由区委宣传部负责。</w:t>
      </w:r>
    </w:p>
    <w:p>
      <w:pPr>
        <w:numPr>
          <w:ilvl w:val="0"/>
          <w:numId w:val="0"/>
        </w:numPr>
        <w:ind w:left="0" w:leftChars="0" w:firstLine="421" w:firstLineChars="131"/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答 复：根据我区的情况，已将该职责删除，承担的其他职责不变。</w:t>
      </w:r>
    </w:p>
    <w:p>
      <w:pPr>
        <w:numPr>
          <w:ilvl w:val="0"/>
          <w:numId w:val="0"/>
        </w:numPr>
        <w:ind w:left="0" w:leftChars="0" w:firstLine="421" w:firstLineChars="131"/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leftChars="200"/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三、殷都公安分局：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意 见：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原安阳县森林公安没有划转到殷都区，殷都区尚未成立森林公安，对承担的职责模糊。</w:t>
      </w:r>
    </w:p>
    <w:p>
      <w:pPr>
        <w:pStyle w:val="3"/>
        <w:numPr>
          <w:ilvl w:val="0"/>
          <w:numId w:val="2"/>
        </w:numPr>
        <w:ind w:left="0" w:leftChars="0" w:firstLine="643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答 复: 经征求市公安局防火科，答复殷都区公安分局承担区森林防火日常工作，刑事案件由安阳县森林公安负责处理，殷都公安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《殷都区森林火灾应急预案（修订稿）》编制情况</w:t>
      </w:r>
    </w:p>
    <w:p>
      <w:pPr>
        <w:pStyle w:val="3"/>
        <w:numPr>
          <w:ilvl w:val="0"/>
          <w:numId w:val="0"/>
        </w:numPr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（一）编制目的</w:t>
      </w:r>
    </w:p>
    <w:p>
      <w:pPr>
        <w:pStyle w:val="3"/>
        <w:numPr>
          <w:ilvl w:val="0"/>
          <w:numId w:val="0"/>
        </w:numPr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 xml:space="preserve">为健全我区森林火灾应急救援工作机制，高效有序开展森林火灾应对工作，最大限度减少森林火灾及其造成的人员伤亡和财产损失，保护森林资源，维护生态安全，编制本预案。                </w:t>
      </w:r>
    </w:p>
    <w:p>
      <w:pPr>
        <w:pStyle w:val="3"/>
        <w:numPr>
          <w:ilvl w:val="0"/>
          <w:numId w:val="0"/>
        </w:numPr>
        <w:ind w:left="0" w:leftChars="0"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（二）编制依据</w:t>
      </w:r>
    </w:p>
    <w:p>
      <w:pPr>
        <w:pStyle w:val="3"/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>《中华人民共和国突发事件应对法》《中华人民共和国森林法》《森林防火条例》《河南省森林防火条例》《国家森林草原火灾应急预案》《河南省森林火灾应急预案》《安阳市森林火灾应急预案（修订稿）》。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（三）预案内容</w:t>
      </w:r>
    </w:p>
    <w:p>
      <w:pPr>
        <w:pStyle w:val="3"/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40"/>
          <w:lang w:val="en-US" w:eastAsia="zh-CN" w:bidi="ar-SA"/>
        </w:rPr>
        <w:t xml:space="preserve">  森林防灭火指挥部指挥体系及职责，预警及报告，四级相应的条件及实施工作流程，应急处置，后期处置，应急保障，指挥部各工作组组成及职责，预案管理。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32"/>
          <w:szCs w:val="32"/>
          <w:lang w:val="en-US" w:eastAsia="zh-CN" w:bidi="ar-SA"/>
        </w:rPr>
        <w:t>（四）编制过程及征求意见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《殷都区火灾应急预案（修订稿）》由区森防办负责编制，经林业专家指导、审核，于2021年12月向区各乡（镇、街道），区直各部门发征求意见通知，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区发改委、文广体旅局、殷都公安分局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对本单位所承担的职责提出修改意见，其他单位无意见，具体如下：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1.区发改委：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（原稿）负责审核全区森林防火基础设施建设规划，安排中央、省级、市级和区级预算内投资支持森林防灭火基础设施项目建设，监督检查规划和预算内投资项目实施。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意 见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：配合行业主管部门编制全区森林防灭火基础设施建设规划，会同行业主管部门积极争取国家森林防灭火基础设施项目建设，中央预算内投资计划，并对下达资金项目使用进行监督检查。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   答 复: 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已根据发改委的意见，进行了修改，承担的其他职责不变。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2.区文广体旅局：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（原稿）负责指导、协调广播电视媒体开展森林防灭火 宣传报道工作，播报森林火险等级；配合有关部门发布经区森防指审定的森林火灾信息和扑救情况。</w:t>
      </w:r>
    </w:p>
    <w:p>
      <w:pPr>
        <w:numPr>
          <w:ilvl w:val="0"/>
          <w:numId w:val="0"/>
        </w:numPr>
        <w:ind w:left="0" w:leftChars="0" w:firstLine="419" w:firstLineChars="131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意 见：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我区无广播站、电视台和市电视台协调工作由区委宣传部负责。</w:t>
      </w:r>
    </w:p>
    <w:p>
      <w:pPr>
        <w:numPr>
          <w:ilvl w:val="0"/>
          <w:numId w:val="0"/>
        </w:numPr>
        <w:ind w:left="0" w:leftChars="0" w:firstLine="739" w:firstLineChars="23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答 复：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根据我区的情况，已将该职责删除，承担的其他职责不变。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3.殷都公安分局：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意 见：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原安阳县森林公安没有划转到殷都区，殷都区尚未成立森林公安，对承担的职责模糊。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答 复:</w:t>
      </w: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 xml:space="preserve"> 经征求市公安局防火科，答复殷都区公安分局承担区森林防火日常工作，刑事案件由安阳县森林公安负责处理，殷都公安分局承担的其他职责不变。</w:t>
      </w:r>
    </w:p>
    <w:p>
      <w:pPr>
        <w:pStyle w:val="2"/>
        <w:rPr>
          <w:rFonts w:hint="default"/>
          <w:lang w:val="en-US" w:eastAsia="zh-CN"/>
        </w:rPr>
      </w:pPr>
    </w:p>
    <w:p>
      <w:pPr>
        <w:ind w:firstLine="64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请区政府常务会议的各位领导进行审议。</w:t>
      </w:r>
    </w:p>
    <w:p>
      <w:pPr>
        <w:numPr>
          <w:ilvl w:val="0"/>
          <w:numId w:val="0"/>
        </w:numPr>
        <w:ind w:firstLine="643" w:firstLineChars="200"/>
        <w:jc w:val="both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分局承担的职责不变。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39F2BB"/>
    <w:multiLevelType w:val="singleLevel"/>
    <w:tmpl w:val="EA39F2B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1249E"/>
    <w:multiLevelType w:val="singleLevel"/>
    <w:tmpl w:val="19E1249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7252B"/>
    <w:rsid w:val="04B262BA"/>
    <w:rsid w:val="18AC2B59"/>
    <w:rsid w:val="2013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558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快快乐乐杨三庆</cp:lastModifiedBy>
  <dcterms:modified xsi:type="dcterms:W3CDTF">2022-04-11T08:35:59Z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3199C5121321457AB0F0C5BFE9E50584</vt:lpwstr>
  </property>
</Properties>
</file>