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郑州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市科技计划项目承担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（申报）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主动公示型信用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承诺书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我单位（单位名称：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，统一社会信用代码：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(正楷填写或机打)，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instrText xml:space="preserve"> HYPERLINK "https://www.baidu.com/link?url=zDP2FBUS9U26rwMtV2NhUeNTZZGTkEbvcBmQg97StqzDQhI89KtosbMAhogfiNmgJt2PjWMctlTXSY1Tn1Hr1dCgR6t6BnrFQl-boeg75344mRPugoZbJlmZIJcUndGE&amp;wd=&amp;eqid=c0f600f5000075020000000360501b4d" \t "/home/greatwall/文档\\x/_blank"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未处于科技计划失信保留期，未被“信用中国（河南</w:t>
      </w:r>
      <w:r>
        <w:rPr>
          <w:rFonts w:hint="eastAsia" w:ascii="汉仪大黑简" w:hAnsi="汉仪大黑简" w:eastAsia="汉仪大黑简" w:cs="汉仪大黑简"/>
          <w:sz w:val="28"/>
          <w:szCs w:val="28"/>
          <w:highlight w:val="none"/>
          <w:u w:val="none"/>
          <w:lang w:val="en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郑州）”列入失信黑名单。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此次承担（申报）郑州市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将严格遵守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国家、省市有关法律法规和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郑州市科技计划诚信管理办法（试行）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》要求，并作出如下承诺：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严格审核把关项目申报材料、总结报告、验收材料、科学数据等，对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材料的真实性、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完整性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和合法性负责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履行诚信管理责任，与本单位项目组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承诺书，督促其恪守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职责、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履行承诺，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不发生失信失约等违法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相关规定保障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的推进实施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，加强对经费使用的监督管理，保证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按规定使用项目资金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，不发生套取、转移、挪用科研经费等行为。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如发生项目负责人变更、承担单位变更、合同约定的主要研究目标或关键考核指标需要调整，以及其他严重影响项目实施等重大事项的，及时报主管部门和市科技局。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失信行为，本单位将积极配合调查，接受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警告、通报批评、撤销项目立项、终止项目执行、阶段性或永久取消市科技计划项目和科技奖励申报资格等处理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，同意有关部门依法记录、公开失信事实，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实施失信联合惩戒等。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年   月   日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16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A1079"/>
    <w:rsid w:val="188D371B"/>
    <w:rsid w:val="1B7FEE62"/>
    <w:rsid w:val="261A1079"/>
    <w:rsid w:val="559B1638"/>
    <w:rsid w:val="66EB6F4C"/>
    <w:rsid w:val="679918DC"/>
    <w:rsid w:val="7FEF6ADE"/>
    <w:rsid w:val="7FFCA0E9"/>
    <w:rsid w:val="DEAFCD6E"/>
    <w:rsid w:val="EEDD2A05"/>
    <w:rsid w:val="FDF708A2"/>
    <w:rsid w:val="FDF7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 w:beforeLines="0" w:after="40" w:afterLines="0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unhideWhenUsed/>
    <w:qFormat/>
    <w:uiPriority w:val="99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Page Number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2021-10-10T15:10:00Z</dcterms:created>
  <dc:creator>红枫</dc:creator>
  <cp:lastModifiedBy>greatwall</cp:lastModifiedBy>
  <cp:lastPrinted>2021-10-10T15:13:00Z</cp:lastPrinted>
  <dcterms:modified xsi:type="dcterms:W3CDTF">2021-10-11T13:30:00Z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874280798A3A4FE3ADB09A1EA915B95A</vt:lpwstr>
  </property>
</Properties>
</file>