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outlineLvl w:val="0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郑州市人工智能场景应用创新专项</w:t>
      </w: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before="120" w:beforeLines="0" w:after="120" w:afterLines="0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（模板）</w:t>
      </w:r>
    </w:p>
    <w:p>
      <w:pPr>
        <w:spacing w:before="120" w:beforeLines="0" w:after="120" w:afterLines="0"/>
        <w:rPr>
          <w:rFonts w:eastAsia="黑体"/>
          <w:sz w:val="36"/>
        </w:rPr>
      </w:pPr>
    </w:p>
    <w:p>
      <w:pPr>
        <w:spacing w:before="120" w:beforeLines="0" w:after="120" w:afterLines="0"/>
        <w:rPr>
          <w:rFonts w:hint="eastAsia" w:eastAsia="黑体"/>
          <w:sz w:val="36"/>
        </w:rPr>
      </w:pPr>
    </w:p>
    <w:p>
      <w:pPr>
        <w:pStyle w:val="2"/>
        <w:rPr>
          <w:rFonts w:hint="eastAsia"/>
        </w:rPr>
      </w:pPr>
    </w:p>
    <w:p>
      <w:pPr>
        <w:spacing w:before="120" w:beforeLines="0" w:after="120" w:afterLines="0"/>
        <w:ind w:left="1232" w:right="1039"/>
        <w:rPr>
          <w:rFonts w:hint="eastAsia"/>
          <w:b/>
          <w:sz w:val="32"/>
        </w:rPr>
      </w:pPr>
      <w:r>
        <w:rPr>
          <w:rFonts w:hint="eastAsia"/>
          <w:b/>
          <w:sz w:val="32"/>
          <w:lang w:eastAsia="zh-CN"/>
        </w:rPr>
        <w:t>专项</w:t>
      </w:r>
      <w:r>
        <w:rPr>
          <w:rFonts w:hint="eastAsia"/>
          <w:b/>
          <w:sz w:val="32"/>
        </w:rPr>
        <w:t>名称：</w:t>
      </w:r>
      <w:r>
        <w:rPr>
          <w:rFonts w:hint="eastAsia"/>
          <w:b/>
          <w:sz w:val="32"/>
          <w:u w:val="single"/>
        </w:rPr>
        <w:t xml:space="preserve">                                </w:t>
      </w:r>
      <w:r>
        <w:rPr>
          <w:b/>
          <w:sz w:val="32"/>
          <w:u w:val="single"/>
        </w:rPr>
        <w:t xml:space="preserve"> </w:t>
      </w:r>
    </w:p>
    <w:p>
      <w:pPr>
        <w:spacing w:before="120" w:beforeLines="0" w:after="120" w:afterLines="0"/>
        <w:ind w:left="1232" w:right="1039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  <w:lang w:eastAsia="zh-CN"/>
        </w:rPr>
        <w:t>课题</w:t>
      </w:r>
      <w:r>
        <w:rPr>
          <w:rFonts w:hint="eastAsia"/>
          <w:b/>
          <w:sz w:val="32"/>
        </w:rPr>
        <w:t>名称：</w:t>
      </w:r>
      <w:r>
        <w:rPr>
          <w:rFonts w:hint="eastAsia"/>
          <w:b/>
          <w:sz w:val="32"/>
          <w:u w:val="single"/>
        </w:rPr>
        <w:t xml:space="preserve">                              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</w:t>
      </w:r>
    </w:p>
    <w:p>
      <w:pPr>
        <w:spacing w:before="120" w:beforeLines="0" w:after="120" w:afterLines="0"/>
        <w:ind w:left="1232" w:right="103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</w:t>
      </w:r>
      <w:r>
        <w:rPr>
          <w:rFonts w:hint="eastAsia"/>
          <w:b/>
          <w:sz w:val="32"/>
          <w:lang w:eastAsia="zh-CN"/>
        </w:rPr>
        <w:t>申请</w:t>
      </w:r>
      <w:r>
        <w:rPr>
          <w:rFonts w:hint="eastAsia"/>
          <w:b/>
          <w:sz w:val="32"/>
        </w:rPr>
        <w:t>单位（签章）：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>
      <w:pPr>
        <w:spacing w:before="120" w:beforeLines="0" w:after="120" w:afterLines="0"/>
        <w:ind w:left="1232" w:right="1039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rFonts w:hint="eastAsia"/>
          <w:b/>
          <w:sz w:val="32"/>
        </w:rPr>
        <w:t xml:space="preserve"> 年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 xml:space="preserve"> 月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</w:p>
    <w:p>
      <w:pPr>
        <w:spacing w:before="120" w:beforeLines="0" w:after="120" w:afterLines="0"/>
        <w:ind w:left="1232" w:right="1039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推荐部门（签章）：</w:t>
      </w:r>
      <w:r>
        <w:rPr>
          <w:rFonts w:hint="eastAsia"/>
          <w:b/>
          <w:sz w:val="32"/>
          <w:u w:val="single"/>
        </w:rPr>
        <w:t xml:space="preserve">                             </w:t>
      </w:r>
    </w:p>
    <w:p>
      <w:pPr>
        <w:spacing w:before="120" w:beforeLines="0" w:after="120" w:afterLines="0"/>
        <w:rPr>
          <w:rFonts w:hint="eastAsia" w:eastAsia="黑体"/>
          <w:sz w:val="36"/>
          <w:u w:val="single"/>
        </w:rPr>
      </w:pPr>
    </w:p>
    <w:p>
      <w:pPr>
        <w:spacing w:before="120" w:beforeLines="0" w:after="120" w:afterLines="0"/>
        <w:rPr>
          <w:rFonts w:hint="eastAsia" w:eastAsia="黑体"/>
          <w:sz w:val="36"/>
          <w:u w:val="single"/>
        </w:rPr>
      </w:pPr>
    </w:p>
    <w:p>
      <w:pPr>
        <w:spacing w:before="120" w:beforeLines="0" w:after="120" w:afterLines="0"/>
        <w:jc w:val="center"/>
        <w:rPr>
          <w:b/>
          <w:sz w:val="32"/>
          <w:u w:val="single"/>
        </w:rPr>
      </w:pPr>
      <w:r>
        <w:rPr>
          <w:rFonts w:hint="eastAsia"/>
          <w:b/>
          <w:spacing w:val="60"/>
          <w:sz w:val="30"/>
          <w:lang w:eastAsia="zh-CN"/>
        </w:rPr>
        <w:t>郑州市科学技术局</w:t>
      </w:r>
      <w:r>
        <w:rPr>
          <w:rFonts w:hint="eastAsia"/>
          <w:b/>
          <w:spacing w:val="60"/>
          <w:sz w:val="30"/>
        </w:rPr>
        <w:t xml:space="preserve">  </w:t>
      </w:r>
      <w:r>
        <w:rPr>
          <w:rFonts w:hint="eastAsia"/>
          <w:b/>
          <w:spacing w:val="60"/>
          <w:sz w:val="30"/>
          <w:lang w:eastAsia="zh-CN"/>
        </w:rPr>
        <w:t>郑州市财政局</w:t>
      </w:r>
      <w:r>
        <w:rPr>
          <w:rFonts w:hint="eastAsia"/>
          <w:b/>
          <w:spacing w:val="60"/>
          <w:sz w:val="30"/>
        </w:rPr>
        <w:t>制</w:t>
      </w:r>
    </w:p>
    <w:p>
      <w:r>
        <w:br w:type="page"/>
      </w:r>
    </w:p>
    <w:p>
      <w:pPr>
        <w:spacing w:line="3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lang w:eastAsia="zh-CN"/>
        </w:rPr>
        <w:t>申请单位基本情况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900"/>
        <w:gridCol w:w="136"/>
        <w:gridCol w:w="646"/>
        <w:gridCol w:w="633"/>
        <w:gridCol w:w="657"/>
        <w:gridCol w:w="186"/>
        <w:gridCol w:w="243"/>
        <w:gridCol w:w="432"/>
        <w:gridCol w:w="649"/>
        <w:gridCol w:w="211"/>
        <w:gridCol w:w="723"/>
        <w:gridCol w:w="352"/>
        <w:gridCol w:w="864"/>
        <w:gridCol w:w="426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申请单位概况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686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6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default"/>
                <w:lang w:val="en-US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企业  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 xml:space="preserve">科研院所  </w:t>
            </w:r>
            <w:r>
              <w:rPr>
                <w:rFonts w:hint="eastAsia"/>
                <w:lang w:val="en-US" w:eastAsia="zh-CN"/>
              </w:rPr>
              <w:t>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企业登记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6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pacing w:val="-20"/>
                <w:szCs w:val="24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  <w:szCs w:val="24"/>
              </w:rPr>
              <w:t>1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国有企业 2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集体企业 3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股份合作企业 4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联营企业 5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有限公司</w:t>
            </w:r>
          </w:p>
          <w:p>
            <w:pPr>
              <w:spacing w:line="440" w:lineRule="exact"/>
              <w:rPr>
                <w:rFonts w:hint="eastAsia"/>
                <w:spacing w:val="-8"/>
              </w:rPr>
            </w:pPr>
            <w:r>
              <w:rPr>
                <w:rFonts w:hint="eastAsia"/>
                <w:spacing w:val="-20"/>
                <w:szCs w:val="24"/>
              </w:rPr>
              <w:t xml:space="preserve">    </w:t>
            </w:r>
            <w:r>
              <w:rPr>
                <w:rFonts w:hint="eastAsia"/>
                <w:spacing w:val="-8"/>
                <w:szCs w:val="24"/>
              </w:rPr>
              <w:t>6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股份有限公司 7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私营企业 8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 xml:space="preserve">港澳台投资企业 </w:t>
            </w:r>
            <w:r>
              <w:rPr>
                <w:spacing w:val="-8"/>
                <w:szCs w:val="24"/>
              </w:rPr>
              <w:t xml:space="preserve"> </w:t>
            </w:r>
            <w:r>
              <w:rPr>
                <w:rFonts w:hint="eastAsia"/>
                <w:spacing w:val="-8"/>
                <w:szCs w:val="24"/>
              </w:rPr>
              <w:t>9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6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统一社会信用代码</w:t>
            </w:r>
          </w:p>
        </w:tc>
        <w:tc>
          <w:tcPr>
            <w:tcW w:w="3204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6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4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97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193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信用等级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级产业集聚区</w:t>
            </w:r>
          </w:p>
        </w:tc>
        <w:tc>
          <w:tcPr>
            <w:tcW w:w="6650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所在省级以上高新区</w:t>
            </w:r>
          </w:p>
        </w:tc>
        <w:tc>
          <w:tcPr>
            <w:tcW w:w="6650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获得</w:t>
            </w:r>
            <w:r>
              <w:rPr>
                <w:rFonts w:hint="eastAsia"/>
                <w:lang w:eastAsia="zh-CN"/>
              </w:rPr>
              <w:t>省</w:t>
            </w:r>
            <w:r>
              <w:t>级以上技术研发资质情况</w:t>
            </w:r>
          </w:p>
        </w:tc>
        <w:tc>
          <w:tcPr>
            <w:tcW w:w="6650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宋体"/>
              </w:rPr>
              <w:t>□□□ 1</w:t>
            </w:r>
            <w:r>
              <w:rPr>
                <w:rFonts w:hint="eastAsia" w:ascii="宋体"/>
                <w:lang w:val="en-US" w:eastAsia="zh-CN"/>
              </w:rPr>
              <w:t>.</w:t>
            </w:r>
            <w:r>
              <w:t>高新技术企业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工程技术研究中心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t>重点实验室</w:t>
            </w:r>
            <w:r>
              <w:rPr>
                <w:rFonts w:hint="eastAsia"/>
              </w:rPr>
              <w:t xml:space="preserve"> 4、</w:t>
            </w:r>
            <w:r>
              <w:t>工程研究中心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  <w:lang w:val="en-US" w:eastAsia="zh-CN"/>
              </w:rPr>
              <w:t>.</w:t>
            </w:r>
            <w:r>
              <w:t>企业技术中心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工程实验室 7</w:t>
            </w:r>
            <w:r>
              <w:rPr>
                <w:rFonts w:hint="eastAsia"/>
                <w:lang w:val="en-US" w:eastAsia="zh-CN"/>
              </w:rPr>
              <w:t>.</w:t>
            </w:r>
            <w:r>
              <w:t>创新型企业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  <w:lang w:val="en-US" w:eastAsia="zh-CN"/>
              </w:rPr>
              <w:t>.</w:t>
            </w:r>
            <w:r>
              <w:t>产品质量监督检验中心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  <w:lang w:val="en-US" w:eastAsia="zh-CN"/>
              </w:rPr>
              <w:t>.</w:t>
            </w:r>
            <w:r>
              <w:t>其他</w:t>
            </w:r>
            <w:r>
              <w:rPr>
                <w:rFonts w:hint="eastAsia"/>
              </w:rPr>
              <w:t>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中级职称技术人员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高级职称技术人员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单位注册资金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上年末总资产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上年度营业总收入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上年度净利润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上年度纳税总额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上年度出口创汇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t>上年末资产负债率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bCs/>
              </w:rPr>
              <w:t xml:space="preserve">         %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上年度研发费用总额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rFonts w:hAnsi="宋体"/>
                <w:bCs/>
              </w:rPr>
              <w:t>万元</w:t>
            </w:r>
          </w:p>
        </w:tc>
      </w:tr>
    </w:tbl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1681"/>
        <w:gridCol w:w="634"/>
        <w:gridCol w:w="656"/>
        <w:gridCol w:w="1488"/>
        <w:gridCol w:w="237"/>
        <w:gridCol w:w="1075"/>
        <w:gridCol w:w="42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合作单位概况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7688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国内  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国外  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港澳台地区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8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企业  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科研院所  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 xml:space="preserve">高等学校 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新型研发机构</w:t>
            </w:r>
            <w:r>
              <w:rPr>
                <w:rFonts w:hint="eastAsia"/>
                <w:lang w:val="en-US" w:eastAsia="zh-CN"/>
              </w:rPr>
              <w:t xml:space="preserve"> 5.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企业登记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8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pacing w:val="-20"/>
                <w:szCs w:val="24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  <w:szCs w:val="24"/>
              </w:rPr>
              <w:t>1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国有企业 2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集体企业 3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股份合作企业 4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联营企业 5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有限公司</w:t>
            </w:r>
          </w:p>
          <w:p>
            <w:pPr>
              <w:spacing w:line="460" w:lineRule="exact"/>
              <w:rPr>
                <w:rFonts w:hint="eastAsia"/>
                <w:spacing w:val="-8"/>
              </w:rPr>
            </w:pPr>
            <w:r>
              <w:rPr>
                <w:rFonts w:hint="eastAsia"/>
                <w:spacing w:val="-20"/>
                <w:szCs w:val="24"/>
              </w:rPr>
              <w:t xml:space="preserve">    </w:t>
            </w:r>
            <w:r>
              <w:rPr>
                <w:rFonts w:hint="eastAsia"/>
                <w:spacing w:val="-8"/>
                <w:szCs w:val="24"/>
              </w:rPr>
              <w:t>6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股份有限公司 7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私营企业 8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 xml:space="preserve">港澳台投资企业 </w:t>
            </w:r>
            <w:r>
              <w:rPr>
                <w:spacing w:val="-8"/>
                <w:szCs w:val="24"/>
              </w:rPr>
              <w:t xml:space="preserve"> </w:t>
            </w:r>
            <w:r>
              <w:rPr>
                <w:rFonts w:hint="eastAsia"/>
                <w:spacing w:val="-8"/>
                <w:szCs w:val="24"/>
              </w:rPr>
              <w:t>9</w:t>
            </w:r>
            <w:r>
              <w:rPr>
                <w:rFonts w:hint="eastAsia"/>
                <w:spacing w:val="-8"/>
                <w:szCs w:val="24"/>
                <w:lang w:val="en-US" w:eastAsia="zh-CN"/>
              </w:rPr>
              <w:t>.</w:t>
            </w:r>
            <w:r>
              <w:rPr>
                <w:rFonts w:hint="eastAsia"/>
                <w:spacing w:val="-8"/>
                <w:szCs w:val="24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统一社会信用代码</w:t>
            </w: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8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</w:rPr>
        <w:t>有多家合作单位的视合作单位数量增加本表格并逐一填写</w:t>
      </w:r>
    </w:p>
    <w:p>
      <w:pPr>
        <w:spacing w:line="340" w:lineRule="exact"/>
        <w:rPr>
          <w:rFonts w:hint="eastAsia" w:eastAsia="宋体"/>
          <w:b/>
          <w:bCs/>
          <w:lang w:eastAsia="zh-CN"/>
        </w:rPr>
      </w:pPr>
    </w:p>
    <w:p>
      <w:pPr>
        <w:spacing w:line="340" w:lineRule="exac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二、项目基本情况</w:t>
      </w:r>
    </w:p>
    <w:tbl>
      <w:tblPr>
        <w:tblStyle w:val="5"/>
        <w:tblW w:w="96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3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98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（一）项目基本信息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项目名称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</w:t>
            </w:r>
            <w:r>
              <w:rPr>
                <w:rFonts w:hint="eastAsia"/>
                <w:lang w:eastAsia="zh-CN"/>
              </w:rPr>
              <w:t>实施</w:t>
            </w:r>
            <w:r>
              <w:rPr>
                <w:rFonts w:hint="eastAsia" w:eastAsia="宋体"/>
              </w:rPr>
              <w:t>地点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项目应用方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eastAsia="宋体"/>
              </w:rPr>
              <w:t>方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场景应用所属领域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  <w:lang w:eastAsia="zh-CN"/>
              </w:rPr>
              <w:t>智能</w:t>
            </w:r>
            <w:r>
              <w:rPr>
                <w:rFonts w:hint="eastAsia" w:eastAsia="宋体"/>
              </w:rPr>
              <w:t>制造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  <w:lang w:eastAsia="zh-CN"/>
              </w:rPr>
              <w:t>智能物流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智慧农</w:t>
            </w:r>
            <w:r>
              <w:rPr>
                <w:rFonts w:hint="eastAsia"/>
                <w:lang w:eastAsia="zh-CN"/>
              </w:rPr>
              <w:t>业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/>
                <w:lang w:eastAsia="zh-CN"/>
              </w:rPr>
              <w:t>智能交通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/>
                <w:lang w:eastAsia="zh-CN"/>
              </w:rPr>
              <w:t>智慧医疗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其他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技术领域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□机器学习   □自然语言处理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知识图谱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计算机视觉 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语音识别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 xml:space="preserve">  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决策智能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自动驾驶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通用人工智能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>增强现实技术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智能机器人      </w:t>
            </w:r>
            <w:r>
              <w:rPr>
                <w:rFonts w:hint="eastAsia" w:eastAsia="宋体"/>
              </w:rPr>
              <w:sym w:font="Wingdings 2" w:char="00A3"/>
            </w:r>
            <w:r>
              <w:rPr>
                <w:rFonts w:hint="eastAsia" w:eastAsia="宋体"/>
              </w:rPr>
              <w:t xml:space="preserve">其他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</w:t>
            </w:r>
            <w:r>
              <w:rPr>
                <w:rFonts w:hint="eastAsia"/>
                <w:lang w:eastAsia="zh-CN"/>
              </w:rPr>
              <w:t>实施</w:t>
            </w:r>
            <w:r>
              <w:rPr>
                <w:rFonts w:hint="eastAsia" w:eastAsia="宋体"/>
              </w:rPr>
              <w:t>周期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>月</w:t>
            </w:r>
            <w:r>
              <w:rPr>
                <w:rFonts w:hint="eastAsia" w:eastAsia="宋体"/>
                <w:lang w:eastAsia="zh-CN"/>
              </w:rPr>
              <w:t>——</w:t>
            </w:r>
            <w:r>
              <w:rPr>
                <w:rFonts w:hint="eastAsia" w:eastAsia="宋体"/>
                <w:lang w:val="en-US" w:eastAsia="zh-CN"/>
              </w:rPr>
              <w:t xml:space="preserve">      </w:t>
            </w: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hint="eastAsia" w:eastAsia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项目创新性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□国际首创  □国内首创  □重大改进  □消化吸收  </w:t>
            </w:r>
          </w:p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□引领产业变革          □颠覆性创新  </w:t>
            </w:r>
          </w:p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 xml:space="preserve">□替代进口或填补国内空白水平        □其他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场景的可拓展性</w:t>
            </w:r>
          </w:p>
        </w:tc>
        <w:tc>
          <w:tcPr>
            <w:tcW w:w="775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（二）项目背景及必要性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9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98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9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（三）项目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实施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before="40" w:beforeLines="0" w:after="40" w:afterLine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eastAsia="宋体"/>
                <w:lang w:eastAsia="zh-CN"/>
              </w:rPr>
              <w:t>目标（需要有量化指标）：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40" w:beforeLines="0" w:after="40" w:afterLine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eastAsia="宋体"/>
                <w:lang w:eastAsia="zh-CN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40" w:beforeLines="0" w:after="40" w:afterLines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项目创新性（创新点）：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40" w:beforeLines="0" w:after="40" w:afterLines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技术先进性（关键技术）：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40" w:beforeLines="0" w:after="40" w:afterLine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eastAsia" w:eastAsia="宋体"/>
                <w:lang w:eastAsia="zh-CN"/>
              </w:rPr>
              <w:t>模式（如何应用、应用效果（需要有量化指标））：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（四）项目的实施进度和年度目标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年度</w:t>
            </w:r>
          </w:p>
        </w:tc>
        <w:tc>
          <w:tcPr>
            <w:tcW w:w="82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分年度目标及实施内容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</w:t>
            </w:r>
          </w:p>
        </w:tc>
        <w:tc>
          <w:tcPr>
            <w:tcW w:w="828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/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</w:t>
            </w:r>
          </w:p>
        </w:tc>
        <w:tc>
          <w:tcPr>
            <w:tcW w:w="828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/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8284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t>（五）项目经济效益和社会效益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69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69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698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93" w:rightChars="-92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1466"/>
        <w:gridCol w:w="905"/>
        <w:gridCol w:w="714"/>
        <w:gridCol w:w="967"/>
        <w:gridCol w:w="430"/>
        <w:gridCol w:w="547"/>
        <w:gridCol w:w="11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61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pacing w:val="-12"/>
                <w:szCs w:val="24"/>
              </w:rPr>
            </w:pPr>
            <w:r>
              <w:rPr>
                <w:rFonts w:hint="eastAsia"/>
                <w:spacing w:val="-12"/>
                <w:szCs w:val="24"/>
              </w:rPr>
              <w:t xml:space="preserve">是否入选国家“千人计划” 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□ 1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是 2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否</w:t>
            </w:r>
          </w:p>
        </w:tc>
        <w:tc>
          <w:tcPr>
            <w:tcW w:w="46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2"/>
                <w:szCs w:val="24"/>
              </w:rPr>
              <w:t>是否入选省</w:t>
            </w:r>
            <w:r>
              <w:rPr>
                <w:rFonts w:hint="eastAsia"/>
                <w:spacing w:val="-12"/>
                <w:szCs w:val="24"/>
                <w:lang w:eastAsia="zh-CN"/>
              </w:rPr>
              <w:t>级</w:t>
            </w:r>
            <w:r>
              <w:rPr>
                <w:rFonts w:hint="eastAsia"/>
                <w:spacing w:val="-12"/>
                <w:szCs w:val="24"/>
              </w:rPr>
              <w:t xml:space="preserve">“百人计划” 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□ 1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是 2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宋体"/>
                <w:spacing w:val="-12"/>
                <w:szCs w:val="24"/>
                <w:lang w:eastAsia="zh-CN"/>
              </w:rPr>
            </w:pPr>
            <w:r>
              <w:rPr>
                <w:rFonts w:hint="eastAsia"/>
                <w:spacing w:val="-12"/>
                <w:szCs w:val="24"/>
                <w:lang w:eastAsia="zh-CN"/>
              </w:rPr>
              <w:t>是否为我市领军人才</w:t>
            </w:r>
            <w:r>
              <w:rPr>
                <w:rFonts w:hint="eastAsia"/>
                <w:spacing w:val="-12"/>
                <w:szCs w:val="24"/>
              </w:rPr>
              <w:t xml:space="preserve"> </w:t>
            </w:r>
            <w:r>
              <w:rPr>
                <w:rFonts w:hint="eastAsia"/>
                <w:spacing w:val="-12"/>
                <w:szCs w:val="24"/>
                <w:lang w:eastAsia="zh-CN"/>
              </w:rPr>
              <w:t>　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□ 1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是 2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否</w:t>
            </w:r>
          </w:p>
        </w:tc>
        <w:tc>
          <w:tcPr>
            <w:tcW w:w="46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/>
                <w:spacing w:val="-12"/>
                <w:szCs w:val="24"/>
              </w:rPr>
            </w:pPr>
            <w:r>
              <w:rPr>
                <w:rFonts w:hint="eastAsia"/>
                <w:spacing w:val="-12"/>
                <w:szCs w:val="24"/>
                <w:lang w:eastAsia="zh-CN"/>
              </w:rPr>
              <w:t>是否为我市创新团队带头人　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□ 1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是 2</w:t>
            </w:r>
            <w:r>
              <w:rPr>
                <w:rFonts w:hint="eastAsia" w:ascii="宋体" w:hAnsi="宋体"/>
                <w:bCs/>
                <w:spacing w:val="-12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12"/>
                <w:szCs w:val="24"/>
              </w:rPr>
              <w:t>否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340" w:lineRule="exact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三、申请单位及推荐部门意见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申请</w:t>
            </w:r>
            <w:r>
              <w:rPr>
                <w:rFonts w:hint="eastAsia"/>
                <w:b/>
              </w:rPr>
              <w:t>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负责人：              </w:t>
            </w:r>
            <w:r>
              <w:t xml:space="preserve">       </w:t>
            </w:r>
            <w:r>
              <w:rPr>
                <w:rFonts w:hint="eastAsia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项目推荐部门意见：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负责人：              </w:t>
            </w:r>
            <w:r>
              <w:t xml:space="preserve">       </w:t>
            </w:r>
            <w:r>
              <w:rPr>
                <w:rFonts w:hint="eastAsia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40" w:beforeLines="0" w:after="40" w:afterLine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40" w:beforeLines="0" w:after="40" w:afterLines="0"/>
              <w:ind w:left="1972"/>
              <w:rPr>
                <w:rFonts w:hint="eastAsia"/>
              </w:rPr>
            </w:pPr>
          </w:p>
        </w:tc>
      </w:tr>
    </w:tbl>
    <w:p>
      <w:pPr>
        <w:spacing w:line="560" w:lineRule="exact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郑州市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人工智能</w:t>
      </w:r>
      <w:r>
        <w:rPr>
          <w:rFonts w:hint="eastAsia" w:ascii="方正小标宋简体" w:eastAsia="方正小标宋简体"/>
          <w:sz w:val="44"/>
          <w:szCs w:val="44"/>
        </w:rPr>
        <w:t>场景应用创新专项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申请报告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提纲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一、概述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0"/>
        <w:outlineLvl w:val="1"/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</w:rPr>
        <w:t>、场景应用创新项目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  <w:t>情况</w:t>
      </w:r>
    </w:p>
    <w:p>
      <w:pPr>
        <w:pStyle w:val="2"/>
        <w:snapToGrid w:val="0"/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1.项目</w:t>
      </w:r>
      <w:r>
        <w:rPr>
          <w:rFonts w:ascii="仿宋_GB2312" w:hAnsi="仿宋" w:eastAsia="仿宋_GB2312"/>
          <w:sz w:val="32"/>
          <w:szCs w:val="32"/>
        </w:rPr>
        <w:t>背景。</w:t>
      </w:r>
      <w:r>
        <w:rPr>
          <w:rFonts w:hint="eastAsia" w:ascii="仿宋_GB2312" w:hAnsi="仿宋" w:eastAsia="仿宋_GB2312"/>
          <w:sz w:val="32"/>
          <w:szCs w:val="32"/>
        </w:rPr>
        <w:t>包括项目的</w:t>
      </w:r>
      <w:r>
        <w:rPr>
          <w:rFonts w:ascii="仿宋_GB2312" w:hAnsi="仿宋" w:eastAsia="仿宋_GB2312"/>
          <w:sz w:val="32"/>
          <w:szCs w:val="32"/>
        </w:rPr>
        <w:t>所属领域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实施</w:t>
      </w:r>
      <w:r>
        <w:rPr>
          <w:rFonts w:ascii="仿宋_GB2312" w:hAnsi="仿宋" w:eastAsia="仿宋_GB2312"/>
          <w:sz w:val="32"/>
          <w:szCs w:val="32"/>
        </w:rPr>
        <w:t>必要性，</w:t>
      </w:r>
      <w:r>
        <w:rPr>
          <w:rFonts w:hint="eastAsia" w:ascii="仿宋_GB2312" w:hAnsi="仿宋" w:eastAsia="仿宋_GB2312"/>
          <w:sz w:val="32"/>
          <w:szCs w:val="32"/>
        </w:rPr>
        <w:t>主要用途及重要意义，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人工智能</w:t>
      </w:r>
      <w:r>
        <w:rPr>
          <w:rFonts w:hint="eastAsia" w:ascii="仿宋_GB2312" w:hAnsi="仿宋" w:eastAsia="仿宋_GB2312"/>
          <w:sz w:val="32"/>
          <w:szCs w:val="32"/>
        </w:rPr>
        <w:t>核心技术来源，知识产权状况等。</w:t>
      </w:r>
    </w:p>
    <w:p>
      <w:pPr>
        <w:pStyle w:val="2"/>
        <w:tabs>
          <w:tab w:val="left" w:pos="630"/>
        </w:tabs>
        <w:snapToGrid w:val="0"/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2.</w:t>
      </w:r>
      <w:r>
        <w:rPr>
          <w:rFonts w:hint="eastAsia" w:ascii="仿宋_GB2312" w:hAnsi="仿宋" w:eastAsia="仿宋_GB2312"/>
          <w:kern w:val="0"/>
          <w:sz w:val="32"/>
          <w:szCs w:val="32"/>
        </w:rPr>
        <w:t>项目目</w:t>
      </w:r>
      <w:r>
        <w:rPr>
          <w:rFonts w:hint="eastAsia" w:ascii="仿宋_GB2312" w:hAnsi="仿宋" w:eastAsia="仿宋_GB2312"/>
          <w:sz w:val="32"/>
          <w:szCs w:val="32"/>
        </w:rPr>
        <w:t>标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完成</w:t>
      </w:r>
      <w:r>
        <w:rPr>
          <w:rFonts w:ascii="仿宋_GB2312" w:hAnsi="仿宋" w:eastAsia="仿宋_GB2312"/>
          <w:sz w:val="32"/>
          <w:szCs w:val="32"/>
        </w:rPr>
        <w:t>内容及目标</w:t>
      </w:r>
      <w:r>
        <w:rPr>
          <w:rFonts w:hint="eastAsia" w:ascii="仿宋_GB2312" w:hAnsi="仿宋" w:eastAsia="仿宋_GB2312"/>
          <w:sz w:val="32"/>
          <w:szCs w:val="32"/>
        </w:rPr>
        <w:t>进行细化。突出项目的</w:t>
      </w:r>
      <w:r>
        <w:rPr>
          <w:rFonts w:ascii="仿宋_GB2312" w:hAnsi="仿宋" w:eastAsia="仿宋_GB2312"/>
          <w:sz w:val="32"/>
          <w:szCs w:val="32"/>
        </w:rPr>
        <w:t>技术创新性、产业协同性、可推广性等内容。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0" w:firstLineChars="200"/>
        <w:rPr>
          <w:rFonts w:hAnsi="仿宋"/>
          <w:spacing w:val="0"/>
          <w:sz w:val="32"/>
          <w:szCs w:val="32"/>
        </w:rPr>
      </w:pPr>
      <w:r>
        <w:rPr>
          <w:rFonts w:hAnsi="仿宋"/>
          <w:spacing w:val="0"/>
          <w:sz w:val="32"/>
          <w:szCs w:val="32"/>
        </w:rPr>
        <w:t>3.</w:t>
      </w:r>
      <w:r>
        <w:rPr>
          <w:rFonts w:hint="eastAsia" w:hAnsi="仿宋"/>
          <w:spacing w:val="0"/>
          <w:sz w:val="32"/>
          <w:szCs w:val="32"/>
        </w:rPr>
        <w:t>项目实施方案</w:t>
      </w:r>
      <w:r>
        <w:rPr>
          <w:rFonts w:hAnsi="仿宋"/>
          <w:spacing w:val="0"/>
          <w:sz w:val="32"/>
          <w:szCs w:val="32"/>
        </w:rPr>
        <w:t>。包括项目</w:t>
      </w:r>
      <w:r>
        <w:rPr>
          <w:rFonts w:hint="eastAsia" w:hAnsi="仿宋"/>
          <w:spacing w:val="0"/>
          <w:sz w:val="32"/>
          <w:szCs w:val="32"/>
          <w:lang w:eastAsia="zh-CN"/>
        </w:rPr>
        <w:t>实施</w:t>
      </w:r>
      <w:r>
        <w:rPr>
          <w:rFonts w:hAnsi="仿宋"/>
          <w:spacing w:val="0"/>
          <w:sz w:val="32"/>
          <w:szCs w:val="32"/>
        </w:rPr>
        <w:t>内容、项目任务分工、</w:t>
      </w:r>
      <w:r>
        <w:rPr>
          <w:rFonts w:hint="eastAsia" w:hAnsi="仿宋"/>
          <w:spacing w:val="0"/>
          <w:sz w:val="32"/>
          <w:szCs w:val="32"/>
          <w:lang w:eastAsia="zh-CN"/>
        </w:rPr>
        <w:t>项目</w:t>
      </w:r>
      <w:r>
        <w:rPr>
          <w:rFonts w:hAnsi="仿宋"/>
          <w:spacing w:val="0"/>
          <w:sz w:val="32"/>
          <w:szCs w:val="32"/>
        </w:rPr>
        <w:t>完成节点及相关量化指标。</w:t>
      </w:r>
    </w:p>
    <w:p>
      <w:pPr>
        <w:snapToGrid w:val="0"/>
        <w:spacing w:line="560" w:lineRule="exact"/>
        <w:ind w:firstLine="640" w:firstLineChars="200"/>
        <w:outlineLvl w:val="2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4.</w:t>
      </w:r>
      <w:r>
        <w:rPr>
          <w:rFonts w:hint="eastAsia" w:ascii="仿宋_GB2312" w:hAnsi="仿宋" w:eastAsia="仿宋_GB2312"/>
          <w:kern w:val="0"/>
          <w:sz w:val="32"/>
          <w:szCs w:val="32"/>
        </w:rPr>
        <w:t>项目</w:t>
      </w:r>
      <w:r>
        <w:rPr>
          <w:rFonts w:ascii="仿宋_GB2312" w:hAnsi="仿宋" w:eastAsia="仿宋_GB2312"/>
          <w:kern w:val="0"/>
          <w:sz w:val="32"/>
          <w:szCs w:val="32"/>
        </w:rPr>
        <w:t>资金情况。包括项目投资估算、项目资金来源及资金使用方案。</w:t>
      </w:r>
    </w:p>
    <w:p>
      <w:pPr>
        <w:snapToGrid w:val="0"/>
        <w:spacing w:line="560" w:lineRule="exact"/>
        <w:ind w:firstLine="640" w:firstLineChars="200"/>
        <w:outlineLvl w:val="2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5.项目经济效益、</w:t>
      </w:r>
      <w:r>
        <w:rPr>
          <w:rFonts w:hint="eastAsia" w:ascii="仿宋_GB2312" w:hAnsi="仿宋" w:eastAsia="仿宋_GB2312"/>
          <w:kern w:val="0"/>
          <w:sz w:val="32"/>
          <w:szCs w:val="32"/>
        </w:rPr>
        <w:t>社会效益</w:t>
      </w:r>
      <w:r>
        <w:rPr>
          <w:rFonts w:ascii="仿宋_GB2312" w:hAnsi="仿宋" w:eastAsia="仿宋_GB2312"/>
          <w:kern w:val="0"/>
          <w:sz w:val="32"/>
          <w:szCs w:val="32"/>
        </w:rPr>
        <w:t>分析。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left="420" w:leftChars="200" w:firstLine="320" w:firstLineChars="100"/>
        <w:outlineLvl w:val="1"/>
        <w:rPr>
          <w:rFonts w:ascii="黑体" w:hAnsi="黑体" w:eastAsia="黑体" w:cs="黑体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</w:rPr>
        <w:t>、场景应用创新项目团队情况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left="420" w:leftChars="200" w:firstLine="320" w:firstLineChars="100"/>
        <w:outlineLvl w:val="1"/>
        <w:rPr>
          <w:rFonts w:hAnsi="仿宋"/>
          <w:spacing w:val="0"/>
          <w:sz w:val="32"/>
          <w:szCs w:val="32"/>
        </w:rPr>
      </w:pPr>
      <w:r>
        <w:rPr>
          <w:rFonts w:hint="eastAsia" w:hAnsi="仿宋"/>
          <w:spacing w:val="0"/>
          <w:sz w:val="32"/>
          <w:szCs w:val="32"/>
        </w:rPr>
        <w:t>介绍项目责任人及项目团队情况、研究成果等。</w:t>
      </w:r>
    </w:p>
    <w:p>
      <w:pPr>
        <w:tabs>
          <w:tab w:val="left" w:pos="630"/>
        </w:tabs>
        <w:snapToGrid w:val="0"/>
        <w:spacing w:line="560" w:lineRule="exact"/>
        <w:ind w:left="420" w:leftChars="200" w:firstLine="320" w:firstLineChars="1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、项目技术可行性分析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0" w:firstLineChars="200"/>
        <w:jc w:val="both"/>
        <w:outlineLvl w:val="2"/>
        <w:rPr>
          <w:rFonts w:hAnsi="仿宋"/>
          <w:spacing w:val="0"/>
          <w:sz w:val="32"/>
          <w:szCs w:val="32"/>
        </w:rPr>
      </w:pPr>
      <w:r>
        <w:rPr>
          <w:rFonts w:hAnsi="仿宋"/>
          <w:spacing w:val="0"/>
          <w:sz w:val="32"/>
          <w:szCs w:val="32"/>
        </w:rPr>
        <w:t>1</w:t>
      </w:r>
      <w:r>
        <w:rPr>
          <w:rFonts w:hint="eastAsia" w:hAnsi="仿宋"/>
          <w:spacing w:val="0"/>
          <w:sz w:val="32"/>
          <w:szCs w:val="32"/>
        </w:rPr>
        <w:t>.</w:t>
      </w:r>
      <w:r>
        <w:rPr>
          <w:rFonts w:hint="eastAsia" w:hAnsi="Times New Roman"/>
          <w:spacing w:val="0"/>
          <w:sz w:val="32"/>
          <w:szCs w:val="32"/>
        </w:rPr>
        <w:t>项目</w:t>
      </w:r>
      <w:r>
        <w:rPr>
          <w:rFonts w:hAnsi="Times New Roman"/>
          <w:spacing w:val="0"/>
          <w:sz w:val="32"/>
          <w:szCs w:val="32"/>
        </w:rPr>
        <w:t>实施过程</w:t>
      </w:r>
      <w:r>
        <w:rPr>
          <w:rFonts w:hint="eastAsia" w:hAnsi="Times New Roman"/>
          <w:spacing w:val="0"/>
          <w:sz w:val="32"/>
          <w:szCs w:val="32"/>
        </w:rPr>
        <w:t>中</w:t>
      </w:r>
      <w:r>
        <w:rPr>
          <w:rFonts w:hAnsi="Times New Roman"/>
          <w:spacing w:val="0"/>
          <w:sz w:val="32"/>
          <w:szCs w:val="32"/>
        </w:rPr>
        <w:t>应用</w:t>
      </w:r>
      <w:r>
        <w:rPr>
          <w:rFonts w:hint="eastAsia" w:hAnsi="Times New Roman"/>
          <w:spacing w:val="0"/>
          <w:sz w:val="32"/>
          <w:szCs w:val="32"/>
        </w:rPr>
        <w:t>的软件、硬件</w:t>
      </w:r>
      <w:r>
        <w:rPr>
          <w:rFonts w:hAnsi="Times New Roman"/>
          <w:spacing w:val="0"/>
          <w:sz w:val="32"/>
          <w:szCs w:val="32"/>
        </w:rPr>
        <w:t>,是否自主研发，是否有独立的知识产权。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0" w:firstLineChars="200"/>
        <w:jc w:val="both"/>
        <w:outlineLvl w:val="2"/>
        <w:rPr>
          <w:rFonts w:hAnsi="仿宋"/>
          <w:spacing w:val="0"/>
          <w:sz w:val="32"/>
          <w:szCs w:val="32"/>
        </w:rPr>
      </w:pPr>
      <w:r>
        <w:rPr>
          <w:rFonts w:hAnsi="仿宋"/>
          <w:spacing w:val="0"/>
          <w:sz w:val="32"/>
          <w:szCs w:val="32"/>
        </w:rPr>
        <w:t>2.项目</w:t>
      </w:r>
      <w:r>
        <w:rPr>
          <w:rFonts w:hint="eastAsia" w:hAnsi="仿宋"/>
          <w:spacing w:val="0"/>
          <w:sz w:val="32"/>
          <w:szCs w:val="32"/>
          <w:lang w:eastAsia="zh-CN"/>
        </w:rPr>
        <w:t>中应用人工智能</w:t>
      </w:r>
      <w:r>
        <w:rPr>
          <w:rFonts w:hAnsi="仿宋"/>
          <w:spacing w:val="0"/>
          <w:sz w:val="32"/>
          <w:szCs w:val="32"/>
        </w:rPr>
        <w:t>技术</w:t>
      </w:r>
      <w:r>
        <w:rPr>
          <w:rFonts w:hint="eastAsia" w:hAnsi="仿宋"/>
          <w:spacing w:val="0"/>
          <w:sz w:val="32"/>
          <w:szCs w:val="32"/>
          <w:lang w:eastAsia="zh-CN"/>
        </w:rPr>
        <w:t>的</w:t>
      </w:r>
      <w:r>
        <w:rPr>
          <w:rFonts w:hAnsi="仿宋"/>
          <w:spacing w:val="0"/>
          <w:sz w:val="32"/>
          <w:szCs w:val="32"/>
        </w:rPr>
        <w:t>创新性及先进性。包括技术创新、产品结构创新、生产工艺创新、产品性能及使用效果的显著变化等。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0"/>
        <w:jc w:val="both"/>
        <w:outlineLvl w:val="2"/>
        <w:rPr>
          <w:rFonts w:hAnsi="仿宋"/>
          <w:spacing w:val="0"/>
          <w:sz w:val="32"/>
          <w:szCs w:val="32"/>
        </w:rPr>
      </w:pPr>
      <w:r>
        <w:rPr>
          <w:rFonts w:hAnsi="Times New Roman"/>
          <w:spacing w:val="0"/>
          <w:sz w:val="32"/>
          <w:szCs w:val="32"/>
        </w:rPr>
        <w:t xml:space="preserve">    3.</w:t>
      </w:r>
      <w:r>
        <w:rPr>
          <w:rFonts w:hint="eastAsia" w:hAnsi="Times New Roman"/>
          <w:spacing w:val="0"/>
          <w:sz w:val="32"/>
          <w:szCs w:val="32"/>
        </w:rPr>
        <w:t>技术的竞品分析。</w:t>
      </w:r>
    </w:p>
    <w:p>
      <w:pPr>
        <w:snapToGrid w:val="0"/>
        <w:spacing w:line="560" w:lineRule="exact"/>
        <w:ind w:left="420" w:leftChars="200" w:firstLine="320" w:firstLineChars="1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</w:rPr>
        <w:t>场景应用</w:t>
      </w:r>
      <w:r>
        <w:rPr>
          <w:rFonts w:hint="eastAsia" w:ascii="黑体" w:hAnsi="黑体" w:eastAsia="黑体" w:cs="黑体"/>
          <w:sz w:val="32"/>
          <w:szCs w:val="32"/>
        </w:rPr>
        <w:t>的效果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5"/>
        <w:jc w:val="both"/>
        <w:outlineLvl w:val="2"/>
        <w:rPr>
          <w:rFonts w:hAnsi="Times New Roman"/>
          <w:spacing w:val="0"/>
          <w:sz w:val="32"/>
          <w:szCs w:val="32"/>
        </w:rPr>
      </w:pPr>
      <w:r>
        <w:rPr>
          <w:rFonts w:hAnsi="Times New Roman"/>
          <w:spacing w:val="0"/>
          <w:sz w:val="32"/>
          <w:szCs w:val="32"/>
        </w:rPr>
        <w:t>1</w:t>
      </w:r>
      <w:r>
        <w:rPr>
          <w:rFonts w:hint="eastAsia" w:hAnsi="Times New Roman"/>
          <w:spacing w:val="0"/>
          <w:sz w:val="32"/>
          <w:szCs w:val="32"/>
        </w:rPr>
        <w:t>.项目可落地应用的场景，应用后所产生的效果或能解决的问题。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5"/>
        <w:jc w:val="both"/>
        <w:outlineLvl w:val="2"/>
        <w:rPr>
          <w:rFonts w:hAnsi="Times New Roman"/>
          <w:spacing w:val="0"/>
          <w:sz w:val="32"/>
          <w:szCs w:val="32"/>
        </w:rPr>
      </w:pPr>
      <w:r>
        <w:rPr>
          <w:rFonts w:hint="eastAsia" w:hAnsi="Times New Roman"/>
          <w:spacing w:val="0"/>
          <w:sz w:val="32"/>
          <w:szCs w:val="32"/>
        </w:rPr>
        <w:t>2.技术对产业链的带动作用分析。项目是否对制约产业链发展的关键技术进行研发，对整个产业链的有促进作用，以及对区域经济产业结构有提升作用等。</w:t>
      </w:r>
    </w:p>
    <w:p>
      <w:pPr>
        <w:pStyle w:val="7"/>
        <w:tabs>
          <w:tab w:val="left" w:pos="630"/>
        </w:tabs>
        <w:snapToGrid w:val="0"/>
        <w:spacing w:before="0" w:after="0" w:line="560" w:lineRule="exact"/>
        <w:ind w:firstLine="640" w:firstLineChars="200"/>
        <w:jc w:val="both"/>
      </w:pPr>
      <w:r>
        <w:rPr>
          <w:rFonts w:hAnsi="仿宋"/>
          <w:spacing w:val="0"/>
          <w:sz w:val="32"/>
          <w:szCs w:val="32"/>
        </w:rPr>
        <w:t>3</w:t>
      </w:r>
      <w:r>
        <w:rPr>
          <w:rFonts w:hint="eastAsia" w:hAnsi="仿宋"/>
          <w:spacing w:val="0"/>
          <w:sz w:val="32"/>
          <w:szCs w:val="32"/>
        </w:rPr>
        <w:t>.</w:t>
      </w:r>
      <w:r>
        <w:rPr>
          <w:rFonts w:hAnsi="仿宋"/>
          <w:spacing w:val="0"/>
          <w:sz w:val="32"/>
          <w:szCs w:val="32"/>
        </w:rPr>
        <w:t>项目是否已经可以批量化生产，是否可以大范围的推广应用。</w:t>
      </w:r>
    </w:p>
    <w:p>
      <w:pPr>
        <w:pStyle w:val="4"/>
      </w:pPr>
    </w:p>
    <w:p/>
    <w:p>
      <w:pPr>
        <w:pStyle w:val="3"/>
      </w:pPr>
    </w:p>
    <w:p>
      <w:pPr>
        <w:pStyle w:val="4"/>
      </w:pPr>
    </w:p>
    <w:p/>
    <w:p>
      <w:pPr>
        <w:pStyle w:val="3"/>
      </w:pPr>
    </w:p>
    <w:p>
      <w:pPr>
        <w:pStyle w:val="4"/>
      </w:pPr>
    </w:p>
    <w:p/>
    <w:sectPr>
      <w:pgSz w:w="11906" w:h="16838"/>
      <w:pgMar w:top="2098" w:right="1588" w:bottom="1985" w:left="1474" w:header="708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72C56"/>
    <w:rsid w:val="0B76EC16"/>
    <w:rsid w:val="27872C56"/>
    <w:rsid w:val="33B7432B"/>
    <w:rsid w:val="3EBF7622"/>
    <w:rsid w:val="3FBBCD0C"/>
    <w:rsid w:val="3FD3A3A6"/>
    <w:rsid w:val="3FDD7CE0"/>
    <w:rsid w:val="4FD339E8"/>
    <w:rsid w:val="53BD908E"/>
    <w:rsid w:val="55BE3484"/>
    <w:rsid w:val="59D5818D"/>
    <w:rsid w:val="5CEDDDA1"/>
    <w:rsid w:val="697F5C2C"/>
    <w:rsid w:val="6FF1BDB9"/>
    <w:rsid w:val="73360ED6"/>
    <w:rsid w:val="73FF6B30"/>
    <w:rsid w:val="75774669"/>
    <w:rsid w:val="7A5F92CA"/>
    <w:rsid w:val="7BB2E228"/>
    <w:rsid w:val="7BFD2A1B"/>
    <w:rsid w:val="7EEF897E"/>
    <w:rsid w:val="7FFFE713"/>
    <w:rsid w:val="9BD86AF2"/>
    <w:rsid w:val="9E939A56"/>
    <w:rsid w:val="B376D123"/>
    <w:rsid w:val="BF7F0B4E"/>
    <w:rsid w:val="CDFD5F5B"/>
    <w:rsid w:val="D07A163C"/>
    <w:rsid w:val="EFD74DD0"/>
    <w:rsid w:val="F6BF74DE"/>
    <w:rsid w:val="F6FC0C9B"/>
    <w:rsid w:val="F75C499E"/>
    <w:rsid w:val="F9BA81D8"/>
    <w:rsid w:val="FD43B104"/>
    <w:rsid w:val="FEBEB05E"/>
    <w:rsid w:val="FFD7FDA7"/>
    <w:rsid w:val="FFFF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heading"/>
    <w:basedOn w:val="1"/>
    <w:next w:val="4"/>
    <w:qFormat/>
    <w:uiPriority w:val="0"/>
    <w:pPr>
      <w:widowControl/>
      <w:jc w:val="left"/>
    </w:pPr>
    <w:rPr>
      <w:rFonts w:ascii="Cambria" w:hAnsi="Cambria" w:eastAsia="宋体" w:cs="Times New Roman"/>
      <w:b/>
      <w:bCs/>
      <w:szCs w:val="22"/>
    </w:rPr>
  </w:style>
  <w:style w:type="paragraph" w:styleId="4">
    <w:name w:val="index 1"/>
    <w:basedOn w:val="1"/>
    <w:next w:val="1"/>
    <w:qFormat/>
    <w:uiPriority w:val="0"/>
    <w:pPr>
      <w:widowControl/>
      <w:jc w:val="left"/>
    </w:pPr>
    <w:rPr>
      <w:rFonts w:ascii="Calibri" w:hAnsi="Calibri" w:eastAsia="宋体" w:cs="Times New Roman"/>
      <w:szCs w:val="22"/>
    </w:rPr>
  </w:style>
  <w:style w:type="paragraph" w:customStyle="1" w:styleId="7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 w:cs="Times New Roman"/>
      <w:spacing w:val="3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2022-08-14T23:23:00Z</dcterms:created>
  <dc:creator>WPS_1540258842</dc:creator>
  <cp:lastModifiedBy>greatwall</cp:lastModifiedBy>
  <dcterms:modified xsi:type="dcterms:W3CDTF">2023-05-31T18:24:17Z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