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关于息县2023年中央财政支持秸秆综合利用项目（入选企业）公示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根据《河南省农业农村厅关于印发&lt;河南省2023年中央财政支持开展农作物秸秆综合利用项目实施方案&gt;的通知》（豫农文〔2023〕253号）以及息县人民政府 关于印发《息县2022年中央财政支持开展秸秆综合利用项目实施方案》的通知（息政文〔2023〕56号）的文件的要求。经研究，现将关于息县2023年中央财政支持秸秆综合利用项目（入选企业）公示。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经各乡镇（办事处）人民政府推荐，息县秸秆禁烧和综合利用工作指挥部办公室、息县农业农村局组织考评小组，确定了拟选息县2023年中央财政支持秸秆综合利用项目企业名单，公示期间，任何单位和个人对拟（入选企业）持有异议的，可以向息县秸秆禁烧和综合利用工作指挥部办公室、息县农业农村局办公室提出，同时提供相关纸质证明材料。排名不属于异议范围。单位提出异议的，应在异议材料上加盖公章并注明联系方式；个人提出异议的，需写明工作单位和联系方式，并签署真实姓名。逾期提出、不符合要求以及匿名异议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公示时间：2023年7月13日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dotted"/>
          <w:lang w:val="en-US" w:eastAsia="zh-CN"/>
        </w:rPr>
        <w:t>至2022年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电话：0376—5951531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邮箱：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instrText xml:space="preserve"> HYPERLINK "mailto:xixncny@163.com" </w:instrTex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xixncny@163.com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fldChar w:fldCharType="end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地址：息县农业农村局办公室     邮编：464300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息县202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</w:rPr>
        <w:t>年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中央财政支持秸秆综合利用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项目企业名单</w:t>
      </w:r>
      <w:bookmarkStart w:id="0" w:name="_GoBack"/>
      <w:bookmarkEnd w:id="0"/>
    </w:p>
    <w:p>
      <w:pPr>
        <w:pStyle w:val="2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 w:bidi="ar-SA"/>
        </w:rPr>
        <w:t>一、秸秆能源化名单</w:t>
      </w:r>
    </w:p>
    <w:p>
      <w:pPr>
        <w:pStyle w:val="2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息县彭店乡民族之声农业开发有限公司</w:t>
      </w:r>
    </w:p>
    <w:p>
      <w:pPr>
        <w:pStyle w:val="2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 w:bidi="ar-SA"/>
        </w:rPr>
        <w:t>二、秸秆肥料化名单</w:t>
      </w:r>
    </w:p>
    <w:p>
      <w:pPr>
        <w:pStyle w:val="2"/>
        <w:rPr>
          <w:rFonts w:hint="eastAsia" w:ascii="方正仿宋_GB2312" w:hAnsi="方正仿宋_GB2312" w:eastAsia="方正仿宋_GB2312" w:cs="方正仿宋_GB2312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color w:val="000000"/>
          <w:sz w:val="32"/>
          <w:szCs w:val="32"/>
          <w:u w:val="none"/>
          <w:lang w:val="en-US" w:eastAsia="zh-CN"/>
        </w:rPr>
        <w:t>息县金丰农业有限公司</w:t>
      </w:r>
    </w:p>
    <w:p>
      <w:pPr>
        <w:pStyle w:val="2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 w:bidi="ar-SA"/>
        </w:rPr>
        <w:t>三、秸秆饲料化名单</w:t>
      </w:r>
    </w:p>
    <w:p>
      <w:pPr>
        <w:pStyle w:val="2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1、豫满园农业专业合作社</w:t>
      </w:r>
    </w:p>
    <w:p>
      <w:pPr>
        <w:pStyle w:val="2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2、项店豫南弘养生态龙虾养殖专业合作社</w:t>
      </w:r>
    </w:p>
    <w:p>
      <w:pPr>
        <w:pStyle w:val="2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3、息县金旭生态科技种植专业合作社</w:t>
      </w:r>
    </w:p>
    <w:p>
      <w:pPr>
        <w:pStyle w:val="2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4、息县恒伟农业发展有限公司</w:t>
      </w:r>
    </w:p>
    <w:p>
      <w:pPr>
        <w:pStyle w:val="2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5、息县尚巍农业有限公司</w:t>
      </w:r>
    </w:p>
    <w:p>
      <w:pPr>
        <w:pStyle w:val="2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6、息县白土店乡湖东奔腾农场</w:t>
      </w:r>
    </w:p>
    <w:p>
      <w:pPr>
        <w:pStyle w:val="2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7、息县齐胜肉牛养殖家庭农村</w:t>
      </w:r>
    </w:p>
    <w:p>
      <w:pPr>
        <w:pStyle w:val="2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8、河南省绿莺佳园农业开发有限公司</w:t>
      </w:r>
    </w:p>
    <w:p>
      <w:pPr>
        <w:pStyle w:val="2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9、路口乡富养养殖家庭农场</w:t>
      </w:r>
    </w:p>
    <w:p>
      <w:pPr>
        <w:pStyle w:val="2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10、息县亿羊养殖家庭农场</w:t>
      </w:r>
    </w:p>
    <w:p>
      <w:pPr>
        <w:pStyle w:val="2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11、息县兴民生态农林农民专业合作社</w:t>
      </w:r>
    </w:p>
    <w:p>
      <w:pPr>
        <w:pStyle w:val="2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12、息县宇阳种植专业合作社</w:t>
      </w:r>
    </w:p>
    <w:p>
      <w:pPr>
        <w:pStyle w:val="2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13、息县果然农业有限公司</w:t>
      </w:r>
    </w:p>
    <w:p>
      <w:pPr>
        <w:pStyle w:val="2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14、息县致富盈收农业专业合作社</w:t>
      </w:r>
    </w:p>
    <w:p>
      <w:pPr>
        <w:pStyle w:val="2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15、息县白土店乡鸿发草业农场</w:t>
      </w:r>
    </w:p>
    <w:p>
      <w:pPr>
        <w:pStyle w:val="2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16、息县共富草业有限公司</w:t>
      </w:r>
    </w:p>
    <w:p>
      <w:pPr>
        <w:pStyle w:val="2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17、息县路口乡树平种植家庭农场</w:t>
      </w:r>
    </w:p>
    <w:p>
      <w:pPr>
        <w:pStyle w:val="2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18、息县昌农业专业合作社</w:t>
      </w:r>
    </w:p>
    <w:p>
      <w:pPr>
        <w:pStyle w:val="2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 w:bidi="ar-SA"/>
        </w:rPr>
        <w:t>四、秸秆收储企业</w:t>
      </w:r>
    </w:p>
    <w:p>
      <w:pPr>
        <w:pStyle w:val="2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1、息县夏庄镇罗新高现代农业种植农场</w:t>
      </w:r>
    </w:p>
    <w:p>
      <w:pPr>
        <w:pStyle w:val="2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2、息县捞福来种植专业合作社</w:t>
      </w:r>
    </w:p>
    <w:p>
      <w:pPr>
        <w:pStyle w:val="2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3、魏鑫农业种植合作社</w:t>
      </w:r>
    </w:p>
    <w:p>
      <w:pPr>
        <w:pStyle w:val="2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4、河南新富源农业科技有限公司</w:t>
      </w:r>
    </w:p>
    <w:p>
      <w:pPr>
        <w:pStyle w:val="2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5、河南百丰源农业科技有限公司</w:t>
      </w:r>
    </w:p>
    <w:p>
      <w:pPr>
        <w:pStyle w:val="2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6、息县长陵乡姜德林种植家庭农场</w:t>
      </w:r>
    </w:p>
    <w:p>
      <w:pPr>
        <w:pStyle w:val="2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7、息县勇立农业综合开发有限公司</w:t>
      </w:r>
    </w:p>
    <w:p>
      <w:pPr>
        <w:pStyle w:val="2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8、张陶乡禾园农业专业合作社</w:t>
      </w:r>
    </w:p>
    <w:p>
      <w:pPr>
        <w:pStyle w:val="2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9、息县禾木草业农业开发经营部</w:t>
      </w:r>
    </w:p>
    <w:p>
      <w:pPr>
        <w:pStyle w:val="2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10、息县鸿飞种植家庭农场</w:t>
      </w:r>
    </w:p>
    <w:p>
      <w:pPr>
        <w:pStyle w:val="2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11、息县东岳镇建军家庭农场</w:t>
      </w:r>
    </w:p>
    <w:p>
      <w:pPr>
        <w:pStyle w:val="2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12、息县东岳镇国豪农业有限公司</w:t>
      </w:r>
    </w:p>
    <w:p>
      <w:pPr>
        <w:pStyle w:val="2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13、息县腾越农机专业合作社</w:t>
      </w:r>
    </w:p>
    <w:p>
      <w:pPr>
        <w:pStyle w:val="2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14、息县建业种植专业合作社</w:t>
      </w:r>
    </w:p>
    <w:p>
      <w:pPr>
        <w:pStyle w:val="2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15、息县豫祥生态农业有限公司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19D97C-FB77-4C11-A4C9-F2C9182767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82A8921-3B1E-4CC6-86A7-3D01920AF9C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BAF95E3B-863F-4B31-AA9F-B47F1470157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NGJmMzViY2FkYjIzNTIwN2ZkYjQwMzRlYThjNGEifQ=="/>
  </w:docVars>
  <w:rsids>
    <w:rsidRoot w:val="3C1B4EE0"/>
    <w:rsid w:val="24A31223"/>
    <w:rsid w:val="25CD3657"/>
    <w:rsid w:val="28702875"/>
    <w:rsid w:val="2B7B26E7"/>
    <w:rsid w:val="3C1B4EE0"/>
    <w:rsid w:val="4273784E"/>
    <w:rsid w:val="7B05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</w:pPr>
    <w:rPr>
      <w:rFonts w:ascii="宋体" w:hAnsi="宋体" w:eastAsia="Times New Roman" w:cs="Times New Roman"/>
      <w:color w:val="000000"/>
      <w:sz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1014</Words>
  <Characters>1093</Characters>
  <Lines>0</Lines>
  <Paragraphs>0</Paragraphs>
  <TotalTime>4</TotalTime>
  <ScaleCrop>false</ScaleCrop>
  <LinksUpToDate>false</LinksUpToDate>
  <CharactersWithSpaces>1105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2023-06-13T07:36:00Z</dcterms:created>
  <dc:creator>杨林</dc:creator>
  <cp:lastModifiedBy>杨林</cp:lastModifiedBy>
  <cp:lastPrinted>2023-07-12T08:52:00Z</cp:lastPrinted>
  <dcterms:modified xsi:type="dcterms:W3CDTF">2023-07-13T01:33:58Z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D16F0D9C9EBC4EFEB604E128C246BD5D_13</vt:lpwstr>
  </property>
</Properties>
</file>