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信阳市浉河区人民政府2022年重大行政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决策事项目录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4352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3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事项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3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信阳市浉河区森林火灾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应急预案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3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浉河区“十四五”营商环境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建设规划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区发改委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3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关于进一步加强浉河区知识产权工作的实施意见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3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浉河区推进海绵城市示范市建设工作实施方案（2021-2023年）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区城市管理局</w:t>
            </w:r>
          </w:p>
        </w:tc>
      </w:tr>
    </w:tbl>
    <w:p>
      <w:p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ZTY3OWEzZTc2MzEzNTdiNGRjOTg5MzEzMjM0MWMifQ=="/>
  </w:docVars>
  <w:rsids>
    <w:rsidRoot w:val="52226A74"/>
    <w:rsid w:val="009D720F"/>
    <w:rsid w:val="0BE66D7F"/>
    <w:rsid w:val="132105EF"/>
    <w:rsid w:val="15675C86"/>
    <w:rsid w:val="1D801ED8"/>
    <w:rsid w:val="25DA5D83"/>
    <w:rsid w:val="27277595"/>
    <w:rsid w:val="29A80132"/>
    <w:rsid w:val="321B542B"/>
    <w:rsid w:val="3D3D4967"/>
    <w:rsid w:val="40A278BB"/>
    <w:rsid w:val="4A126A78"/>
    <w:rsid w:val="4D5A6798"/>
    <w:rsid w:val="4E0C1CCC"/>
    <w:rsid w:val="52226A74"/>
    <w:rsid w:val="5FCC6462"/>
    <w:rsid w:val="63C610F7"/>
    <w:rsid w:val="7ACA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</w:pPr>
    <w:rPr>
      <w:rFonts w:ascii="宋体" w:hAnsi="Times New Roman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321</Characters>
  <Lines>0</Lines>
  <Paragraphs>0</Paragraphs>
  <TotalTime>9</TotalTime>
  <ScaleCrop>false</ScaleCrop>
  <LinksUpToDate>false</LinksUpToDate>
  <CharactersWithSpaces>321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2022-11-16T08:56:00Z</dcterms:created>
  <dc:creator>黄新峰</dc:creator>
  <cp:lastModifiedBy>黄新峰</cp:lastModifiedBy>
  <cp:lastPrinted>2023-07-14T02:42:05Z</cp:lastPrinted>
  <dcterms:modified xsi:type="dcterms:W3CDTF">2023-07-14T02:48:43Z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A15A52AAE3CF4002A195D1D8FE8927EC</vt:lpwstr>
  </property>
</Properties>
</file>