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5" w:lineRule="auto"/>
        <w:rPr>
          <w:rFonts w:ascii="Arial"/>
          <w:sz w:val="21"/>
        </w:rPr>
      </w:pPr>
    </w:p>
    <w:p>
      <w:pPr>
        <w:spacing w:before="468" w:line="213" w:lineRule="auto"/>
        <w:ind w:left="229"/>
        <w:rPr>
          <w:rFonts w:ascii="微软雅黑" w:hAnsi="微软雅黑" w:eastAsia="微软雅黑" w:cs="微软雅黑"/>
          <w:sz w:val="109"/>
          <w:szCs w:val="109"/>
        </w:rPr>
      </w:pPr>
      <w:r>
        <w:rPr>
          <w:rFonts w:ascii="微软雅黑" w:hAnsi="微软雅黑" w:eastAsia="微软雅黑" w:cs="微软雅黑"/>
          <w:color w:val="FF0000"/>
          <w:spacing w:val="-40"/>
          <w:w w:val="36"/>
          <w:sz w:val="109"/>
          <w:szCs w:val="109"/>
        </w:rPr>
        <w:t>潢川县工程建设项目审批制度改革领导小组办公室文件</w:t>
      </w:r>
    </w:p>
    <w:p>
      <w:pPr>
        <w:spacing w:before="148" w:line="222" w:lineRule="auto"/>
        <w:ind w:left="2644"/>
        <w:rPr>
          <w:rFonts w:ascii="仿宋" w:hAnsi="仿宋" w:eastAsia="仿宋" w:cs="仿宋"/>
          <w:sz w:val="31"/>
          <w:szCs w:val="31"/>
        </w:rPr>
      </w:pPr>
      <w:r>
        <w:rPr>
          <w:rFonts w:ascii="仿宋" w:hAnsi="仿宋" w:eastAsia="仿宋" w:cs="仿宋"/>
          <w:spacing w:val="12"/>
          <w:sz w:val="31"/>
          <w:szCs w:val="31"/>
        </w:rPr>
        <w:t>潢</w:t>
      </w:r>
      <w:r>
        <w:rPr>
          <w:rFonts w:ascii="仿宋" w:hAnsi="仿宋" w:eastAsia="仿宋" w:cs="仿宋"/>
          <w:spacing w:val="7"/>
          <w:sz w:val="31"/>
          <w:szCs w:val="31"/>
        </w:rPr>
        <w:t>工</w:t>
      </w:r>
      <w:r>
        <w:rPr>
          <w:rFonts w:ascii="仿宋" w:hAnsi="仿宋" w:eastAsia="仿宋" w:cs="仿宋"/>
          <w:spacing w:val="6"/>
          <w:sz w:val="31"/>
          <w:szCs w:val="31"/>
        </w:rPr>
        <w:t>程改革办〔2021〕12号</w:t>
      </w:r>
    </w:p>
    <w:p>
      <w:pPr>
        <w:spacing w:line="262" w:lineRule="auto"/>
        <w:rPr>
          <w:rFonts w:ascii="Arial"/>
          <w:sz w:val="21"/>
        </w:rPr>
      </w:pPr>
    </w:p>
    <w:p>
      <w:pPr>
        <w:spacing w:line="262" w:lineRule="auto"/>
        <w:rPr>
          <w:rFonts w:ascii="Arial"/>
          <w:sz w:val="21"/>
        </w:rPr>
      </w:pPr>
    </w:p>
    <w:p>
      <w:pPr>
        <w:spacing w:line="36" w:lineRule="exact"/>
        <w:textAlignment w:val="center"/>
      </w:pPr>
      <w:r>
        <w:drawing>
          <wp:inline distT="0" distB="0" distL="0" distR="0">
            <wp:extent cx="5760085" cy="2222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5760086" cy="22859"/>
                    </a:xfrm>
                    <a:prstGeom prst="rect">
                      <a:avLst/>
                    </a:prstGeom>
                  </pic:spPr>
                </pic:pic>
              </a:graphicData>
            </a:graphic>
          </wp:inline>
        </w:drawing>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176" w:line="244" w:lineRule="auto"/>
        <w:ind w:left="1070" w:right="312" w:hanging="877"/>
        <w:jc w:val="center"/>
        <w:rPr>
          <w:rFonts w:hint="eastAsia" w:ascii="Times New Roman" w:hAnsi="Times New Roman" w:eastAsia="楷体_GB2312" w:cs="Times New Roman"/>
          <w:b/>
          <w:bCs/>
          <w:snapToGrid/>
          <w:kern w:val="2"/>
          <w:sz w:val="32"/>
          <w:szCs w:val="24"/>
          <w:lang w:val="en-US" w:eastAsia="zh-CN" w:bidi="ar-SA"/>
        </w:rPr>
      </w:pPr>
      <w:bookmarkStart w:id="0" w:name="_GoBack"/>
      <w:r>
        <w:rPr>
          <w:rFonts w:hint="eastAsia" w:ascii="Times New Roman" w:hAnsi="Times New Roman" w:eastAsia="楷体_GB2312" w:cs="Times New Roman"/>
          <w:b/>
          <w:bCs/>
          <w:snapToGrid/>
          <w:kern w:val="2"/>
          <w:sz w:val="32"/>
          <w:szCs w:val="24"/>
          <w:lang w:val="en-US" w:eastAsia="zh-CN" w:bidi="ar-SA"/>
        </w:rPr>
        <w:t>关于印发《潢川县工程建设项目优化市政公用服务</w:t>
      </w:r>
    </w:p>
    <w:p>
      <w:pPr>
        <w:spacing w:before="176" w:line="244" w:lineRule="auto"/>
        <w:ind w:left="1070" w:right="312" w:hanging="877"/>
        <w:jc w:val="center"/>
        <w:rPr>
          <w:rFonts w:hint="eastAsia" w:ascii="Times New Roman" w:hAnsi="Times New Roman" w:eastAsia="楷体_GB2312" w:cs="Times New Roman"/>
          <w:b/>
          <w:bCs/>
          <w:snapToGrid/>
          <w:kern w:val="2"/>
          <w:sz w:val="32"/>
          <w:szCs w:val="24"/>
          <w:lang w:val="en-US" w:eastAsia="zh-CN" w:bidi="ar-SA"/>
        </w:rPr>
      </w:pPr>
      <w:r>
        <w:rPr>
          <w:rFonts w:hint="eastAsia" w:ascii="Times New Roman" w:hAnsi="Times New Roman" w:eastAsia="楷体_GB2312" w:cs="Times New Roman"/>
          <w:b/>
          <w:bCs/>
          <w:snapToGrid/>
          <w:kern w:val="2"/>
          <w:sz w:val="32"/>
          <w:szCs w:val="24"/>
          <w:lang w:val="en-US" w:eastAsia="zh-CN" w:bidi="ar-SA"/>
        </w:rPr>
        <w:t>接入工作实施方案》的通知</w:t>
      </w:r>
    </w:p>
    <w:bookmarkEnd w:id="0"/>
    <w:p>
      <w:pPr>
        <w:spacing w:line="33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为深入贯彻落实国务院关于“放管服”改革决策部署及工程建设项目审批改革要求,根据《信阳市优化营商环境工作要点文件精神,制定潢川县工程建设项目优化市政公用服务接入工作实施方案,现印发给你们,请结合实际认真贯彻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一、总体目标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坚持服务便民利企,办事依法依规,信息公开透明的原则,完善市政公用服务管理,将水、电、气、暖、排水等市政公用服务接入纳入“信阳市工程建设项目审批综合管理平台”流程管理,切实提升水、电、气、暖、排水等市政公用服务接入效率和公共服务便利化水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二、实施范围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潢川县行政区域内水、电、气、暖、排水等市政公用服务接入等外线工程(不包括特殊工程和交通、水利、能源等领域重大工程),是指自用户建筑区划红线连接至公共管网发生的接入工程。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三、实施内容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2"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spacing w:val="8"/>
          <w:kern w:val="0"/>
          <w:sz w:val="28"/>
          <w:szCs w:val="24"/>
          <w:fitText w:val="8512" w:id="731658804"/>
          <w:lang w:val="en-US" w:eastAsia="zh-CN" w:bidi="ar-SA"/>
        </w:rPr>
        <w:t>小微企业300(含)米内供水、燃气、供热、排水等市政公用设施接入</w:t>
      </w:r>
      <w:r>
        <w:rPr>
          <w:rFonts w:hint="eastAsia" w:ascii="Times New Roman" w:hAnsi="Times New Roman" w:eastAsia="仿宋_GB2312" w:cs="Times New Roman"/>
          <w:snapToGrid/>
          <w:spacing w:val="20"/>
          <w:kern w:val="0"/>
          <w:sz w:val="28"/>
          <w:szCs w:val="24"/>
          <w:fitText w:val="8512" w:id="731658804"/>
          <w:lang w:val="en-US" w:eastAsia="zh-CN" w:bidi="ar-SA"/>
        </w:rPr>
        <w:t>,</w:t>
      </w:r>
      <w:r>
        <w:rPr>
          <w:rFonts w:hint="eastAsia" w:ascii="Times New Roman" w:hAnsi="Times New Roman" w:eastAsia="仿宋_GB2312" w:cs="Times New Roman"/>
          <w:snapToGrid/>
          <w:kern w:val="2"/>
          <w:sz w:val="28"/>
          <w:szCs w:val="24"/>
          <w:lang w:val="en-US" w:eastAsia="zh-CN" w:bidi="ar-SA"/>
        </w:rPr>
        <w:t>300(含)米内接入实施“承诺备案制”。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(一)承诺备案制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4"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spacing w:val="1"/>
          <w:kern w:val="0"/>
          <w:sz w:val="28"/>
          <w:szCs w:val="24"/>
          <w:fitText w:val="8512" w:id="113401222"/>
          <w:lang w:val="en-US" w:eastAsia="zh-CN" w:bidi="ar-SA"/>
        </w:rPr>
        <w:t>1.小微企业300(含)米内供水、燃气、供热、排水等市政公用设施接入</w:t>
      </w:r>
      <w:r>
        <w:rPr>
          <w:rFonts w:hint="eastAsia" w:ascii="Times New Roman" w:hAnsi="Times New Roman" w:eastAsia="仿宋_GB2312" w:cs="Times New Roman"/>
          <w:snapToGrid/>
          <w:spacing w:val="32"/>
          <w:kern w:val="0"/>
          <w:sz w:val="28"/>
          <w:szCs w:val="24"/>
          <w:fitText w:val="8512" w:id="113401222"/>
          <w:lang w:val="en-US" w:eastAsia="zh-CN" w:bidi="ar-SA"/>
        </w:rPr>
        <w:t>,</w:t>
      </w:r>
      <w:r>
        <w:rPr>
          <w:rFonts w:hint="eastAsia" w:ascii="Times New Roman" w:hAnsi="Times New Roman" w:eastAsia="仿宋_GB2312" w:cs="Times New Roman"/>
          <w:snapToGrid/>
          <w:kern w:val="2"/>
          <w:sz w:val="28"/>
          <w:szCs w:val="24"/>
          <w:lang w:val="en-US" w:eastAsia="zh-CN" w:bidi="ar-SA"/>
        </w:rPr>
        <w:t>300(含)米内接入免审批实行“承诺备案制”,施工前提交水、电、气、暖、排水等外线工程承诺备案申报表、占道挖掘平面示意图、现场照片、承诺安全文明施工、做好环境维护。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2.辖区市政主管部门进行备案,核实需占用、挖掘城市道路、移植绿化树木等情况后,将备案情况推送相关执法部门。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3.申请接入服务的企业或用户,在承诺时限内按要求对挖掘破损的路面、绿化进行恢复,恢复标准不低于原设计标准,免除所有行政许可手续和相关费用。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(二)同步施工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1、实行同步推进。完成现场踏勘后，进入施工阶段，建筑区划红线外接入工程要与红线内项目同步推进，在项目施工过程中完成红线外市政公用设施建设，红线外供水、供电、供气等市政接入工程涉及的建设工程规划许可、绿化许可、涉路施工许可等事项实行全程在线并联办理，由公共服务单位为用户全程代办审批手续。按照信用原则对规划许可、破绿许可、占掘路许可等行政审批采取容缺受理、告知承诺等措施，将水电气网等报装项目涉及的并联审批事项压缩时限，严格履行限时办结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2、实行联合施工。按照协同一体原则，结合实际情况，对可能出现重复开挖、管线冲突等隐患的区域，由城市管理部门牵头，实行小范围联合施工，统筹协调联合施工单位在同一时段施工，强化施工辅导，一次开挖沟槽，避免“各自为政”导致的重复开挖、管线冲突等问题，减少施工的次数和持续时间，既为企业减负，也减少施工扰民情况。验收不合格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3.备案部门加强事中事后监管,对恢复情况进行现场检查,并给予技术指导。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(三)同步验收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企业建筑区划红线内、外工程竣工后，根据实际需求和施工情况，由公共服务单位组织进行联合验收并反馈意见，同时根据用户需求提供预约接通服务，在条件允许的情况下，实现水电气网等公共服务事项的同步接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四、实施部门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1.公安交警部门负责:影响交通安全占道施工审核。</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2.住房和城乡建设部门负责:占用绿地、砍伐迁移城市树木审批。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3.交通运输部门负责:①在普通公路用地范围内架设管道设施许可;②在普通公路建筑控制区内埋设管道设施许可;③因修建水利建设工程需要占用、挖掘普通公路用地审批。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4.城市管理部门负责市政设施建设类审批:①临时占用城市道路许可;②挖掘城市道路许可;③依附城市道路、桥梁建设各种管线、杆线等设施。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五、工作流程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以信阳市工程建设项目审批管理系统为基础,将水、电、气、暖、排水等外线工程接入涉及行政审批事项同步调整至工程规划许可阶段,实现多部门并联审批。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(一)受理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企业或用户按办事指南准备申请材料,通过河南政务服务网“主题集成服务”中的“豫快开工”“信阳市”“潢川县工程建设项目网上申报系统”完成网上申报,也可前往工程建设项目综合受理窗口申报,对于300(含)米内,水、电、气、暖、排水等市政公用服务接入实施“承诺备案制”,审批类型选择承诺备案类型,工程建设项目综合受理窗口对申请材料进行初审,符合要求即时受理,同步推送公安、住房和城乡建设、交通运输、市政管理等相关部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(二)审核</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各部门收到申请材料后,对材料进行审核,对采取承诺备案制的项目,由各部门认可后即可开工,如相关部门不认可,即转入正常审批程序。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(三)办结</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各部门在公示的承诺办理时限内完成本部门负责办理事项的审核工作,反馈至工程建设项目综合受理窗口,综合受理窗口通知企业或用户一次性领取办理结果,也可登录企业或用户账号自行下载办理结果。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六、申报材料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1.潢川县水、电、气、暖、排水等市政公用服务接入承诺备案申请表;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2.平面示意图、现场照片。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rPr>
          <w:rFonts w:hint="eastAsia" w:ascii="Times New Roman" w:hAnsi="Times New Roman" w:eastAsia="仿宋_GB2312" w:cs="Times New Roman"/>
          <w:b/>
          <w:bCs/>
          <w:snapToGrid/>
          <w:kern w:val="2"/>
          <w:sz w:val="28"/>
          <w:szCs w:val="24"/>
          <w:lang w:val="en-US" w:eastAsia="zh-CN" w:bidi="ar-SA"/>
        </w:rPr>
      </w:pPr>
      <w:r>
        <w:rPr>
          <w:rFonts w:hint="eastAsia" w:ascii="Times New Roman" w:hAnsi="Times New Roman" w:eastAsia="仿宋_GB2312" w:cs="Times New Roman"/>
          <w:b/>
          <w:bCs/>
          <w:snapToGrid/>
          <w:kern w:val="2"/>
          <w:sz w:val="28"/>
          <w:szCs w:val="24"/>
          <w:lang w:val="en-US" w:eastAsia="zh-CN" w:bidi="ar-SA"/>
        </w:rPr>
        <w:t>七、工作要求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一)落实承诺备案制度.对实行告知承诺备案的项目,企业或用户通过网上办事大厅提交承诺备案申请表并经相关部门认可后,可直接开工建设,相关部门按照各自职责加强监管,对企业或用户不履行承诺义务的,责令改正,仍不整改的,列入失信名单,予以惩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(二)加大宣传力度.加大有关政策、标准、流程等宣传力度,提前告知所需资料、办事流程、服务内容、办理时限及收费标准等注意事项。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(三)强化组织协调.相关责任部门要积极配合,做好相关工作衔接,不推诿扯皮,根据用户申请,及时办理相关手续,进一步提升市政公用服务接入效率。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jc w:val="both"/>
        <w:textAlignment w:val="baseline"/>
        <w:rPr>
          <w:rFonts w:hint="eastAsia" w:ascii="Times New Roman" w:hAnsi="Times New Roman" w:eastAsia="仿宋_GB2312" w:cs="Times New Roman"/>
          <w:snapToGrid/>
          <w:kern w:val="2"/>
          <w:sz w:val="28"/>
          <w:szCs w:val="24"/>
          <w:lang w:val="en-US" w:eastAsia="zh-CN" w:bidi="ar-SA"/>
        </w:rPr>
      </w:pPr>
      <w:r>
        <w:rPr>
          <w:rFonts w:hint="eastAsia" w:ascii="Times New Roman" w:hAnsi="Times New Roman" w:eastAsia="仿宋_GB2312" w:cs="Times New Roman"/>
          <w:snapToGrid/>
          <w:kern w:val="2"/>
          <w:sz w:val="28"/>
          <w:szCs w:val="24"/>
          <w:lang w:val="en-US" w:eastAsia="zh-CN" w:bidi="ar-SA"/>
        </w:rPr>
        <w:t>(四)加强信用考核监督.各有关单位要进一步加强管理,注重事中事后监管,发现承诺不兑现或弄虚作假行为的,由相关部门严肃追责。</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jc w:val="both"/>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附件:潢川县水、电、气、暖、排水等市政公用服务接入承诺备案申请表</w:t>
      </w:r>
    </w:p>
    <w:p>
      <w:pPr>
        <w:keepNext w:val="0"/>
        <w:keepLines w:val="0"/>
        <w:pageBreakBefore w:val="0"/>
        <w:widowControl/>
        <w:kinsoku w:val="0"/>
        <w:wordWrap/>
        <w:overflowPunct/>
        <w:topLinePunct w:val="0"/>
        <w:autoSpaceDE w:val="0"/>
        <w:autoSpaceDN w:val="0"/>
        <w:bidi w:val="0"/>
        <w:adjustRightInd w:val="0"/>
        <w:snapToGrid w:val="0"/>
        <w:spacing w:line="460" w:lineRule="exact"/>
        <w:jc w:val="both"/>
        <w:textAlignment w:val="baseline"/>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6160" w:firstLineChars="2200"/>
        <w:jc w:val="both"/>
        <w:textAlignment w:val="baseline"/>
        <w:rPr>
          <w:rFonts w:hint="eastAsia" w:ascii="仿宋" w:hAnsi="仿宋" w:eastAsia="仿宋" w:cs="仿宋"/>
          <w:sz w:val="32"/>
          <w:szCs w:val="32"/>
        </w:rPr>
      </w:pPr>
      <w:r>
        <w:rPr>
          <w:rFonts w:hint="eastAsia" w:ascii="Times New Roman" w:hAnsi="Times New Roman" w:eastAsia="仿宋_GB2312" w:cs="Times New Roman"/>
          <w:snapToGrid/>
          <w:kern w:val="2"/>
          <w:sz w:val="28"/>
          <w:szCs w:val="24"/>
          <w:lang w:val="en-US" w:eastAsia="zh-CN" w:bidi="ar-SA"/>
        </w:rPr>
        <w:t>2021年12月16日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 w:hAnsi="仿宋" w:eastAsia="仿宋" w:cs="仿宋"/>
          <w:sz w:val="32"/>
          <w:szCs w:val="32"/>
        </w:rPr>
        <w:sectPr>
          <w:footerReference r:id="rId5" w:type="default"/>
          <w:pgSz w:w="12080" w:h="16950"/>
          <w:pgMar w:top="2098" w:right="1531" w:bottom="1644" w:left="1531" w:header="0" w:footer="1043" w:gutter="0"/>
          <w:cols w:space="0" w:num="1"/>
          <w:rtlGutter w:val="0"/>
          <w:docGrid w:linePitch="0" w:charSpace="0"/>
        </w:sectPr>
      </w:pPr>
    </w:p>
    <w:p>
      <w:pPr>
        <w:spacing w:before="68" w:line="220" w:lineRule="auto"/>
        <w:ind w:left="861"/>
        <w:rPr>
          <w:rFonts w:ascii="宋体" w:hAnsi="宋体" w:eastAsia="宋体" w:cs="宋体"/>
          <w:sz w:val="34"/>
          <w:szCs w:val="34"/>
        </w:rPr>
      </w:pPr>
      <w:r>
        <w:rPr>
          <w:rFonts w:ascii="宋体" w:hAnsi="宋体" w:eastAsia="宋体" w:cs="宋体"/>
          <w:spacing w:val="-19"/>
          <w:sz w:val="34"/>
          <w:szCs w:val="34"/>
        </w:rPr>
        <w:t>附</w:t>
      </w:r>
      <w:r>
        <w:rPr>
          <w:rFonts w:ascii="宋体" w:hAnsi="宋体" w:eastAsia="宋体" w:cs="宋体"/>
          <w:spacing w:val="-17"/>
          <w:sz w:val="34"/>
          <w:szCs w:val="34"/>
        </w:rPr>
        <w:t>件:</w:t>
      </w:r>
    </w:p>
    <w:p>
      <w:pPr>
        <w:spacing w:before="71" w:line="208" w:lineRule="auto"/>
        <w:ind w:left="2828"/>
        <w:rPr>
          <w:rFonts w:ascii="微软雅黑" w:hAnsi="微软雅黑" w:eastAsia="微软雅黑" w:cs="微软雅黑"/>
          <w:sz w:val="34"/>
          <w:szCs w:val="34"/>
        </w:rPr>
      </w:pPr>
      <w:r>
        <w:rPr>
          <w:rFonts w:ascii="微软雅黑" w:hAnsi="微软雅黑" w:eastAsia="微软雅黑" w:cs="微软雅黑"/>
          <w:spacing w:val="21"/>
          <w:sz w:val="34"/>
          <w:szCs w:val="34"/>
        </w:rPr>
        <w:t>潢</w:t>
      </w:r>
      <w:r>
        <w:rPr>
          <w:rFonts w:ascii="微软雅黑" w:hAnsi="微软雅黑" w:eastAsia="微软雅黑" w:cs="微软雅黑"/>
          <w:spacing w:val="17"/>
          <w:sz w:val="34"/>
          <w:szCs w:val="34"/>
        </w:rPr>
        <w:t>川县水、电、气、暖、排水等</w:t>
      </w:r>
    </w:p>
    <w:p>
      <w:pPr>
        <w:spacing w:line="212" w:lineRule="auto"/>
        <w:ind w:left="2682"/>
        <w:rPr>
          <w:rFonts w:ascii="微软雅黑" w:hAnsi="微软雅黑" w:eastAsia="微软雅黑" w:cs="微软雅黑"/>
          <w:sz w:val="34"/>
          <w:szCs w:val="34"/>
        </w:rPr>
      </w:pPr>
      <w:r>
        <w:rPr>
          <w:rFonts w:ascii="微软雅黑" w:hAnsi="微软雅黑" w:eastAsia="微软雅黑" w:cs="微软雅黑"/>
          <w:spacing w:val="17"/>
          <w:sz w:val="34"/>
          <w:szCs w:val="34"/>
        </w:rPr>
        <w:t>市</w:t>
      </w:r>
      <w:r>
        <w:rPr>
          <w:rFonts w:ascii="微软雅黑" w:hAnsi="微软雅黑" w:eastAsia="微软雅黑" w:cs="微软雅黑"/>
          <w:spacing w:val="15"/>
          <w:sz w:val="34"/>
          <w:szCs w:val="34"/>
        </w:rPr>
        <w:t>政公用服务接入承诺备案申请表</w:t>
      </w:r>
    </w:p>
    <w:p>
      <w:pPr>
        <w:spacing w:line="41" w:lineRule="exact"/>
      </w:pPr>
    </w:p>
    <w:tbl>
      <w:tblPr>
        <w:tblStyle w:val="6"/>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7"/>
        <w:gridCol w:w="3425"/>
        <w:gridCol w:w="2027"/>
        <w:gridCol w:w="3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17" w:type="dxa"/>
            <w:vAlign w:val="top"/>
          </w:tcPr>
          <w:p>
            <w:pPr>
              <w:spacing w:before="173" w:line="228" w:lineRule="auto"/>
              <w:ind w:left="410"/>
              <w:rPr>
                <w:rFonts w:ascii="宋体" w:hAnsi="宋体" w:eastAsia="宋体" w:cs="宋体"/>
                <w:sz w:val="23"/>
                <w:szCs w:val="23"/>
              </w:rPr>
            </w:pPr>
            <w:r>
              <w:rPr>
                <w:rFonts w:ascii="宋体" w:hAnsi="宋体" w:eastAsia="宋体" w:cs="宋体"/>
                <w:spacing w:val="-1"/>
                <w:sz w:val="23"/>
                <w:szCs w:val="23"/>
              </w:rPr>
              <w:t>申请单</w:t>
            </w:r>
            <w:r>
              <w:rPr>
                <w:rFonts w:ascii="宋体" w:hAnsi="宋体" w:eastAsia="宋体" w:cs="宋体"/>
                <w:sz w:val="23"/>
                <w:szCs w:val="23"/>
              </w:rPr>
              <w:t>位</w:t>
            </w:r>
          </w:p>
        </w:tc>
        <w:tc>
          <w:tcPr>
            <w:tcW w:w="3425" w:type="dxa"/>
            <w:vAlign w:val="top"/>
          </w:tcPr>
          <w:p>
            <w:pPr>
              <w:rPr>
                <w:rFonts w:ascii="Arial"/>
                <w:sz w:val="21"/>
              </w:rPr>
            </w:pPr>
          </w:p>
        </w:tc>
        <w:tc>
          <w:tcPr>
            <w:tcW w:w="2027" w:type="dxa"/>
            <w:vAlign w:val="top"/>
          </w:tcPr>
          <w:p>
            <w:pPr>
              <w:spacing w:before="173" w:line="228" w:lineRule="auto"/>
              <w:ind w:left="568"/>
              <w:rPr>
                <w:rFonts w:ascii="宋体" w:hAnsi="宋体" w:eastAsia="宋体" w:cs="宋体"/>
                <w:sz w:val="23"/>
                <w:szCs w:val="23"/>
              </w:rPr>
            </w:pPr>
            <w:r>
              <w:rPr>
                <w:rFonts w:ascii="宋体" w:hAnsi="宋体" w:eastAsia="宋体" w:cs="宋体"/>
                <w:spacing w:val="5"/>
                <w:sz w:val="23"/>
                <w:szCs w:val="23"/>
              </w:rPr>
              <w:t>申</w:t>
            </w:r>
            <w:r>
              <w:rPr>
                <w:rFonts w:ascii="宋体" w:hAnsi="宋体" w:eastAsia="宋体" w:cs="宋体"/>
                <w:spacing w:val="3"/>
                <w:sz w:val="23"/>
                <w:szCs w:val="23"/>
              </w:rPr>
              <w:t>请时间</w:t>
            </w:r>
          </w:p>
        </w:tc>
        <w:tc>
          <w:tcPr>
            <w:tcW w:w="3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17" w:type="dxa"/>
            <w:vAlign w:val="top"/>
          </w:tcPr>
          <w:p>
            <w:pPr>
              <w:spacing w:before="167" w:line="228" w:lineRule="auto"/>
              <w:ind w:left="260"/>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9"/>
                <w:sz w:val="23"/>
                <w:szCs w:val="23"/>
              </w:rPr>
              <w:t>定代表人</w:t>
            </w:r>
          </w:p>
        </w:tc>
        <w:tc>
          <w:tcPr>
            <w:tcW w:w="3425" w:type="dxa"/>
            <w:vAlign w:val="top"/>
          </w:tcPr>
          <w:p>
            <w:pPr>
              <w:rPr>
                <w:rFonts w:ascii="Arial"/>
                <w:sz w:val="21"/>
              </w:rPr>
            </w:pPr>
          </w:p>
        </w:tc>
        <w:tc>
          <w:tcPr>
            <w:tcW w:w="2027" w:type="dxa"/>
            <w:vAlign w:val="top"/>
          </w:tcPr>
          <w:p>
            <w:pPr>
              <w:spacing w:before="167" w:line="228" w:lineRule="auto"/>
              <w:ind w:left="302"/>
              <w:rPr>
                <w:rFonts w:ascii="宋体" w:hAnsi="宋体" w:eastAsia="宋体" w:cs="宋体"/>
                <w:sz w:val="23"/>
                <w:szCs w:val="23"/>
              </w:rPr>
            </w:pPr>
            <w:r>
              <w:rPr>
                <w:rFonts w:ascii="宋体" w:hAnsi="宋体" w:eastAsia="宋体" w:cs="宋体"/>
                <w:spacing w:val="9"/>
                <w:sz w:val="23"/>
                <w:szCs w:val="23"/>
              </w:rPr>
              <w:t>统一信用代码</w:t>
            </w:r>
          </w:p>
        </w:tc>
        <w:tc>
          <w:tcPr>
            <w:tcW w:w="3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17" w:type="dxa"/>
            <w:vAlign w:val="top"/>
          </w:tcPr>
          <w:p>
            <w:pPr>
              <w:spacing w:before="180" w:line="230" w:lineRule="auto"/>
              <w:ind w:left="500"/>
              <w:rPr>
                <w:rFonts w:ascii="宋体" w:hAnsi="宋体" w:eastAsia="宋体" w:cs="宋体"/>
                <w:sz w:val="23"/>
                <w:szCs w:val="23"/>
              </w:rPr>
            </w:pPr>
            <w:r>
              <w:rPr>
                <w:rFonts w:ascii="宋体" w:hAnsi="宋体" w:eastAsia="宋体" w:cs="宋体"/>
                <w:spacing w:val="8"/>
                <w:sz w:val="23"/>
                <w:szCs w:val="23"/>
              </w:rPr>
              <w:t>联系人</w:t>
            </w:r>
          </w:p>
        </w:tc>
        <w:tc>
          <w:tcPr>
            <w:tcW w:w="3425" w:type="dxa"/>
            <w:vAlign w:val="top"/>
          </w:tcPr>
          <w:p>
            <w:pPr>
              <w:rPr>
                <w:rFonts w:ascii="Arial"/>
                <w:sz w:val="21"/>
              </w:rPr>
            </w:pPr>
          </w:p>
        </w:tc>
        <w:tc>
          <w:tcPr>
            <w:tcW w:w="2027" w:type="dxa"/>
            <w:vAlign w:val="top"/>
          </w:tcPr>
          <w:p>
            <w:pPr>
              <w:spacing w:before="180" w:line="230" w:lineRule="auto"/>
              <w:ind w:left="538"/>
              <w:rPr>
                <w:rFonts w:ascii="宋体" w:hAnsi="宋体" w:eastAsia="宋体" w:cs="宋体"/>
                <w:sz w:val="23"/>
                <w:szCs w:val="23"/>
              </w:rPr>
            </w:pPr>
            <w:r>
              <w:rPr>
                <w:rFonts w:ascii="宋体" w:hAnsi="宋体" w:eastAsia="宋体" w:cs="宋体"/>
                <w:spacing w:val="7"/>
                <w:sz w:val="23"/>
                <w:szCs w:val="23"/>
              </w:rPr>
              <w:t>联</w:t>
            </w:r>
            <w:r>
              <w:rPr>
                <w:rFonts w:ascii="宋体" w:hAnsi="宋体" w:eastAsia="宋体" w:cs="宋体"/>
                <w:spacing w:val="5"/>
                <w:sz w:val="23"/>
                <w:szCs w:val="23"/>
              </w:rPr>
              <w:t>系电话</w:t>
            </w:r>
          </w:p>
        </w:tc>
        <w:tc>
          <w:tcPr>
            <w:tcW w:w="3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17" w:type="dxa"/>
            <w:vAlign w:val="top"/>
          </w:tcPr>
          <w:p>
            <w:pPr>
              <w:spacing w:before="185" w:line="231" w:lineRule="auto"/>
              <w:ind w:left="286"/>
              <w:rPr>
                <w:rFonts w:ascii="宋体" w:hAnsi="宋体" w:eastAsia="宋体" w:cs="宋体"/>
                <w:sz w:val="18"/>
                <w:szCs w:val="18"/>
              </w:rPr>
            </w:pPr>
            <w:r>
              <w:rPr>
                <w:rFonts w:ascii="宋体" w:hAnsi="宋体" w:eastAsia="宋体" w:cs="宋体"/>
                <w:spacing w:val="8"/>
                <w:sz w:val="18"/>
                <w:szCs w:val="18"/>
              </w:rPr>
              <w:t>接入项目名称</w:t>
            </w:r>
          </w:p>
        </w:tc>
        <w:tc>
          <w:tcPr>
            <w:tcW w:w="3425" w:type="dxa"/>
            <w:vAlign w:val="top"/>
          </w:tcPr>
          <w:p>
            <w:pPr>
              <w:rPr>
                <w:rFonts w:ascii="Arial"/>
                <w:sz w:val="21"/>
              </w:rPr>
            </w:pPr>
          </w:p>
        </w:tc>
        <w:tc>
          <w:tcPr>
            <w:tcW w:w="2027" w:type="dxa"/>
            <w:vAlign w:val="top"/>
          </w:tcPr>
          <w:p>
            <w:pPr>
              <w:spacing w:before="168" w:line="229" w:lineRule="auto"/>
              <w:ind w:left="540"/>
              <w:rPr>
                <w:rFonts w:ascii="宋体" w:hAnsi="宋体" w:eastAsia="宋体" w:cs="宋体"/>
                <w:sz w:val="23"/>
                <w:szCs w:val="23"/>
              </w:rPr>
            </w:pPr>
            <w:r>
              <w:rPr>
                <w:rFonts w:ascii="宋体" w:hAnsi="宋体" w:eastAsia="宋体" w:cs="宋体"/>
                <w:spacing w:val="12"/>
                <w:sz w:val="23"/>
                <w:szCs w:val="23"/>
              </w:rPr>
              <w:t>工</w:t>
            </w:r>
            <w:r>
              <w:rPr>
                <w:rFonts w:ascii="宋体" w:hAnsi="宋体" w:eastAsia="宋体" w:cs="宋体"/>
                <w:spacing w:val="10"/>
                <w:sz w:val="23"/>
                <w:szCs w:val="23"/>
              </w:rPr>
              <w:t>程地点</w:t>
            </w:r>
          </w:p>
        </w:tc>
        <w:tc>
          <w:tcPr>
            <w:tcW w:w="3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1" w:hRule="atLeast"/>
        </w:trPr>
        <w:tc>
          <w:tcPr>
            <w:tcW w:w="10304" w:type="dxa"/>
            <w:gridSpan w:val="4"/>
            <w:vAlign w:val="top"/>
          </w:tcPr>
          <w:p>
            <w:pPr>
              <w:spacing w:before="196" w:line="228" w:lineRule="auto"/>
              <w:ind w:left="4649"/>
              <w:rPr>
                <w:rFonts w:ascii="宋体" w:hAnsi="宋体" w:eastAsia="宋体" w:cs="宋体"/>
                <w:sz w:val="23"/>
                <w:szCs w:val="23"/>
              </w:rPr>
            </w:pPr>
            <w:r>
              <w:rPr>
                <w:rFonts w:ascii="宋体" w:hAnsi="宋体" w:eastAsia="宋体" w:cs="宋体"/>
                <w:spacing w:val="-26"/>
                <w:sz w:val="23"/>
                <w:szCs w:val="23"/>
              </w:rPr>
              <w:t>申</w:t>
            </w:r>
            <w:r>
              <w:rPr>
                <w:rFonts w:ascii="宋体" w:hAnsi="宋体" w:eastAsia="宋体" w:cs="宋体"/>
                <w:spacing w:val="-22"/>
                <w:sz w:val="23"/>
                <w:szCs w:val="23"/>
              </w:rPr>
              <w:t>请事项</w:t>
            </w:r>
          </w:p>
          <w:p>
            <w:pPr>
              <w:spacing w:before="255" w:line="229" w:lineRule="auto"/>
              <w:ind w:left="157"/>
              <w:rPr>
                <w:rFonts w:ascii="宋体" w:hAnsi="宋体" w:eastAsia="宋体" w:cs="宋体"/>
                <w:sz w:val="23"/>
                <w:szCs w:val="23"/>
              </w:rPr>
            </w:pPr>
            <w:r>
              <w:rPr>
                <w:rFonts w:ascii="宋体" w:hAnsi="宋体" w:eastAsia="宋体" w:cs="宋体"/>
                <w:spacing w:val="7"/>
                <w:sz w:val="23"/>
                <w:szCs w:val="23"/>
              </w:rPr>
              <w:t>1、影响交通安全占道施工审核</w:t>
            </w:r>
            <w:r>
              <w:rPr>
                <w:rFonts w:ascii="宋体" w:hAnsi="宋体" w:eastAsia="宋体" w:cs="宋体"/>
                <w:spacing w:val="5"/>
                <w:sz w:val="23"/>
                <w:szCs w:val="23"/>
              </w:rPr>
              <w:t>□</w:t>
            </w:r>
          </w:p>
          <w:p>
            <w:pPr>
              <w:spacing w:before="22" w:line="228" w:lineRule="auto"/>
              <w:ind w:left="14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w:t>
            </w:r>
            <w:r>
              <w:rPr>
                <w:rFonts w:ascii="宋体" w:hAnsi="宋体" w:eastAsia="宋体" w:cs="宋体"/>
                <w:spacing w:val="7"/>
                <w:sz w:val="23"/>
                <w:szCs w:val="23"/>
              </w:rPr>
              <w:t>临时占用城市绿化用地□</w:t>
            </w:r>
          </w:p>
          <w:p>
            <w:pPr>
              <w:spacing w:before="75" w:line="228" w:lineRule="auto"/>
              <w:ind w:left="144"/>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10"/>
                <w:sz w:val="23"/>
                <w:szCs w:val="23"/>
              </w:rPr>
              <w:t>、砍伐、修建、移植城市树木□</w:t>
            </w:r>
          </w:p>
          <w:p>
            <w:pPr>
              <w:spacing w:before="26" w:line="228" w:lineRule="auto"/>
              <w:ind w:left="138"/>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7"/>
                <w:sz w:val="23"/>
                <w:szCs w:val="23"/>
              </w:rPr>
              <w:t>在普通公路用地范围内架设管道设施许可口</w:t>
            </w:r>
          </w:p>
          <w:p>
            <w:pPr>
              <w:spacing w:before="54" w:line="228" w:lineRule="auto"/>
              <w:ind w:left="144"/>
              <w:rPr>
                <w:rFonts w:ascii="宋体" w:hAnsi="宋体" w:eastAsia="宋体" w:cs="宋体"/>
                <w:sz w:val="23"/>
                <w:szCs w:val="23"/>
              </w:rPr>
            </w:pPr>
            <w:r>
              <w:rPr>
                <w:rFonts w:ascii="宋体" w:hAnsi="宋体" w:eastAsia="宋体" w:cs="宋体"/>
                <w:spacing w:val="11"/>
                <w:sz w:val="23"/>
                <w:szCs w:val="23"/>
              </w:rPr>
              <w:t>5</w:t>
            </w:r>
            <w:r>
              <w:rPr>
                <w:rFonts w:ascii="宋体" w:hAnsi="宋体" w:eastAsia="宋体" w:cs="宋体"/>
                <w:spacing w:val="8"/>
                <w:sz w:val="23"/>
                <w:szCs w:val="23"/>
              </w:rPr>
              <w:t>、在普通公路建筑控制区内埋设管道设施许可□</w:t>
            </w:r>
          </w:p>
          <w:p>
            <w:pPr>
              <w:spacing w:before="57" w:line="228" w:lineRule="auto"/>
              <w:ind w:left="141"/>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1"/>
                <w:sz w:val="23"/>
                <w:szCs w:val="23"/>
              </w:rPr>
              <w:t>、</w:t>
            </w:r>
            <w:r>
              <w:rPr>
                <w:rFonts w:ascii="宋体" w:hAnsi="宋体" w:eastAsia="宋体" w:cs="宋体"/>
                <w:spacing w:val="8"/>
                <w:sz w:val="23"/>
                <w:szCs w:val="23"/>
              </w:rPr>
              <w:t>因修建水利建设工程需要占用、挖掘普通公路用地审批口</w:t>
            </w:r>
          </w:p>
          <w:p>
            <w:pPr>
              <w:spacing w:before="67" w:line="238" w:lineRule="auto"/>
              <w:ind w:left="143" w:right="215" w:firstLine="1"/>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8"/>
                <w:sz w:val="23"/>
                <w:szCs w:val="23"/>
              </w:rPr>
              <w:t>市政设施建设类:(1)临时占用城市道路口(2)挖掘城市道路许可□(3)依附城市道路、桥梁建</w:t>
            </w:r>
            <w:r>
              <w:rPr>
                <w:rFonts w:ascii="宋体" w:hAnsi="宋体" w:eastAsia="宋体" w:cs="宋体"/>
                <w:spacing w:val="18"/>
                <w:sz w:val="23"/>
                <w:szCs w:val="23"/>
              </w:rPr>
              <w:t>设</w:t>
            </w:r>
            <w:r>
              <w:rPr>
                <w:rFonts w:ascii="宋体" w:hAnsi="宋体" w:eastAsia="宋体" w:cs="宋体"/>
                <w:spacing w:val="10"/>
                <w:sz w:val="23"/>
                <w:szCs w:val="23"/>
              </w:rPr>
              <w:t>各种管线、杆线等设施□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6" w:hRule="atLeast"/>
        </w:trPr>
        <w:tc>
          <w:tcPr>
            <w:tcW w:w="10304" w:type="dxa"/>
            <w:gridSpan w:val="4"/>
            <w:vAlign w:val="top"/>
          </w:tcPr>
          <w:p>
            <w:pPr>
              <w:spacing w:before="170" w:line="227" w:lineRule="auto"/>
              <w:ind w:left="4608"/>
              <w:rPr>
                <w:rFonts w:ascii="宋体" w:hAnsi="宋体" w:eastAsia="宋体" w:cs="宋体"/>
                <w:sz w:val="23"/>
                <w:szCs w:val="23"/>
              </w:rPr>
            </w:pPr>
            <w:r>
              <w:rPr>
                <w:rFonts w:ascii="宋体" w:hAnsi="宋体" w:eastAsia="宋体" w:cs="宋体"/>
                <w:spacing w:val="-20"/>
                <w:sz w:val="23"/>
                <w:szCs w:val="23"/>
              </w:rPr>
              <w:t>基</w:t>
            </w:r>
            <w:r>
              <w:rPr>
                <w:rFonts w:ascii="宋体" w:hAnsi="宋体" w:eastAsia="宋体" w:cs="宋体"/>
                <w:spacing w:val="-18"/>
                <w:sz w:val="23"/>
                <w:szCs w:val="23"/>
              </w:rPr>
              <w:t>本资料</w:t>
            </w:r>
          </w:p>
          <w:p>
            <w:pPr>
              <w:spacing w:before="26" w:line="307" w:lineRule="exact"/>
              <w:ind w:left="179"/>
              <w:rPr>
                <w:rFonts w:ascii="宋体" w:hAnsi="宋体" w:eastAsia="宋体" w:cs="宋体"/>
                <w:sz w:val="23"/>
                <w:szCs w:val="23"/>
              </w:rPr>
            </w:pPr>
            <w:r>
              <w:rPr>
                <w:rFonts w:hint="eastAsia" w:ascii="宋体" w:hAnsi="宋体" w:eastAsia="宋体" w:cs="宋体"/>
                <w:spacing w:val="10"/>
                <w:position w:val="4"/>
                <w:sz w:val="23"/>
                <w:szCs w:val="23"/>
                <w:lang w:val="en-US" w:eastAsia="zh-CN"/>
              </w:rPr>
              <w:t>1、</w:t>
            </w:r>
            <w:r>
              <w:rPr>
                <w:rFonts w:ascii="宋体" w:hAnsi="宋体" w:eastAsia="宋体" w:cs="宋体"/>
                <w:spacing w:val="10"/>
                <w:position w:val="4"/>
                <w:sz w:val="23"/>
                <w:szCs w:val="23"/>
              </w:rPr>
              <w:t>占</w:t>
            </w:r>
            <w:r>
              <w:rPr>
                <w:rFonts w:ascii="宋体" w:hAnsi="宋体" w:eastAsia="宋体" w:cs="宋体"/>
                <w:spacing w:val="5"/>
                <w:position w:val="4"/>
                <w:sz w:val="23"/>
                <w:szCs w:val="23"/>
              </w:rPr>
              <w:t>用(挖掘)道路名称:</w:t>
            </w:r>
          </w:p>
          <w:p>
            <w:pPr>
              <w:spacing w:line="228" w:lineRule="auto"/>
              <w:ind w:left="179"/>
              <w:rPr>
                <w:rFonts w:ascii="宋体" w:hAnsi="宋体" w:eastAsia="宋体" w:cs="宋体"/>
                <w:sz w:val="23"/>
                <w:szCs w:val="23"/>
              </w:rPr>
            </w:pPr>
            <w:r>
              <w:rPr>
                <w:rFonts w:hint="eastAsia" w:ascii="宋体" w:hAnsi="宋体" w:eastAsia="宋体" w:cs="宋体"/>
                <w:spacing w:val="4"/>
                <w:sz w:val="23"/>
                <w:szCs w:val="23"/>
                <w:lang w:val="en-US" w:eastAsia="zh-CN"/>
              </w:rPr>
              <w:t>2、</w:t>
            </w:r>
            <w:r>
              <w:rPr>
                <w:rFonts w:ascii="宋体" w:hAnsi="宋体" w:eastAsia="宋体" w:cs="宋体"/>
                <w:spacing w:val="4"/>
                <w:sz w:val="23"/>
                <w:szCs w:val="23"/>
              </w:rPr>
              <w:t>占</w:t>
            </w:r>
            <w:r>
              <w:rPr>
                <w:rFonts w:ascii="宋体" w:hAnsi="宋体" w:eastAsia="宋体" w:cs="宋体"/>
                <w:spacing w:val="3"/>
                <w:sz w:val="23"/>
                <w:szCs w:val="23"/>
              </w:rPr>
              <w:t>用(挖掘)道路类型:</w:t>
            </w:r>
          </w:p>
          <w:p>
            <w:pPr>
              <w:spacing w:before="22" w:line="229" w:lineRule="auto"/>
              <w:ind w:left="179"/>
              <w:rPr>
                <w:rFonts w:ascii="宋体" w:hAnsi="宋体" w:eastAsia="宋体" w:cs="宋体"/>
                <w:sz w:val="23"/>
                <w:szCs w:val="23"/>
              </w:rPr>
            </w:pPr>
            <w:r>
              <w:rPr>
                <w:rFonts w:hint="eastAsia" w:ascii="宋体" w:hAnsi="宋体" w:eastAsia="宋体" w:cs="宋体"/>
                <w:spacing w:val="2"/>
                <w:sz w:val="23"/>
                <w:szCs w:val="23"/>
                <w:lang w:val="en-US" w:eastAsia="zh-CN"/>
              </w:rPr>
              <w:t>3、</w:t>
            </w:r>
            <w:r>
              <w:rPr>
                <w:rFonts w:ascii="宋体" w:hAnsi="宋体" w:eastAsia="宋体" w:cs="宋体"/>
                <w:spacing w:val="2"/>
                <w:sz w:val="23"/>
                <w:szCs w:val="23"/>
              </w:rPr>
              <w:t>占用(挖掘)长度</w:t>
            </w:r>
            <w:r>
              <w:rPr>
                <w:rFonts w:ascii="宋体" w:hAnsi="宋体" w:eastAsia="宋体" w:cs="宋体"/>
                <w:sz w:val="23"/>
                <w:szCs w:val="23"/>
              </w:rPr>
              <w:t>:</w:t>
            </w:r>
          </w:p>
          <w:p>
            <w:pPr>
              <w:spacing w:before="24" w:line="307" w:lineRule="exact"/>
              <w:ind w:left="179"/>
              <w:rPr>
                <w:rFonts w:ascii="宋体" w:hAnsi="宋体" w:eastAsia="宋体" w:cs="宋体"/>
                <w:sz w:val="23"/>
                <w:szCs w:val="23"/>
              </w:rPr>
            </w:pPr>
            <w:r>
              <w:rPr>
                <w:rFonts w:hint="eastAsia" w:ascii="宋体" w:hAnsi="宋体" w:eastAsia="宋体" w:cs="宋体"/>
                <w:spacing w:val="9"/>
                <w:position w:val="4"/>
                <w:sz w:val="23"/>
                <w:szCs w:val="23"/>
                <w:lang w:val="en-US" w:eastAsia="zh-CN"/>
              </w:rPr>
              <w:t>4、</w:t>
            </w:r>
            <w:r>
              <w:rPr>
                <w:rFonts w:ascii="宋体" w:hAnsi="宋体" w:eastAsia="宋体" w:cs="宋体"/>
                <w:spacing w:val="9"/>
                <w:position w:val="4"/>
                <w:sz w:val="23"/>
                <w:szCs w:val="23"/>
              </w:rPr>
              <w:t>占</w:t>
            </w:r>
            <w:r>
              <w:rPr>
                <w:rFonts w:ascii="宋体" w:hAnsi="宋体" w:eastAsia="宋体" w:cs="宋体"/>
                <w:spacing w:val="5"/>
                <w:position w:val="4"/>
                <w:sz w:val="23"/>
                <w:szCs w:val="23"/>
              </w:rPr>
              <w:t>用(挖掘)宽度:</w:t>
            </w:r>
          </w:p>
          <w:p>
            <w:pPr>
              <w:spacing w:before="1" w:line="227" w:lineRule="auto"/>
              <w:ind w:left="143"/>
              <w:rPr>
                <w:rFonts w:ascii="宋体" w:hAnsi="宋体" w:eastAsia="宋体" w:cs="宋体"/>
                <w:sz w:val="23"/>
                <w:szCs w:val="23"/>
              </w:rPr>
            </w:pPr>
            <w:r>
              <w:rPr>
                <w:rFonts w:hint="eastAsia" w:ascii="宋体" w:hAnsi="宋体" w:eastAsia="宋体" w:cs="宋体"/>
                <w:spacing w:val="11"/>
                <w:sz w:val="23"/>
                <w:szCs w:val="23"/>
                <w:lang w:val="en-US" w:eastAsia="zh-CN"/>
              </w:rPr>
              <w:t>5、</w:t>
            </w:r>
            <w:r>
              <w:rPr>
                <w:rFonts w:ascii="宋体" w:hAnsi="宋体" w:eastAsia="宋体" w:cs="宋体"/>
                <w:spacing w:val="11"/>
                <w:sz w:val="23"/>
                <w:szCs w:val="23"/>
              </w:rPr>
              <w:t>是否穿越城市主次干道</w:t>
            </w:r>
            <w:r>
              <w:rPr>
                <w:rFonts w:ascii="宋体" w:hAnsi="宋体" w:eastAsia="宋体" w:cs="宋体"/>
                <w:spacing w:val="9"/>
                <w:sz w:val="23"/>
                <w:szCs w:val="23"/>
              </w:rPr>
              <w:t>:</w:t>
            </w:r>
          </w:p>
          <w:p>
            <w:pPr>
              <w:spacing w:before="24" w:line="228" w:lineRule="auto"/>
              <w:ind w:left="143"/>
              <w:rPr>
                <w:rFonts w:ascii="宋体" w:hAnsi="宋体" w:eastAsia="宋体" w:cs="宋体"/>
                <w:sz w:val="23"/>
                <w:szCs w:val="23"/>
              </w:rPr>
            </w:pPr>
            <w:r>
              <w:rPr>
                <w:rFonts w:hint="eastAsia" w:ascii="宋体" w:hAnsi="宋体" w:eastAsia="宋体" w:cs="宋体"/>
                <w:spacing w:val="17"/>
                <w:sz w:val="23"/>
                <w:szCs w:val="23"/>
                <w:lang w:val="en-US" w:eastAsia="zh-CN"/>
              </w:rPr>
              <w:t>6、</w:t>
            </w:r>
            <w:r>
              <w:rPr>
                <w:rFonts w:ascii="宋体" w:hAnsi="宋体" w:eastAsia="宋体" w:cs="宋体"/>
                <w:spacing w:val="17"/>
                <w:sz w:val="23"/>
                <w:szCs w:val="23"/>
              </w:rPr>
              <w:t>是</w:t>
            </w:r>
            <w:r>
              <w:rPr>
                <w:rFonts w:ascii="宋体" w:hAnsi="宋体" w:eastAsia="宋体" w:cs="宋体"/>
                <w:spacing w:val="10"/>
                <w:sz w:val="23"/>
                <w:szCs w:val="23"/>
              </w:rPr>
              <w:t>否穿越城市支路:</w:t>
            </w:r>
          </w:p>
          <w:p>
            <w:pPr>
              <w:spacing w:before="25" w:line="229" w:lineRule="auto"/>
              <w:ind w:left="143"/>
              <w:rPr>
                <w:rFonts w:ascii="宋体" w:hAnsi="宋体" w:eastAsia="宋体" w:cs="宋体"/>
                <w:sz w:val="23"/>
                <w:szCs w:val="23"/>
              </w:rPr>
            </w:pPr>
            <w:r>
              <w:rPr>
                <w:rFonts w:hint="eastAsia" w:ascii="宋体" w:hAnsi="宋体" w:eastAsia="宋体" w:cs="宋体"/>
                <w:spacing w:val="14"/>
                <w:sz w:val="23"/>
                <w:szCs w:val="23"/>
                <w:lang w:val="en-US" w:eastAsia="zh-CN"/>
              </w:rPr>
              <w:t>7、</w:t>
            </w:r>
            <w:r>
              <w:rPr>
                <w:rFonts w:ascii="宋体" w:hAnsi="宋体" w:eastAsia="宋体" w:cs="宋体"/>
                <w:spacing w:val="14"/>
                <w:sz w:val="23"/>
                <w:szCs w:val="23"/>
              </w:rPr>
              <w:t>是</w:t>
            </w:r>
            <w:r>
              <w:rPr>
                <w:rFonts w:ascii="宋体" w:hAnsi="宋体" w:eastAsia="宋体" w:cs="宋体"/>
                <w:spacing w:val="11"/>
                <w:sz w:val="23"/>
                <w:szCs w:val="23"/>
              </w:rPr>
              <w:t>否影响交通安全:</w:t>
            </w:r>
          </w:p>
          <w:p>
            <w:pPr>
              <w:spacing w:before="22" w:line="228" w:lineRule="auto"/>
              <w:ind w:left="143"/>
              <w:rPr>
                <w:rFonts w:ascii="宋体" w:hAnsi="宋体" w:eastAsia="宋体" w:cs="宋体"/>
                <w:sz w:val="23"/>
                <w:szCs w:val="23"/>
              </w:rPr>
            </w:pPr>
            <w:r>
              <w:rPr>
                <w:rFonts w:hint="eastAsia" w:ascii="宋体" w:hAnsi="宋体" w:eastAsia="宋体" w:cs="宋体"/>
                <w:spacing w:val="11"/>
                <w:sz w:val="23"/>
                <w:szCs w:val="23"/>
                <w:lang w:val="en-US" w:eastAsia="zh-CN"/>
              </w:rPr>
              <w:t>8、</w:t>
            </w:r>
            <w:r>
              <w:rPr>
                <w:rFonts w:ascii="宋体" w:hAnsi="宋体" w:eastAsia="宋体" w:cs="宋体"/>
                <w:spacing w:val="11"/>
                <w:sz w:val="23"/>
                <w:szCs w:val="23"/>
              </w:rPr>
              <w:t>是否架设、埋设管道设施</w:t>
            </w:r>
            <w:r>
              <w:rPr>
                <w:rFonts w:ascii="宋体" w:hAnsi="宋体" w:eastAsia="宋体" w:cs="宋体"/>
                <w:spacing w:val="8"/>
                <w:sz w:val="23"/>
                <w:szCs w:val="23"/>
              </w:rPr>
              <w:t>:</w:t>
            </w:r>
          </w:p>
          <w:p>
            <w:pPr>
              <w:spacing w:before="23" w:line="310" w:lineRule="exact"/>
              <w:ind w:left="139"/>
              <w:rPr>
                <w:rFonts w:ascii="宋体" w:hAnsi="宋体" w:eastAsia="宋体" w:cs="宋体"/>
                <w:sz w:val="23"/>
                <w:szCs w:val="23"/>
              </w:rPr>
            </w:pPr>
            <w:r>
              <w:rPr>
                <w:rFonts w:hint="eastAsia" w:ascii="宋体" w:hAnsi="宋体" w:eastAsia="宋体" w:cs="宋体"/>
                <w:spacing w:val="18"/>
                <w:position w:val="4"/>
                <w:sz w:val="23"/>
                <w:szCs w:val="23"/>
                <w:lang w:val="en-US" w:eastAsia="zh-CN"/>
              </w:rPr>
              <w:t>9、</w:t>
            </w:r>
            <w:r>
              <w:rPr>
                <w:rFonts w:ascii="宋体" w:hAnsi="宋体" w:eastAsia="宋体" w:cs="宋体"/>
                <w:spacing w:val="18"/>
                <w:position w:val="4"/>
                <w:sz w:val="23"/>
                <w:szCs w:val="23"/>
              </w:rPr>
              <w:t>砍</w:t>
            </w:r>
            <w:r>
              <w:rPr>
                <w:rFonts w:ascii="宋体" w:hAnsi="宋体" w:eastAsia="宋体" w:cs="宋体"/>
                <w:spacing w:val="10"/>
                <w:position w:val="4"/>
                <w:sz w:val="23"/>
                <w:szCs w:val="23"/>
              </w:rPr>
              <w:t>伐、修建、移植城市树木种类及数量:</w:t>
            </w:r>
          </w:p>
          <w:p>
            <w:pPr>
              <w:spacing w:line="228" w:lineRule="auto"/>
              <w:ind w:left="179"/>
              <w:rPr>
                <w:rFonts w:ascii="宋体" w:hAnsi="宋体" w:eastAsia="宋体" w:cs="宋体"/>
                <w:sz w:val="23"/>
                <w:szCs w:val="23"/>
              </w:rPr>
            </w:pPr>
            <w:r>
              <w:rPr>
                <w:rFonts w:hint="eastAsia" w:ascii="宋体" w:hAnsi="宋体" w:eastAsia="宋体" w:cs="宋体"/>
                <w:spacing w:val="10"/>
                <w:sz w:val="23"/>
                <w:szCs w:val="23"/>
                <w:lang w:val="en-US" w:eastAsia="zh-CN"/>
              </w:rPr>
              <w:t>10、</w:t>
            </w:r>
            <w:r>
              <w:rPr>
                <w:rFonts w:ascii="宋体" w:hAnsi="宋体" w:eastAsia="宋体" w:cs="宋体"/>
                <w:spacing w:val="10"/>
                <w:sz w:val="23"/>
                <w:szCs w:val="23"/>
              </w:rPr>
              <w:t>占</w:t>
            </w:r>
            <w:r>
              <w:rPr>
                <w:rFonts w:ascii="宋体" w:hAnsi="宋体" w:eastAsia="宋体" w:cs="宋体"/>
                <w:spacing w:val="7"/>
                <w:sz w:val="23"/>
                <w:szCs w:val="23"/>
              </w:rPr>
              <w:t>用</w:t>
            </w:r>
            <w:r>
              <w:rPr>
                <w:rFonts w:ascii="宋体" w:hAnsi="宋体" w:eastAsia="宋体" w:cs="宋体"/>
                <w:spacing w:val="5"/>
                <w:sz w:val="23"/>
                <w:szCs w:val="23"/>
              </w:rPr>
              <w:t>绿地面积(平方米):</w:t>
            </w:r>
          </w:p>
          <w:p>
            <w:pPr>
              <w:spacing w:before="23" w:line="230" w:lineRule="auto"/>
              <w:ind w:left="138"/>
              <w:rPr>
                <w:rFonts w:ascii="宋体" w:hAnsi="宋体" w:eastAsia="宋体" w:cs="宋体"/>
                <w:sz w:val="23"/>
                <w:szCs w:val="23"/>
              </w:rPr>
            </w:pPr>
            <w:r>
              <w:rPr>
                <w:rFonts w:hint="eastAsia" w:ascii="宋体" w:hAnsi="宋体" w:eastAsia="宋体" w:cs="宋体"/>
                <w:spacing w:val="8"/>
                <w:sz w:val="23"/>
                <w:szCs w:val="23"/>
                <w:lang w:val="en-US" w:eastAsia="zh-CN"/>
              </w:rPr>
              <w:t>11、</w:t>
            </w:r>
            <w:r>
              <w:rPr>
                <w:rFonts w:ascii="宋体" w:hAnsi="宋体" w:eastAsia="宋体" w:cs="宋体"/>
                <w:spacing w:val="8"/>
                <w:sz w:val="23"/>
                <w:szCs w:val="23"/>
              </w:rPr>
              <w:t>施工时长(日)</w:t>
            </w:r>
            <w:r>
              <w:rPr>
                <w:rFonts w:ascii="宋体" w:hAnsi="宋体" w:eastAsia="宋体" w:cs="宋体"/>
                <w:spacing w:val="5"/>
                <w:sz w:val="23"/>
                <w:szCs w:val="23"/>
              </w:rPr>
              <w:t>:</w:t>
            </w:r>
          </w:p>
          <w:p>
            <w:pPr>
              <w:spacing w:before="21" w:line="309" w:lineRule="exact"/>
              <w:ind w:left="141"/>
              <w:rPr>
                <w:rFonts w:ascii="宋体" w:hAnsi="宋体" w:eastAsia="宋体" w:cs="宋体"/>
                <w:sz w:val="23"/>
                <w:szCs w:val="23"/>
              </w:rPr>
            </w:pPr>
            <w:r>
              <w:rPr>
                <w:rFonts w:hint="eastAsia" w:ascii="宋体" w:hAnsi="宋体" w:eastAsia="宋体" w:cs="宋体"/>
                <w:spacing w:val="12"/>
                <w:position w:val="5"/>
                <w:sz w:val="23"/>
                <w:szCs w:val="23"/>
                <w:lang w:val="en-US" w:eastAsia="zh-CN"/>
              </w:rPr>
              <w:t>12、</w:t>
            </w:r>
            <w:r>
              <w:rPr>
                <w:rFonts w:ascii="宋体" w:hAnsi="宋体" w:eastAsia="宋体" w:cs="宋体"/>
                <w:spacing w:val="12"/>
                <w:position w:val="5"/>
                <w:sz w:val="23"/>
                <w:szCs w:val="23"/>
              </w:rPr>
              <w:t>现</w:t>
            </w:r>
            <w:r>
              <w:rPr>
                <w:rFonts w:ascii="宋体" w:hAnsi="宋体" w:eastAsia="宋体" w:cs="宋体"/>
                <w:spacing w:val="8"/>
                <w:position w:val="5"/>
                <w:sz w:val="23"/>
                <w:szCs w:val="23"/>
              </w:rPr>
              <w:t>场</w:t>
            </w:r>
            <w:r>
              <w:rPr>
                <w:rFonts w:ascii="宋体" w:hAnsi="宋体" w:eastAsia="宋体" w:cs="宋体"/>
                <w:spacing w:val="6"/>
                <w:position w:val="5"/>
                <w:sz w:val="23"/>
                <w:szCs w:val="23"/>
              </w:rPr>
              <w:t>照片(添加附件):</w:t>
            </w:r>
          </w:p>
          <w:p>
            <w:pPr>
              <w:spacing w:before="1" w:line="227" w:lineRule="auto"/>
              <w:ind w:left="138"/>
              <w:rPr>
                <w:rFonts w:ascii="宋体" w:hAnsi="宋体" w:eastAsia="宋体" w:cs="宋体"/>
                <w:sz w:val="23"/>
                <w:szCs w:val="23"/>
              </w:rPr>
            </w:pPr>
            <w:r>
              <w:rPr>
                <w:rFonts w:hint="eastAsia" w:ascii="宋体" w:hAnsi="宋体" w:eastAsia="宋体" w:cs="宋体"/>
                <w:spacing w:val="7"/>
                <w:sz w:val="23"/>
                <w:szCs w:val="23"/>
                <w:lang w:val="en-US" w:eastAsia="zh-CN"/>
              </w:rPr>
              <w:t>13、</w:t>
            </w:r>
            <w:r>
              <w:rPr>
                <w:rFonts w:ascii="宋体" w:hAnsi="宋体" w:eastAsia="宋体" w:cs="宋体"/>
                <w:spacing w:val="7"/>
                <w:sz w:val="23"/>
                <w:szCs w:val="23"/>
              </w:rPr>
              <w:t>施工平面图(添加附件):</w:t>
            </w:r>
          </w:p>
          <w:p>
            <w:pPr>
              <w:spacing w:before="23" w:line="229" w:lineRule="auto"/>
              <w:ind w:left="140"/>
              <w:rPr>
                <w:rFonts w:ascii="宋体" w:hAnsi="宋体" w:eastAsia="宋体" w:cs="宋体"/>
                <w:sz w:val="23"/>
                <w:szCs w:val="23"/>
              </w:rPr>
            </w:pPr>
            <w:r>
              <w:rPr>
                <w:rFonts w:hint="eastAsia" w:ascii="宋体" w:hAnsi="宋体" w:eastAsia="宋体" w:cs="宋体"/>
                <w:spacing w:val="14"/>
                <w:sz w:val="23"/>
                <w:szCs w:val="23"/>
                <w:lang w:val="en-US" w:eastAsia="zh-CN"/>
              </w:rPr>
              <w:t>14、</w:t>
            </w:r>
            <w:r>
              <w:rPr>
                <w:rFonts w:ascii="宋体" w:hAnsi="宋体" w:eastAsia="宋体" w:cs="宋体"/>
                <w:spacing w:val="14"/>
                <w:sz w:val="23"/>
                <w:szCs w:val="23"/>
              </w:rPr>
              <w:t>其他事项:</w:t>
            </w:r>
          </w:p>
        </w:tc>
      </w:tr>
    </w:tbl>
    <w:p>
      <w:pPr>
        <w:rPr>
          <w:rFonts w:ascii="Arial"/>
          <w:sz w:val="21"/>
        </w:rPr>
      </w:pPr>
    </w:p>
    <w:p>
      <w:pPr>
        <w:sectPr>
          <w:footerReference r:id="rId6" w:type="default"/>
          <w:pgSz w:w="11900" w:h="16830"/>
          <w:pgMar w:top="1312" w:right="989" w:bottom="1392" w:left="601" w:header="0" w:footer="1105" w:gutter="0"/>
          <w:cols w:space="720" w:num="1"/>
        </w:sectPr>
      </w:pPr>
    </w:p>
    <w:p>
      <w:pPr>
        <w:spacing w:line="30" w:lineRule="exact"/>
      </w:pPr>
    </w:p>
    <w:tbl>
      <w:tblPr>
        <w:tblStyle w:val="6"/>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8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294" w:type="dxa"/>
            <w:gridSpan w:val="2"/>
            <w:vAlign w:val="top"/>
          </w:tcPr>
          <w:p>
            <w:pPr>
              <w:spacing w:before="283" w:line="227" w:lineRule="auto"/>
              <w:ind w:left="3909"/>
              <w:rPr>
                <w:rFonts w:ascii="宋体" w:hAnsi="宋体" w:eastAsia="宋体" w:cs="宋体"/>
                <w:sz w:val="23"/>
                <w:szCs w:val="23"/>
              </w:rPr>
            </w:pPr>
            <w:r>
              <w:rPr>
                <w:rFonts w:ascii="宋体" w:hAnsi="宋体" w:eastAsia="宋体" w:cs="宋体"/>
                <w:spacing w:val="44"/>
                <w:sz w:val="23"/>
                <w:szCs w:val="23"/>
              </w:rPr>
              <w:t>承</w:t>
            </w:r>
            <w:r>
              <w:rPr>
                <w:rFonts w:ascii="宋体" w:hAnsi="宋体" w:eastAsia="宋体" w:cs="宋体"/>
                <w:spacing w:val="42"/>
                <w:sz w:val="23"/>
                <w:szCs w:val="23"/>
              </w:rPr>
              <w:t>诺告知及许可决定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72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4" w:line="228" w:lineRule="auto"/>
              <w:ind w:left="395"/>
              <w:rPr>
                <w:rFonts w:ascii="宋体" w:hAnsi="宋体" w:eastAsia="宋体" w:cs="宋体"/>
                <w:sz w:val="23"/>
                <w:szCs w:val="23"/>
              </w:rPr>
            </w:pPr>
            <w:r>
              <w:rPr>
                <w:rFonts w:ascii="宋体" w:hAnsi="宋体" w:eastAsia="宋体" w:cs="宋体"/>
                <w:spacing w:val="10"/>
                <w:sz w:val="23"/>
                <w:szCs w:val="23"/>
              </w:rPr>
              <w:t>公安部</w:t>
            </w:r>
            <w:r>
              <w:rPr>
                <w:rFonts w:ascii="宋体" w:hAnsi="宋体" w:eastAsia="宋体" w:cs="宋体"/>
                <w:spacing w:val="9"/>
                <w:sz w:val="23"/>
                <w:szCs w:val="23"/>
              </w:rPr>
              <w:t>门</w:t>
            </w:r>
          </w:p>
        </w:tc>
        <w:tc>
          <w:tcPr>
            <w:tcW w:w="8567" w:type="dxa"/>
            <w:vAlign w:val="top"/>
          </w:tcPr>
          <w:p>
            <w:pPr>
              <w:spacing w:before="38" w:line="228" w:lineRule="auto"/>
              <w:ind w:left="149"/>
              <w:rPr>
                <w:rFonts w:ascii="宋体" w:hAnsi="宋体" w:eastAsia="宋体" w:cs="宋体"/>
                <w:sz w:val="23"/>
                <w:szCs w:val="23"/>
              </w:rPr>
            </w:pPr>
            <w:r>
              <w:rPr>
                <w:rFonts w:ascii="宋体" w:hAnsi="宋体" w:eastAsia="宋体" w:cs="宋体"/>
                <w:spacing w:val="-2"/>
                <w:sz w:val="23"/>
                <w:szCs w:val="23"/>
              </w:rPr>
              <w:t>审核意见</w:t>
            </w:r>
            <w:r>
              <w:rPr>
                <w:rFonts w:ascii="宋体" w:hAnsi="宋体" w:eastAsia="宋体" w:cs="宋体"/>
                <w:spacing w:val="-1"/>
                <w:sz w:val="23"/>
                <w:szCs w:val="23"/>
              </w:rPr>
              <w:t>:</w:t>
            </w:r>
          </w:p>
          <w:p>
            <w:pPr>
              <w:spacing w:line="293" w:lineRule="auto"/>
              <w:rPr>
                <w:rFonts w:ascii="Arial"/>
                <w:sz w:val="21"/>
              </w:rPr>
            </w:pPr>
          </w:p>
          <w:p>
            <w:pPr>
              <w:spacing w:line="293" w:lineRule="auto"/>
              <w:rPr>
                <w:rFonts w:ascii="Arial"/>
                <w:sz w:val="21"/>
              </w:rPr>
            </w:pPr>
          </w:p>
          <w:p>
            <w:pPr>
              <w:spacing w:before="75" w:line="292" w:lineRule="auto"/>
              <w:ind w:left="5851" w:right="1260" w:hanging="239"/>
              <w:rPr>
                <w:rFonts w:ascii="宋体" w:hAnsi="宋体" w:eastAsia="宋体" w:cs="宋体"/>
                <w:sz w:val="23"/>
                <w:szCs w:val="23"/>
              </w:rPr>
            </w:pPr>
            <w:r>
              <w:rPr>
                <w:rFonts w:ascii="宋体" w:hAnsi="宋体" w:eastAsia="宋体" w:cs="宋体"/>
                <w:spacing w:val="2"/>
                <w:sz w:val="23"/>
                <w:szCs w:val="23"/>
              </w:rPr>
              <w:t>盖</w:t>
            </w:r>
            <w:r>
              <w:rPr>
                <w:rFonts w:ascii="宋体" w:hAnsi="宋体" w:eastAsia="宋体" w:cs="宋体"/>
                <w:spacing w:val="1"/>
                <w:sz w:val="23"/>
                <w:szCs w:val="23"/>
              </w:rPr>
              <w:t>章(电子签章)</w:t>
            </w:r>
            <w:r>
              <w:rPr>
                <w:rFonts w:ascii="宋体" w:hAnsi="宋体" w:eastAsia="宋体" w:cs="宋体"/>
                <w:spacing w:val="13"/>
                <w:sz w:val="23"/>
                <w:szCs w:val="23"/>
              </w:rPr>
              <w:t>年</w:t>
            </w:r>
            <w:r>
              <w:rPr>
                <w:rFonts w:hint="eastAsia" w:ascii="宋体" w:hAnsi="宋体" w:eastAsia="宋体" w:cs="宋体"/>
                <w:spacing w:val="13"/>
                <w:sz w:val="23"/>
                <w:szCs w:val="23"/>
                <w:lang w:val="en-US" w:eastAsia="zh-CN"/>
              </w:rPr>
              <w:t xml:space="preserve">  </w:t>
            </w:r>
            <w:r>
              <w:rPr>
                <w:rFonts w:ascii="宋体" w:hAnsi="宋体" w:eastAsia="宋体" w:cs="宋体"/>
                <w:spacing w:val="7"/>
                <w:sz w:val="23"/>
                <w:szCs w:val="23"/>
              </w:rPr>
              <w:t>月</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727" w:type="dxa"/>
            <w:vAlign w:val="top"/>
          </w:tcPr>
          <w:p>
            <w:pPr>
              <w:spacing w:line="310" w:lineRule="auto"/>
              <w:rPr>
                <w:rFonts w:ascii="Arial"/>
                <w:sz w:val="21"/>
              </w:rPr>
            </w:pPr>
          </w:p>
          <w:p>
            <w:pPr>
              <w:spacing w:line="311" w:lineRule="auto"/>
              <w:rPr>
                <w:rFonts w:ascii="Arial"/>
                <w:sz w:val="21"/>
              </w:rPr>
            </w:pPr>
          </w:p>
          <w:p>
            <w:pPr>
              <w:spacing w:before="74" w:line="228" w:lineRule="auto"/>
              <w:ind w:left="387"/>
              <w:rPr>
                <w:rFonts w:ascii="宋体" w:hAnsi="宋体" w:eastAsia="宋体" w:cs="宋体"/>
                <w:sz w:val="23"/>
                <w:szCs w:val="23"/>
              </w:rPr>
            </w:pPr>
            <w:r>
              <w:rPr>
                <w:rFonts w:ascii="宋体" w:hAnsi="宋体" w:eastAsia="宋体" w:cs="宋体"/>
                <w:spacing w:val="12"/>
                <w:sz w:val="23"/>
                <w:szCs w:val="23"/>
              </w:rPr>
              <w:t>住建部门</w:t>
            </w:r>
          </w:p>
        </w:tc>
        <w:tc>
          <w:tcPr>
            <w:tcW w:w="8567" w:type="dxa"/>
            <w:vAlign w:val="top"/>
          </w:tcPr>
          <w:p>
            <w:pPr>
              <w:spacing w:before="80" w:line="228" w:lineRule="auto"/>
              <w:ind w:left="127"/>
              <w:rPr>
                <w:rFonts w:ascii="宋体" w:hAnsi="宋体" w:eastAsia="宋体" w:cs="宋体"/>
                <w:sz w:val="23"/>
                <w:szCs w:val="23"/>
              </w:rPr>
            </w:pPr>
            <w:r>
              <w:rPr>
                <w:rFonts w:ascii="宋体" w:hAnsi="宋体" w:eastAsia="宋体" w:cs="宋体"/>
                <w:spacing w:val="-2"/>
                <w:sz w:val="23"/>
                <w:szCs w:val="23"/>
              </w:rPr>
              <w:t>审核意见</w:t>
            </w:r>
            <w:r>
              <w:rPr>
                <w:rFonts w:ascii="宋体" w:hAnsi="宋体" w:eastAsia="宋体" w:cs="宋体"/>
                <w:spacing w:val="-1"/>
                <w:sz w:val="23"/>
                <w:szCs w:val="23"/>
              </w:rPr>
              <w:t>:</w:t>
            </w:r>
          </w:p>
          <w:p>
            <w:pPr>
              <w:spacing w:line="294" w:lineRule="auto"/>
              <w:rPr>
                <w:rFonts w:ascii="Arial"/>
                <w:sz w:val="21"/>
              </w:rPr>
            </w:pPr>
          </w:p>
          <w:p>
            <w:pPr>
              <w:spacing w:line="294" w:lineRule="auto"/>
              <w:rPr>
                <w:rFonts w:ascii="Arial"/>
                <w:sz w:val="21"/>
              </w:rPr>
            </w:pPr>
          </w:p>
          <w:p>
            <w:pPr>
              <w:spacing w:before="75" w:line="227" w:lineRule="auto"/>
              <w:ind w:left="5514"/>
              <w:rPr>
                <w:rFonts w:ascii="宋体" w:hAnsi="宋体" w:eastAsia="宋体" w:cs="宋体"/>
                <w:sz w:val="23"/>
                <w:szCs w:val="23"/>
              </w:rPr>
            </w:pPr>
            <w:r>
              <w:rPr>
                <w:rFonts w:ascii="宋体" w:hAnsi="宋体" w:eastAsia="宋体" w:cs="宋体"/>
                <w:spacing w:val="2"/>
                <w:sz w:val="23"/>
                <w:szCs w:val="23"/>
              </w:rPr>
              <w:t>盖章(电子签章)</w:t>
            </w:r>
          </w:p>
          <w:p>
            <w:pPr>
              <w:spacing w:before="4" w:line="228" w:lineRule="auto"/>
              <w:ind w:left="5792"/>
              <w:rPr>
                <w:rFonts w:ascii="宋体" w:hAnsi="宋体" w:eastAsia="宋体" w:cs="宋体"/>
                <w:sz w:val="23"/>
                <w:szCs w:val="23"/>
              </w:rPr>
            </w:pPr>
            <w:r>
              <w:rPr>
                <w:rFonts w:ascii="宋体" w:hAnsi="宋体" w:eastAsia="宋体" w:cs="宋体"/>
                <w:spacing w:val="3"/>
                <w:sz w:val="23"/>
                <w:szCs w:val="23"/>
              </w:rPr>
              <w:t>年</w:t>
            </w:r>
            <w:r>
              <w:rPr>
                <w:rFonts w:hint="eastAsia" w:ascii="宋体" w:hAnsi="宋体" w:eastAsia="宋体" w:cs="宋体"/>
                <w:spacing w:val="3"/>
                <w:sz w:val="23"/>
                <w:szCs w:val="23"/>
                <w:lang w:val="en-US" w:eastAsia="zh-CN"/>
              </w:rPr>
              <w:t xml:space="preserve">  </w:t>
            </w:r>
            <w:r>
              <w:rPr>
                <w:rFonts w:ascii="宋体" w:hAnsi="宋体" w:eastAsia="宋体" w:cs="宋体"/>
                <w:spacing w:val="3"/>
                <w:sz w:val="23"/>
                <w:szCs w:val="23"/>
              </w:rPr>
              <w:t>月</w:t>
            </w:r>
            <w:r>
              <w:rPr>
                <w:rFonts w:hint="eastAsia" w:ascii="宋体" w:hAnsi="宋体" w:eastAsia="宋体" w:cs="宋体"/>
                <w:spacing w:val="3"/>
                <w:sz w:val="23"/>
                <w:szCs w:val="23"/>
                <w:lang w:val="en-US" w:eastAsia="zh-CN"/>
              </w:rPr>
              <w:t xml:space="preserve">  </w:t>
            </w:r>
            <w:r>
              <w:rPr>
                <w:rFonts w:ascii="宋体" w:hAnsi="宋体" w:eastAsia="宋体" w:cs="宋体"/>
                <w:spacing w:val="1"/>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27" w:type="dxa"/>
            <w:vAlign w:val="top"/>
          </w:tcPr>
          <w:p>
            <w:pPr>
              <w:spacing w:line="296" w:lineRule="auto"/>
              <w:rPr>
                <w:rFonts w:ascii="Arial"/>
                <w:sz w:val="21"/>
              </w:rPr>
            </w:pPr>
          </w:p>
          <w:p>
            <w:pPr>
              <w:spacing w:line="297" w:lineRule="auto"/>
              <w:rPr>
                <w:rFonts w:ascii="Arial"/>
                <w:sz w:val="21"/>
              </w:rPr>
            </w:pPr>
          </w:p>
          <w:p>
            <w:pPr>
              <w:spacing w:before="75" w:line="228" w:lineRule="auto"/>
              <w:ind w:left="152"/>
              <w:rPr>
                <w:rFonts w:ascii="宋体" w:hAnsi="宋体" w:eastAsia="宋体" w:cs="宋体"/>
                <w:sz w:val="23"/>
                <w:szCs w:val="23"/>
              </w:rPr>
            </w:pPr>
            <w:r>
              <w:rPr>
                <w:rFonts w:ascii="宋体" w:hAnsi="宋体" w:eastAsia="宋体" w:cs="宋体"/>
                <w:spacing w:val="11"/>
                <w:sz w:val="23"/>
                <w:szCs w:val="23"/>
              </w:rPr>
              <w:t>交通运输部</w:t>
            </w:r>
            <w:r>
              <w:rPr>
                <w:rFonts w:ascii="宋体" w:hAnsi="宋体" w:eastAsia="宋体" w:cs="宋体"/>
                <w:spacing w:val="10"/>
                <w:sz w:val="23"/>
                <w:szCs w:val="23"/>
              </w:rPr>
              <w:t>门</w:t>
            </w:r>
          </w:p>
        </w:tc>
        <w:tc>
          <w:tcPr>
            <w:tcW w:w="8567" w:type="dxa"/>
            <w:vAlign w:val="top"/>
          </w:tcPr>
          <w:p>
            <w:pPr>
              <w:spacing w:before="91" w:line="228" w:lineRule="auto"/>
              <w:ind w:left="168"/>
              <w:rPr>
                <w:rFonts w:ascii="宋体" w:hAnsi="宋体" w:eastAsia="宋体" w:cs="宋体"/>
                <w:sz w:val="23"/>
                <w:szCs w:val="23"/>
              </w:rPr>
            </w:pPr>
            <w:r>
              <w:rPr>
                <w:rFonts w:ascii="宋体" w:hAnsi="宋体" w:eastAsia="宋体" w:cs="宋体"/>
                <w:spacing w:val="-3"/>
                <w:sz w:val="23"/>
                <w:szCs w:val="23"/>
              </w:rPr>
              <w:t>审核意见:</w:t>
            </w:r>
          </w:p>
          <w:p>
            <w:pPr>
              <w:spacing w:line="278" w:lineRule="auto"/>
              <w:rPr>
                <w:rFonts w:ascii="Arial"/>
                <w:sz w:val="21"/>
              </w:rPr>
            </w:pPr>
          </w:p>
          <w:p>
            <w:pPr>
              <w:spacing w:line="279" w:lineRule="auto"/>
              <w:rPr>
                <w:rFonts w:ascii="Arial"/>
                <w:sz w:val="21"/>
              </w:rPr>
            </w:pPr>
          </w:p>
          <w:p>
            <w:pPr>
              <w:spacing w:before="75" w:line="222" w:lineRule="auto"/>
              <w:ind w:left="5741" w:right="1471" w:hanging="278"/>
              <w:rPr>
                <w:rFonts w:ascii="宋体" w:hAnsi="宋体" w:eastAsia="宋体" w:cs="宋体"/>
                <w:sz w:val="23"/>
                <w:szCs w:val="23"/>
              </w:rPr>
            </w:pPr>
            <w:r>
              <w:rPr>
                <w:rFonts w:ascii="宋体" w:hAnsi="宋体" w:eastAsia="宋体" w:cs="宋体"/>
                <w:spacing w:val="2"/>
                <w:sz w:val="23"/>
                <w:szCs w:val="23"/>
              </w:rPr>
              <w:t>盖章(电子签章)</w:t>
            </w:r>
            <w:r>
              <w:rPr>
                <w:rFonts w:ascii="宋体" w:hAnsi="宋体" w:eastAsia="宋体" w:cs="宋体"/>
                <w:spacing w:val="16"/>
                <w:sz w:val="23"/>
                <w:szCs w:val="23"/>
              </w:rPr>
              <w:t>年</w:t>
            </w:r>
            <w:r>
              <w:rPr>
                <w:rFonts w:hint="eastAsia" w:ascii="宋体" w:hAnsi="宋体" w:eastAsia="宋体" w:cs="宋体"/>
                <w:spacing w:val="16"/>
                <w:sz w:val="23"/>
                <w:szCs w:val="23"/>
                <w:lang w:val="en-US" w:eastAsia="zh-CN"/>
              </w:rPr>
              <w:t xml:space="preserve">  </w:t>
            </w:r>
            <w:r>
              <w:rPr>
                <w:rFonts w:ascii="宋体" w:hAnsi="宋体" w:eastAsia="宋体" w:cs="宋体"/>
                <w:spacing w:val="16"/>
                <w:sz w:val="23"/>
                <w:szCs w:val="23"/>
              </w:rPr>
              <w:t>月</w:t>
            </w:r>
            <w:r>
              <w:rPr>
                <w:rFonts w:hint="eastAsia" w:ascii="宋体" w:hAnsi="宋体" w:eastAsia="宋体" w:cs="宋体"/>
                <w:spacing w:val="16"/>
                <w:sz w:val="23"/>
                <w:szCs w:val="23"/>
                <w:lang w:val="en-US" w:eastAsia="zh-CN"/>
              </w:rPr>
              <w:t xml:space="preserve">  </w:t>
            </w:r>
            <w:r>
              <w:rPr>
                <w:rFonts w:ascii="宋体" w:hAnsi="宋体" w:eastAsia="宋体" w:cs="宋体"/>
                <w:spacing w:val="16"/>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1727" w:type="dxa"/>
            <w:vAlign w:val="top"/>
          </w:tcPr>
          <w:p>
            <w:pPr>
              <w:spacing w:line="297" w:lineRule="auto"/>
              <w:rPr>
                <w:rFonts w:ascii="Arial"/>
                <w:sz w:val="21"/>
              </w:rPr>
            </w:pPr>
          </w:p>
          <w:p>
            <w:pPr>
              <w:spacing w:line="297" w:lineRule="auto"/>
              <w:rPr>
                <w:rFonts w:ascii="Arial"/>
                <w:sz w:val="21"/>
              </w:rPr>
            </w:pPr>
          </w:p>
          <w:p>
            <w:pPr>
              <w:spacing w:before="74" w:line="228" w:lineRule="auto"/>
              <w:ind w:left="148"/>
              <w:rPr>
                <w:rFonts w:ascii="宋体" w:hAnsi="宋体" w:eastAsia="宋体" w:cs="宋体"/>
                <w:sz w:val="23"/>
                <w:szCs w:val="23"/>
              </w:rPr>
            </w:pPr>
            <w:r>
              <w:rPr>
                <w:rFonts w:ascii="宋体" w:hAnsi="宋体" w:eastAsia="宋体" w:cs="宋体"/>
                <w:spacing w:val="14"/>
                <w:sz w:val="23"/>
                <w:szCs w:val="23"/>
              </w:rPr>
              <w:t>城</w:t>
            </w:r>
            <w:r>
              <w:rPr>
                <w:rFonts w:ascii="宋体" w:hAnsi="宋体" w:eastAsia="宋体" w:cs="宋体"/>
                <w:spacing w:val="11"/>
                <w:sz w:val="23"/>
                <w:szCs w:val="23"/>
              </w:rPr>
              <w:t>市管理部门</w:t>
            </w:r>
          </w:p>
        </w:tc>
        <w:tc>
          <w:tcPr>
            <w:tcW w:w="8567" w:type="dxa"/>
            <w:vAlign w:val="top"/>
          </w:tcPr>
          <w:p>
            <w:pPr>
              <w:spacing w:before="50" w:line="228" w:lineRule="auto"/>
              <w:ind w:left="149"/>
              <w:rPr>
                <w:rFonts w:ascii="宋体" w:hAnsi="宋体" w:eastAsia="宋体" w:cs="宋体"/>
                <w:sz w:val="23"/>
                <w:szCs w:val="23"/>
              </w:rPr>
            </w:pPr>
            <w:r>
              <w:rPr>
                <w:rFonts w:ascii="宋体" w:hAnsi="宋体" w:eastAsia="宋体" w:cs="宋体"/>
                <w:spacing w:val="-2"/>
                <w:sz w:val="23"/>
                <w:szCs w:val="23"/>
              </w:rPr>
              <w:t>审核意见</w:t>
            </w:r>
            <w:r>
              <w:rPr>
                <w:rFonts w:ascii="宋体" w:hAnsi="宋体" w:eastAsia="宋体" w:cs="宋体"/>
                <w:spacing w:val="-1"/>
                <w:sz w:val="23"/>
                <w:szCs w:val="23"/>
              </w:rPr>
              <w:t>:</w:t>
            </w:r>
          </w:p>
          <w:p>
            <w:pPr>
              <w:spacing w:line="276" w:lineRule="auto"/>
              <w:rPr>
                <w:rFonts w:ascii="Arial"/>
                <w:sz w:val="21"/>
              </w:rPr>
            </w:pPr>
          </w:p>
          <w:p>
            <w:pPr>
              <w:spacing w:line="276" w:lineRule="auto"/>
              <w:rPr>
                <w:rFonts w:ascii="Arial"/>
                <w:sz w:val="21"/>
              </w:rPr>
            </w:pPr>
          </w:p>
          <w:p>
            <w:pPr>
              <w:spacing w:before="75" w:line="236" w:lineRule="auto"/>
              <w:ind w:left="5621" w:right="1524" w:hanging="220"/>
              <w:rPr>
                <w:rFonts w:ascii="宋体" w:hAnsi="宋体" w:eastAsia="宋体" w:cs="宋体"/>
                <w:sz w:val="23"/>
                <w:szCs w:val="23"/>
              </w:rPr>
            </w:pPr>
            <w:r>
              <w:rPr>
                <w:rFonts w:ascii="宋体" w:hAnsi="宋体" w:eastAsia="宋体" w:cs="宋体"/>
                <w:spacing w:val="5"/>
                <w:sz w:val="23"/>
                <w:szCs w:val="23"/>
              </w:rPr>
              <w:t>盖</w:t>
            </w:r>
            <w:r>
              <w:rPr>
                <w:rFonts w:ascii="宋体" w:hAnsi="宋体" w:eastAsia="宋体" w:cs="宋体"/>
                <w:spacing w:val="3"/>
                <w:sz w:val="23"/>
                <w:szCs w:val="23"/>
              </w:rPr>
              <w:t>章(电子签章)</w:t>
            </w:r>
            <w:r>
              <w:rPr>
                <w:rFonts w:ascii="宋体" w:hAnsi="宋体" w:eastAsia="宋体" w:cs="宋体"/>
                <w:spacing w:val="4"/>
                <w:sz w:val="23"/>
                <w:szCs w:val="23"/>
              </w:rPr>
              <w:t>年</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月</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7" w:hRule="atLeast"/>
        </w:trPr>
        <w:tc>
          <w:tcPr>
            <w:tcW w:w="10294" w:type="dxa"/>
            <w:gridSpan w:val="2"/>
            <w:vAlign w:val="top"/>
          </w:tcPr>
          <w:p>
            <w:pPr>
              <w:spacing w:before="186" w:line="229" w:lineRule="auto"/>
              <w:ind w:left="4050"/>
              <w:rPr>
                <w:rFonts w:ascii="宋体" w:hAnsi="宋体" w:eastAsia="宋体" w:cs="宋体"/>
                <w:sz w:val="23"/>
                <w:szCs w:val="23"/>
              </w:rPr>
            </w:pPr>
            <w:r>
              <w:rPr>
                <w:rFonts w:ascii="宋体" w:hAnsi="宋体" w:eastAsia="宋体" w:cs="宋体"/>
                <w:spacing w:val="10"/>
                <w:sz w:val="23"/>
                <w:szCs w:val="23"/>
              </w:rPr>
              <w:t>承</w:t>
            </w:r>
            <w:r>
              <w:rPr>
                <w:rFonts w:ascii="宋体" w:hAnsi="宋体" w:eastAsia="宋体" w:cs="宋体"/>
                <w:spacing w:val="5"/>
                <w:sz w:val="23"/>
                <w:szCs w:val="23"/>
              </w:rPr>
              <w:t>诺书</w:t>
            </w:r>
          </w:p>
          <w:p>
            <w:pPr>
              <w:spacing w:before="228" w:line="227" w:lineRule="auto"/>
              <w:ind w:left="600"/>
              <w:rPr>
                <w:rFonts w:ascii="宋体" w:hAnsi="宋体" w:eastAsia="宋体" w:cs="宋体"/>
                <w:sz w:val="23"/>
                <w:szCs w:val="23"/>
              </w:rPr>
            </w:pPr>
            <w:r>
              <w:rPr>
                <w:rFonts w:ascii="宋体" w:hAnsi="宋体" w:eastAsia="宋体" w:cs="宋体"/>
                <w:spacing w:val="20"/>
                <w:sz w:val="23"/>
                <w:szCs w:val="23"/>
              </w:rPr>
              <w:t>本</w:t>
            </w:r>
            <w:r>
              <w:rPr>
                <w:rFonts w:ascii="宋体" w:hAnsi="宋体" w:eastAsia="宋体" w:cs="宋体"/>
                <w:spacing w:val="18"/>
                <w:sz w:val="23"/>
                <w:szCs w:val="23"/>
              </w:rPr>
              <w:t>单位(公司)承诺:</w:t>
            </w:r>
          </w:p>
          <w:p>
            <w:pPr>
              <w:spacing w:line="228" w:lineRule="auto"/>
              <w:ind w:left="617"/>
              <w:rPr>
                <w:rFonts w:ascii="宋体" w:hAnsi="宋体" w:eastAsia="宋体" w:cs="宋体"/>
                <w:sz w:val="23"/>
                <w:szCs w:val="23"/>
              </w:rPr>
            </w:pPr>
            <w:r>
              <w:rPr>
                <w:rFonts w:ascii="宋体" w:hAnsi="宋体" w:eastAsia="宋体" w:cs="宋体"/>
                <w:spacing w:val="9"/>
                <w:sz w:val="23"/>
                <w:szCs w:val="23"/>
              </w:rPr>
              <w:t>1.开工后__日内恢复,恢复标准不低于原设计标准</w:t>
            </w:r>
            <w:r>
              <w:rPr>
                <w:rFonts w:ascii="宋体" w:hAnsi="宋体" w:eastAsia="宋体" w:cs="宋体"/>
                <w:spacing w:val="7"/>
                <w:sz w:val="23"/>
                <w:szCs w:val="23"/>
              </w:rPr>
              <w:t>.</w:t>
            </w:r>
          </w:p>
          <w:p>
            <w:pPr>
              <w:spacing w:before="37" w:line="225" w:lineRule="auto"/>
              <w:ind w:left="60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5"/>
                <w:sz w:val="23"/>
                <w:szCs w:val="23"/>
              </w:rPr>
              <w:t>.</w:t>
            </w:r>
            <w:r>
              <w:rPr>
                <w:rFonts w:ascii="宋体" w:hAnsi="宋体" w:eastAsia="宋体" w:cs="宋体"/>
                <w:spacing w:val="8"/>
                <w:sz w:val="23"/>
                <w:szCs w:val="23"/>
              </w:rPr>
              <w:t>施工现场符合环保规定,按规定做好处置施工余泥及施工污水,防止扬尘和噪音污染.</w:t>
            </w:r>
          </w:p>
          <w:p>
            <w:pPr>
              <w:spacing w:before="51" w:line="247" w:lineRule="auto"/>
              <w:ind w:left="138" w:right="137" w:firstLine="463"/>
              <w:rPr>
                <w:rFonts w:ascii="宋体" w:hAnsi="宋体" w:eastAsia="宋体" w:cs="宋体"/>
                <w:sz w:val="23"/>
                <w:szCs w:val="23"/>
              </w:rPr>
            </w:pPr>
            <w:r>
              <w:rPr>
                <w:rFonts w:ascii="宋体" w:hAnsi="宋体" w:eastAsia="宋体" w:cs="宋体"/>
                <w:spacing w:val="13"/>
                <w:sz w:val="23"/>
                <w:szCs w:val="23"/>
              </w:rPr>
              <w:t>3</w:t>
            </w:r>
            <w:r>
              <w:rPr>
                <w:rFonts w:ascii="宋体" w:hAnsi="宋体" w:eastAsia="宋体" w:cs="宋体"/>
                <w:spacing w:val="11"/>
                <w:sz w:val="23"/>
                <w:szCs w:val="23"/>
              </w:rPr>
              <w:t>.不埋压、圈占、遮挡消防栓,不占用防火间距,不堵塞疏散通道、安全出口、消防通道.严</w:t>
            </w:r>
            <w:r>
              <w:rPr>
                <w:rFonts w:ascii="宋体" w:hAnsi="宋体" w:eastAsia="宋体" w:cs="宋体"/>
                <w:spacing w:val="16"/>
                <w:sz w:val="23"/>
                <w:szCs w:val="23"/>
              </w:rPr>
              <w:t>格按</w:t>
            </w:r>
            <w:r>
              <w:rPr>
                <w:rFonts w:ascii="宋体" w:hAnsi="宋体" w:eastAsia="宋体" w:cs="宋体"/>
                <w:spacing w:val="14"/>
                <w:sz w:val="23"/>
                <w:szCs w:val="23"/>
              </w:rPr>
              <w:t>照</w:t>
            </w:r>
            <w:r>
              <w:rPr>
                <w:rFonts w:ascii="宋体" w:hAnsi="宋体" w:eastAsia="宋体" w:cs="宋体"/>
                <w:spacing w:val="8"/>
                <w:sz w:val="23"/>
                <w:szCs w:val="23"/>
              </w:rPr>
              <w:t>批准的施工方案实施,避免在交通高峰和繁忙期间进行施工.</w:t>
            </w:r>
          </w:p>
          <w:p>
            <w:pPr>
              <w:spacing w:line="249" w:lineRule="auto"/>
              <w:ind w:left="150" w:right="139" w:firstLine="445"/>
              <w:rPr>
                <w:rFonts w:ascii="宋体" w:hAnsi="宋体" w:eastAsia="宋体" w:cs="宋体"/>
                <w:sz w:val="23"/>
                <w:szCs w:val="23"/>
              </w:rPr>
            </w:pPr>
            <w:r>
              <w:rPr>
                <w:rFonts w:ascii="宋体" w:hAnsi="宋体" w:eastAsia="宋体" w:cs="宋体"/>
                <w:spacing w:val="17"/>
                <w:sz w:val="23"/>
                <w:szCs w:val="23"/>
              </w:rPr>
              <w:t>4</w:t>
            </w:r>
            <w:r>
              <w:rPr>
                <w:rFonts w:ascii="宋体" w:hAnsi="宋体" w:eastAsia="宋体" w:cs="宋体"/>
                <w:spacing w:val="11"/>
                <w:sz w:val="23"/>
                <w:szCs w:val="23"/>
              </w:rPr>
              <w:t>.严格执行交通疏解方案,交通影响大的,按规定配备充足的现场交通疏导人员.机动车、行</w:t>
            </w:r>
            <w:r>
              <w:rPr>
                <w:rFonts w:ascii="宋体" w:hAnsi="宋体" w:eastAsia="宋体" w:cs="宋体"/>
                <w:spacing w:val="16"/>
                <w:sz w:val="23"/>
                <w:szCs w:val="23"/>
              </w:rPr>
              <w:t>人便道</w:t>
            </w:r>
            <w:r>
              <w:rPr>
                <w:rFonts w:ascii="宋体" w:hAnsi="宋体" w:eastAsia="宋体" w:cs="宋体"/>
                <w:spacing w:val="8"/>
                <w:sz w:val="23"/>
                <w:szCs w:val="23"/>
              </w:rPr>
              <w:t>保持平整、畅通,符合交通安全防护措施设置要求,确保车辆、行人通行安全.</w:t>
            </w:r>
          </w:p>
          <w:p>
            <w:pPr>
              <w:spacing w:before="1" w:line="261" w:lineRule="auto"/>
              <w:ind w:left="127" w:right="15" w:firstLine="473"/>
              <w:rPr>
                <w:rFonts w:ascii="宋体" w:hAnsi="宋体" w:eastAsia="宋体" w:cs="宋体"/>
                <w:sz w:val="22"/>
                <w:szCs w:val="22"/>
              </w:rPr>
            </w:pPr>
            <w:r>
              <w:rPr>
                <w:rFonts w:ascii="宋体" w:hAnsi="宋体" w:eastAsia="宋体" w:cs="宋体"/>
                <w:spacing w:val="24"/>
                <w:sz w:val="22"/>
                <w:szCs w:val="22"/>
              </w:rPr>
              <w:t>5</w:t>
            </w:r>
            <w:r>
              <w:rPr>
                <w:rFonts w:ascii="宋体" w:hAnsi="宋体" w:eastAsia="宋体" w:cs="宋体"/>
                <w:spacing w:val="18"/>
                <w:sz w:val="22"/>
                <w:szCs w:val="22"/>
              </w:rPr>
              <w:t>.因施工作业防护措施不当或管理责任不到位致使人身、财产遭受损失的,将依法承担赔偿责</w:t>
            </w:r>
            <w:r>
              <w:rPr>
                <w:rFonts w:ascii="宋体" w:hAnsi="宋体" w:eastAsia="宋体" w:cs="宋体"/>
                <w:spacing w:val="21"/>
                <w:sz w:val="22"/>
                <w:szCs w:val="22"/>
              </w:rPr>
              <w:t>任</w:t>
            </w:r>
            <w:r>
              <w:rPr>
                <w:rFonts w:ascii="宋体" w:hAnsi="宋体" w:eastAsia="宋体" w:cs="宋体"/>
                <w:spacing w:val="19"/>
                <w:sz w:val="22"/>
                <w:szCs w:val="22"/>
              </w:rPr>
              <w:t>。</w:t>
            </w:r>
          </w:p>
          <w:p>
            <w:pPr>
              <w:spacing w:before="1" w:line="297" w:lineRule="auto"/>
              <w:ind w:left="149" w:right="137" w:firstLine="449"/>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8"/>
                <w:sz w:val="23"/>
                <w:szCs w:val="23"/>
              </w:rPr>
              <w:t>.自觉接受相关执法部门监督检查.如有违反,按照有关规定立即整改,并承诺按照相关法律</w:t>
            </w:r>
            <w:r>
              <w:rPr>
                <w:rFonts w:ascii="宋体" w:hAnsi="宋体" w:eastAsia="宋体" w:cs="宋体"/>
                <w:spacing w:val="11"/>
                <w:sz w:val="23"/>
                <w:szCs w:val="23"/>
              </w:rPr>
              <w:t>法规和规章接受处理。</w:t>
            </w:r>
          </w:p>
          <w:p>
            <w:pPr>
              <w:spacing w:line="441" w:lineRule="auto"/>
              <w:rPr>
                <w:rFonts w:ascii="Arial"/>
                <w:sz w:val="21"/>
              </w:rPr>
            </w:pPr>
          </w:p>
          <w:p>
            <w:pPr>
              <w:spacing w:before="76" w:line="229" w:lineRule="auto"/>
              <w:ind w:firstLine="6480" w:firstLineChars="3000"/>
              <w:rPr>
                <w:rFonts w:ascii="宋体" w:hAnsi="宋体" w:eastAsia="宋体" w:cs="宋体"/>
                <w:sz w:val="23"/>
                <w:szCs w:val="23"/>
              </w:rPr>
            </w:pPr>
            <w:r>
              <w:rPr>
                <w:rFonts w:ascii="宋体" w:hAnsi="宋体" w:eastAsia="宋体" w:cs="宋体"/>
                <w:spacing w:val="-7"/>
                <w:sz w:val="23"/>
                <w:szCs w:val="23"/>
              </w:rPr>
              <w:t>承</w:t>
            </w:r>
            <w:r>
              <w:rPr>
                <w:rFonts w:ascii="宋体" w:hAnsi="宋体" w:eastAsia="宋体" w:cs="宋体"/>
                <w:spacing w:val="-4"/>
                <w:sz w:val="23"/>
                <w:szCs w:val="23"/>
              </w:rPr>
              <w:t>诺人:</w:t>
            </w:r>
          </w:p>
          <w:p>
            <w:pPr>
              <w:spacing w:line="228" w:lineRule="auto"/>
              <w:ind w:left="6249" w:firstLine="1904" w:firstLineChars="700"/>
              <w:rPr>
                <w:rFonts w:ascii="宋体" w:hAnsi="宋体" w:eastAsia="宋体" w:cs="宋体"/>
                <w:sz w:val="23"/>
                <w:szCs w:val="23"/>
              </w:rPr>
            </w:pPr>
            <w:r>
              <w:rPr>
                <w:rFonts w:ascii="宋体" w:hAnsi="宋体" w:eastAsia="宋体" w:cs="宋体"/>
                <w:spacing w:val="21"/>
                <w:sz w:val="23"/>
                <w:szCs w:val="23"/>
              </w:rPr>
              <w:t>年</w:t>
            </w:r>
            <w:r>
              <w:rPr>
                <w:rFonts w:hint="eastAsia" w:ascii="宋体" w:hAnsi="宋体" w:eastAsia="宋体" w:cs="宋体"/>
                <w:spacing w:val="21"/>
                <w:sz w:val="23"/>
                <w:szCs w:val="23"/>
                <w:lang w:val="en-US" w:eastAsia="zh-CN"/>
              </w:rPr>
              <w:t xml:space="preserve">  </w:t>
            </w:r>
            <w:r>
              <w:rPr>
                <w:rFonts w:ascii="宋体" w:hAnsi="宋体" w:eastAsia="宋体" w:cs="宋体"/>
                <w:spacing w:val="16"/>
                <w:sz w:val="23"/>
                <w:szCs w:val="23"/>
              </w:rPr>
              <w:t>月</w:t>
            </w:r>
            <w:r>
              <w:rPr>
                <w:rFonts w:hint="eastAsia" w:ascii="宋体" w:hAnsi="宋体" w:eastAsia="宋体" w:cs="宋体"/>
                <w:spacing w:val="16"/>
                <w:sz w:val="23"/>
                <w:szCs w:val="23"/>
                <w:lang w:val="en-US" w:eastAsia="zh-CN"/>
              </w:rPr>
              <w:t xml:space="preserve">  </w:t>
            </w:r>
            <w:r>
              <w:rPr>
                <w:rFonts w:ascii="宋体" w:hAnsi="宋体" w:eastAsia="宋体" w:cs="宋体"/>
                <w:spacing w:val="16"/>
                <w:sz w:val="23"/>
                <w:szCs w:val="23"/>
              </w:rPr>
              <w:t>日</w:t>
            </w:r>
          </w:p>
        </w:tc>
      </w:tr>
    </w:tbl>
    <w:p>
      <w:pPr>
        <w:rPr>
          <w:rFonts w:ascii="Arial"/>
          <w:sz w:val="21"/>
        </w:rPr>
      </w:pPr>
    </w:p>
    <w:sectPr>
      <w:footerReference r:id="rId7" w:type="default"/>
      <w:pgSz w:w="12110" w:h="16980"/>
      <w:pgMar w:top="1443" w:right="1078" w:bottom="1350" w:left="732" w:header="0" w:footer="106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2" w:lineRule="exact"/>
      <w:ind w:left="4319"/>
      <w:rPr>
        <w:rFonts w:ascii="仿宋" w:hAnsi="仿宋" w:eastAsia="仿宋" w:cs="仿宋"/>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5158"/>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5186"/>
      <w:rPr>
        <w:rFonts w:ascii="宋体" w:hAnsi="宋体" w:eastAsia="宋体" w:cs="宋体"/>
        <w:sz w:val="22"/>
        <w:szCs w:val="22"/>
      </w:rPr>
    </w:pPr>
  </w:p>
  <w:p>
    <w:pPr>
      <w:spacing w:line="241" w:lineRule="auto"/>
      <w:rPr>
        <w:rFonts w:ascii="宋体" w:hAnsi="宋体" w:eastAsia="宋体" w:cs="宋体"/>
        <w:spacing w:val="-23"/>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FhYjkyNTJiMmJhYzkwYWU2NmE1MzFjNWIwNGViOWUifQ=="/>
  </w:docVars>
  <w:rsids>
    <w:rsidRoot w:val="00000000"/>
    <w:rsid w:val="03CC19A7"/>
    <w:rsid w:val="06CC08ED"/>
    <w:rsid w:val="1785780B"/>
    <w:rsid w:val="207A31D5"/>
    <w:rsid w:val="254F2760"/>
    <w:rsid w:val="3F3F7DE2"/>
    <w:rsid w:val="54D80078"/>
    <w:rsid w:val="5A72179C"/>
    <w:rsid w:val="5B7E6A7C"/>
    <w:rsid w:val="5C245875"/>
    <w:rsid w:val="6A6C0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Times New Roman" w:hAnsi="Times New Roman" w:eastAsia="楷体_GB231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3076</Words>
  <Characters>3136</Characters>
  <TotalTime>25</TotalTime>
  <ScaleCrop>false</ScaleCrop>
  <LinksUpToDate>false</LinksUpToDate>
  <CharactersWithSpaces>3156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2022-02-09T15:13:00Z</dcterms:created>
  <dc:creator>lenovo</dc:creator>
  <cp:lastModifiedBy>熊人族无所畏惧</cp:lastModifiedBy>
  <dcterms:modified xsi:type="dcterms:W3CDTF">2023-07-18T08:06:00Z</dcterms:modified>
  <dc:title>潢川县工程建设项目审批制度改革领导小组办公室文件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2023-07-17T14:56:32Z</vt:filetime>
  </property>
  <property fmtid="{D5CDD505-2E9C-101B-9397-08002B2CF9AE}" pid="4" name="KSOProductBuildVer">
    <vt:lpwstr>2052-11.1.0.14309</vt:lpwstr>
  </property>
  <property fmtid="{D5CDD505-2E9C-101B-9397-08002B2CF9AE}" pid="5" name="ICV">
    <vt:lpwstr>A0880A79AECD41FA920159FD2A03C538_13</vt:lpwstr>
  </property>
</Properties>
</file>