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bidi w:val="0"/>
        <w:jc w:val="center"/>
        <w:rPr>
          <w:rFonts w:hint="default"/>
          <w:sz w:val="44"/>
          <w:szCs w:val="44"/>
          <w:lang w:val="en-US" w:eastAsia="zh-CN"/>
        </w:rPr>
      </w:pPr>
      <w:bookmarkStart w:id="0" w:name="_GoBack"/>
      <w:r>
        <w:rPr>
          <w:rFonts w:hint="eastAsia"/>
          <w:sz w:val="44"/>
          <w:szCs w:val="44"/>
          <w:lang w:val="en-US" w:eastAsia="zh-CN"/>
        </w:rPr>
        <w:t>企业智能审批一体机办事指南</w:t>
      </w:r>
    </w:p>
    <w:bookmarkEnd w:id="0"/>
    <w:p>
      <w:pPr>
        <w:pStyle w:val="2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第一步、实名认证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1、在设备首页，点击“企业智能审批-我要开公司”，进入办理系统。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106035" cy="2872105"/>
            <wp:effectExtent l="0" t="0" r="14605" b="8255"/>
            <wp:docPr id="2" name="图片 1" descr="D:\企业智能审批机\企业智能审批V1.0\UI设计搞\20210415企业机全部设计稿\首页\首页3-1.jpg首页3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D:\企业智能审批机\企业智能审批V1.0\UI设计搞\20210415企业机全部设计稿\首页\首页3-1.jpg首页3-1"/>
                    <pic:cNvPicPr>
                      <a:picLocks noChangeAspect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06035" cy="2872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*企业智能审批中仅支持办理一人有限公司（自然人独资）或有限责任公司（自然人投资或控股）两种企业类型。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098415" cy="2868295"/>
            <wp:effectExtent l="0" t="0" r="6985" b="12065"/>
            <wp:docPr id="1" name="图片 1" descr="D:\企业智能审批机\企业智能审批V1.0\UI设计搞\20210415企业机全部设计稿\0办事指南.jpg0办事指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D:\企业智能审批机\企业智能审批V1.0\UI设计搞\20210415企业机全部设计稿\0办事指南.jpg0办事指南"/>
                    <pic:cNvPicPr>
                      <a:picLocks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98415" cy="2868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2、根据提示在插卡口放入身份证原件，进行身份证信息读取。</w:t>
      </w: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*需放入本人有效的二代身份证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142230" cy="2893060"/>
            <wp:effectExtent l="0" t="0" r="8890" b="2540"/>
            <wp:docPr id="4" name="图片 3" descr="D:\企业智能审批机\企业智能审批V1.0\UI设计搞\20210415企业机全部设计稿\1-0实名认证-经办人实名认证.jpg1-0实名认证-经办人实名认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D:\企业智能审批机\企业智能审批V1.0\UI设计搞\20210415企业机全部设计稿\1-0实名认证-经办人实名认证.jpg1-0实名认证-经办人实名认证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42230" cy="2893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3、证件读取后，本人对准摄像头，将面部置于中间位置进行人脸识别，验证成功后进入信息填报页面。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150485" cy="2896870"/>
            <wp:effectExtent l="0" t="0" r="635" b="13970"/>
            <wp:docPr id="3" name="图片 3" descr="D:\企业智能审批机\企业智能审批V1.0\UI设计搞\20210415企业机全部设计稿\1-4实名认证-人脸识别.jpg1-4实名认证-人脸识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D:\企业智能审批机\企业智能审批V1.0\UI设计搞\20210415企业机全部设计稿\1-4实名认证-人脸识别.jpg1-4实名认证-人脸识别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50485" cy="2896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第二步、信息填报</w:t>
      </w:r>
    </w:p>
    <w:p>
      <w:pPr>
        <w:numPr>
          <w:ilvl w:val="0"/>
          <w:numId w:val="1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选择开办企业所属的行业，点击“下一步”进入企业类型选择页面。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158105" cy="2901315"/>
            <wp:effectExtent l="0" t="0" r="8255" b="9525"/>
            <wp:docPr id="5" name="图片 4" descr="D:\企业智能审批机\企业智能审批V1.0\UI设计搞\截屏\行业选择.png行业选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 descr="D:\企业智能审批机\企业智能审批V1.0\UI设计搞\截屏\行业选择.png行业选择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58105" cy="2901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在“企业类型”中选择所要开办企业的企业类型。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138420" cy="2890520"/>
            <wp:effectExtent l="0" t="0" r="12700" b="5080"/>
            <wp:docPr id="6" name="图片 2" descr="D:\企业智能审批机\企业智能审批V1.0\UI设计搞\截屏\股东选择-多人股东.png股东选择-多人股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 descr="D:\企业智能审批机\企业智能审批V1.0\UI设计搞\截屏\股东选择-多人股东.png股东选择-多人股东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38420" cy="2890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*选择“多人股东”时，需要选择“是否设立董事会”和“您是否作为股东”。</w:t>
      </w: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*根据选择的企业类型，提示所需采集企业其他成员信息数。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149215" cy="2896870"/>
            <wp:effectExtent l="0" t="0" r="1905" b="13970"/>
            <wp:docPr id="7" name="图片 2" descr="D:\企业智能审批机\企业智能审批V1.0\UI设计搞\截屏\成员登记提醒.png成员登记提醒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 descr="D:\企业智能审批机\企业智能审批V1.0\UI设计搞\截屏\成员登记提醒.png成员登记提醒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49215" cy="2896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根据页面提示，在插卡口放入企业的其他成员身份证。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27320" cy="2940685"/>
            <wp:effectExtent l="0" t="0" r="0" b="635"/>
            <wp:docPr id="8" name="图片 2" descr="D:\企业智能审批机\企业智能审批V1.0\UI设计搞\截屏\成员登记采集.png成员登记采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 descr="D:\企业智能审批机\企业智能审批V1.0\UI设计搞\截屏\成员登记采集.png成员登记采集"/>
                    <pic:cNvPicPr>
                      <a:picLocks noChangeAspect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27320" cy="2940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在添加完其他成员的信息后，点击“完成识别”，进入企业名称填写页面。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146675" cy="2895600"/>
            <wp:effectExtent l="0" t="0" r="4445" b="0"/>
            <wp:docPr id="9" name="图片 2" descr="D:\企业智能审批机\企业智能审批V1.0\UI设计搞\截屏\成员登记-识别完成.png成员登记-识别完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 descr="D:\企业智能审批机\企业智能审批V1.0\UI设计搞\截屏\成员登记-识别完成.png成员登记-识别完成"/>
                    <pic:cNvPicPr>
                      <a:picLocks noChangeAspect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46675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0" w:firstLine="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在企业名称填报页面中，选择企业所属行政区划（部分地区默认）及企业字号，行业信息和企业类型根据前面行业选择自动带出。</w:t>
      </w: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*系统默认企业名称排序为“区划+字号+行业+类型”；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146675" cy="2894330"/>
            <wp:effectExtent l="0" t="0" r="4445" b="1270"/>
            <wp:docPr id="10" name="图片 3" descr="D:\企业智能审批机\企业智能审批V1.0\UI设计搞\20210415企业机全部设计稿\4-0名称核名.jpg4-0名称核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 descr="D:\企业智能审批机\企业智能审批V1.0\UI设计搞\20210415企业机全部设计稿\4-0名称核名.jpg4-0名称核名"/>
                    <pic:cNvPicPr>
                      <a:picLocks noChangeAspect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46675" cy="2894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点击“名称查重”，提示阅读企业承诺须知，选择“我也全部阅读并同意”进入企业名称核名页面。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109845" cy="2874010"/>
            <wp:effectExtent l="0" t="0" r="10795" b="6350"/>
            <wp:docPr id="11" name="图片 2" descr="D:\企业智能审批机\企业智能审批V1.0\UI设计搞\截屏\企业名称自主申报承诺书.png企业名称自主申报承诺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 descr="D:\企业智能审批机\企业智能审批V1.0\UI设计搞\截屏\企业名称自主申报承诺书.png企业名称自主申报承诺书"/>
                    <pic:cNvPicPr>
                      <a:picLocks noChangeAspect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09845" cy="2874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在“企业名称查重”页面中显示企业名称查重结果。</w:t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*若名称查重审核未通过，则需点击“返回修改”按钮，修改企业名称。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101590" cy="2869565"/>
            <wp:effectExtent l="0" t="0" r="3810" b="10795"/>
            <wp:docPr id="12" name="图片 1" descr="D:\企业智能审批机\企业智能审批V1.0\UI设计搞\截屏\企业名称查重.png企业名称查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 descr="D:\企业智能审批机\企业智能审批V1.0\UI设计搞\截屏\企业名称查重.png企业名称查重"/>
                    <pic:cNvPicPr>
                      <a:picLocks noChangeAspect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01590" cy="2869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名称查重通过后，进入企业信息填报页面，填写企业基本信息。</w:t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*企业经营范围根据所选行业智能推荐，同时支持在经营范围标准库选择兼营信息。</w:t>
      </w: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*登记机关可进行默认设置或根据所选的行政区划自动带出。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078095" cy="2856230"/>
            <wp:effectExtent l="0" t="0" r="12065" b="8890"/>
            <wp:docPr id="13" name="图片 1" descr="D:\企业智能审批机\企业智能审批V1.0\UI设计搞\截屏\企业基本信息.png企业基本信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" descr="D:\企业智能审批机\企业智能审批V1.0\UI设计搞\截屏\企业基本信息.png企业基本信息"/>
                    <pic:cNvPicPr>
                      <a:picLocks noChangeAspect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78095" cy="2856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基本信息填写完成后，根据系统生成的组织架构，选择对应的企业成员。</w:t>
      </w: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*系统对不能兼任的岗位自动进行人员信息过滤。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087620" cy="2861945"/>
            <wp:effectExtent l="0" t="0" r="2540" b="3175"/>
            <wp:docPr id="14" name="图片 1" descr="D:\企业智能审批机\企业智能审批V1.0\UI设计搞\截屏\企业成员任命.png企业成员任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" descr="D:\企业智能审批机\企业智能审批V1.0\UI设计搞\截屏\企业成员任命.png企业成员任命"/>
                    <pic:cNvPicPr>
                      <a:picLocks noChangeAspect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87620" cy="2861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0" w:firstLine="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企业成员选择完成后，需补充企业成员基本信息。</w:t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*根据岗位职务，自动生成需要填写的信息表单。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171440" cy="2908935"/>
            <wp:effectExtent l="0" t="0" r="10160" b="1905"/>
            <wp:docPr id="15" name="图片 1" descr="D:\企业智能审批机\企业智能审批V1.0\UI设计搞\截屏\企业成员信息补充.png企业成员信息补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" descr="D:\企业智能审批机\企业智能审批V1.0\UI设计搞\截屏\企业成员信息补充.png企业成员信息补充"/>
                    <pic:cNvPicPr>
                      <a:picLocks noChangeAspect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71440" cy="2908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填写非公党建信息。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191760" cy="2920365"/>
            <wp:effectExtent l="0" t="0" r="5080" b="5715"/>
            <wp:docPr id="16" name="图片 1" descr="D:\企业智能审批机\企业智能审批V1.0\UI设计搞\20210415企业机全部设计稿\8-0非公党建.jpg8-0非公党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" descr="D:\企业智能审批机\企业智能审批V1.0\UI设计搞\20210415企业机全部设计稿\8-0非公党建.jpg8-0非公党建"/>
                    <pic:cNvPicPr>
                      <a:picLocks noChangeAspect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91760" cy="2920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填写企业章程补充信息，进行章程合成。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141595" cy="2892425"/>
            <wp:effectExtent l="0" t="0" r="9525" b="3175"/>
            <wp:docPr id="17" name="图片 1" descr="D:\企业智能审批机\企业智能审批V1.0\UI设计搞\截屏\章程信息补充.png章程信息补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" descr="D:\企业智能审批机\企业智能审批V1.0\UI设计搞\截屏\章程信息补充.png章程信息补充"/>
                    <pic:cNvPicPr>
                      <a:picLocks noChangeAspect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41595" cy="289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第三步、电子签名</w:t>
      </w:r>
    </w:p>
    <w:p>
      <w:pPr>
        <w:numPr>
          <w:ilvl w:val="0"/>
          <w:numId w:val="2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预览并确定无误后，点击签名按钮进行电子签名。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*支持现场或远程电子签名。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168265" cy="2907030"/>
            <wp:effectExtent l="0" t="0" r="13335" b="3810"/>
            <wp:docPr id="19" name="图片 1" descr="D:\企业智能审批机\企业智能审批V1.0\UI设计搞\截屏\电子签名.png电子签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" descr="D:\企业智能审批机\企业智能审批V1.0\UI设计搞\截屏\电子签名.png电子签名"/>
                    <pic:cNvPicPr>
                      <a:picLocks noChangeAspect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68265" cy="2907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签名完成后，点击提交，进行智能审批。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167630" cy="2907030"/>
            <wp:effectExtent l="0" t="0" r="13970" b="3810"/>
            <wp:docPr id="20" name="图片 1" descr="D:\企业智能审批机\企业智能审批V1.0\UI设计搞\截屏\智能审批中.png智能审批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" descr="D:\企业智能审批机\企业智能审批V1.0\UI设计搞\截屏\智能审批中.png智能审批中"/>
                    <pic:cNvPicPr>
                      <a:picLocks noChangeAspect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67630" cy="2907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第四步、执照领取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智能审批通过后，点击确认打印，一键打印营业执照正副本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*打印过程中请勿离开</w:t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165725" cy="2906395"/>
            <wp:effectExtent l="0" t="0" r="635" b="4445"/>
            <wp:docPr id="21" name="图片 1" descr="D:\企业智能审批机\企业智能审批V1.0\UI设计搞\截屏\打印完成.png打印完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" descr="D:\企业智能审批机\企业智能审批V1.0\UI设计搞\截屏\打印完成.png打印完成"/>
                    <pic:cNvPicPr>
                      <a:picLocks noChangeAspect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65725" cy="2906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A90B333"/>
    <w:multiLevelType w:val="singleLevel"/>
    <w:tmpl w:val="BA90B333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E1581A19"/>
    <w:multiLevelType w:val="singleLevel"/>
    <w:tmpl w:val="E1581A19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2NkMGM5YmNjMmJjMTJmMmQwYjZhMTExMWMwMzg3MDcifQ=="/>
  </w:docVars>
  <w:rsids>
    <w:rsidRoot w:val="22297289"/>
    <w:rsid w:val="01AC1704"/>
    <w:rsid w:val="02811DBF"/>
    <w:rsid w:val="03D00D8C"/>
    <w:rsid w:val="05091B6B"/>
    <w:rsid w:val="05FD1608"/>
    <w:rsid w:val="077A6617"/>
    <w:rsid w:val="0F9D4547"/>
    <w:rsid w:val="110B704A"/>
    <w:rsid w:val="13CF0435"/>
    <w:rsid w:val="17DE1748"/>
    <w:rsid w:val="18C959DF"/>
    <w:rsid w:val="192951A7"/>
    <w:rsid w:val="1BF5350F"/>
    <w:rsid w:val="1D5422B1"/>
    <w:rsid w:val="22297289"/>
    <w:rsid w:val="2306260B"/>
    <w:rsid w:val="2501532E"/>
    <w:rsid w:val="25D63213"/>
    <w:rsid w:val="27C9064C"/>
    <w:rsid w:val="27CE2EC4"/>
    <w:rsid w:val="2DF4707F"/>
    <w:rsid w:val="2E9577CB"/>
    <w:rsid w:val="31B83F4D"/>
    <w:rsid w:val="31CB3BA4"/>
    <w:rsid w:val="31FD4A35"/>
    <w:rsid w:val="32F36749"/>
    <w:rsid w:val="3681272D"/>
    <w:rsid w:val="37604C15"/>
    <w:rsid w:val="38B34678"/>
    <w:rsid w:val="40FE6027"/>
    <w:rsid w:val="425C413F"/>
    <w:rsid w:val="43F7369E"/>
    <w:rsid w:val="44907508"/>
    <w:rsid w:val="44B32313"/>
    <w:rsid w:val="46973914"/>
    <w:rsid w:val="481C419F"/>
    <w:rsid w:val="4ED35BE5"/>
    <w:rsid w:val="50855370"/>
    <w:rsid w:val="52B9272F"/>
    <w:rsid w:val="53D80A0C"/>
    <w:rsid w:val="596A6BE6"/>
    <w:rsid w:val="5BE27328"/>
    <w:rsid w:val="5C3E1939"/>
    <w:rsid w:val="5EE953EC"/>
    <w:rsid w:val="64E14AAA"/>
    <w:rsid w:val="6F7C7FB5"/>
    <w:rsid w:val="72E268F3"/>
    <w:rsid w:val="735D1F6A"/>
    <w:rsid w:val="7A6842AE"/>
    <w:rsid w:val="7ABE4D82"/>
    <w:rsid w:val="7B3D1096"/>
    <w:rsid w:val="7EC32874"/>
    <w:rsid w:val="7F293E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360" w:lineRule="auto"/>
      <w:outlineLvl w:val="0"/>
    </w:pPr>
    <w:rPr>
      <w:rFonts w:asciiTheme="minorAscii" w:hAnsiTheme="minorAscii"/>
      <w:b/>
      <w:kern w:val="44"/>
      <w:sz w:val="28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5" Type="http://schemas.openxmlformats.org/officeDocument/2006/relationships/fontTable" Target="fontTable.xml"/><Relationship Id="rId24" Type="http://schemas.openxmlformats.org/officeDocument/2006/relationships/numbering" Target="numbering.xml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jpe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874</Words>
  <Characters>874</Characters>
  <Lines>0</Lines>
  <Paragraphs>0</Paragraphs>
  <TotalTime>18</TotalTime>
  <ScaleCrop>false</ScaleCrop>
  <LinksUpToDate>false</LinksUpToDate>
  <CharactersWithSpaces>874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2021-11-25T01:48:00Z</dcterms:created>
  <dc:creator>蒋亦森</dc:creator>
  <cp:lastModifiedBy>伟</cp:lastModifiedBy>
  <dcterms:modified xsi:type="dcterms:W3CDTF">2023-07-26T02:24:42Z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F6B8EC68670A4CE591A6F0FDD8AD18D5</vt:lpwstr>
  </property>
</Properties>
</file>