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</w:rPr>
        <w:t>安阳市殷都区北蒙街道：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</w:rPr>
        <w:t>入户走访察民情 乡村振兴再发力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为巩固拓展脱贫攻坚成果，结合五星支部创建，提高人民群众的幸福指数，实现与乡村振兴有效衔接。8月21日，安阳市殷都区北蒙街道党工委书记郭伟及党工委副书记、办事处主任郭永钢带领班子成员和帮扶责任人，深入所帮扶对象家中，开展入户走访工作。重点宣传巩固拓展脱贫攻坚成果同乡村振兴有效衔接的相关政策，全面了解帮扶对象近况，持续高质量做好帮扶工作。</w:t>
      </w:r>
    </w:p>
    <w:p>
      <w:pPr>
        <w:pStyle w:val="3"/>
        <w:keepNext w:val="0"/>
        <w:keepLines w:val="0"/>
        <w:widowControl/>
        <w:suppressLineNumbers w:val="0"/>
        <w:wordWrap w:val="0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48"/>
          <w:szCs w:val="4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48"/>
          <w:szCs w:val="48"/>
        </w:rPr>
        <w:drawing>
          <wp:inline distT="0" distB="0" distL="114300" distR="114300">
            <wp:extent cx="5364480" cy="3808730"/>
            <wp:effectExtent l="0" t="0" r="7620" b="12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4480" cy="3808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“前段大雨家里房子咋样了?庄稼咋样了?医疗、教育等方面还有没有什么困难......”每到一户，都细致了解帮扶户的家庭情况、健康状况、经济来源、子女上学和生活开支等情况，并向他们宣讲脱贫攻坚与乡村振兴衔接的有关政策，听取他们谈及目前存在的困难和问题、对生产生活方面的主要打算和诉求，提出了部分建议，并嘱咐他们有困难随时向村干部或驻村工作队反映，鼓励乡亲们努力发展生产，依靠自己勤劳的双手，让生活越来越好。</w:t>
      </w:r>
    </w:p>
    <w:p>
      <w:pPr>
        <w:pStyle w:val="3"/>
        <w:keepNext w:val="0"/>
        <w:keepLines w:val="0"/>
        <w:widowControl/>
        <w:suppressLineNumbers w:val="0"/>
        <w:wordWrap w:val="0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48"/>
          <w:szCs w:val="4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48"/>
          <w:szCs w:val="48"/>
          <w:bdr w:val="none" w:color="auto" w:sz="0" w:space="0"/>
        </w:rPr>
        <w:drawing>
          <wp:inline distT="0" distB="0" distL="114300" distR="114300">
            <wp:extent cx="5419725" cy="3670935"/>
            <wp:effectExtent l="0" t="0" r="9525" b="571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3670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扎实开展入户走访，充分了解民情民意。通过入户走访，帮扶责任人和帮扶对象拉近了距离，受帮扶的家庭深受感动和鼓舞，纷纷表示在今后的生活中要努力克服困难，积极面对人生，为了更加美好的生活而努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YThiZmEzNGI4MDA5YzRmMmM3M2ZjNjYzYzY3OWMifQ=="/>
  </w:docVars>
  <w:rsids>
    <w:rsidRoot w:val="00000000"/>
    <w:rsid w:val="7164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2023-08-27T01:31:33Z</dcterms:created>
  <dc:creator>Administrator</dc:creator>
  <cp:lastModifiedBy>Administrator</cp:lastModifiedBy>
  <dcterms:modified xsi:type="dcterms:W3CDTF">2023-08-27T01:33:41Z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1F482BC52A5F4E3DABE4097487D88EA4_12</vt:lpwstr>
  </property>
</Properties>
</file>