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shd w:val="clear" w:fill="FFFFFF"/>
          <w:lang w:val="en-US" w:eastAsia="zh-CN" w:bidi="ar"/>
        </w:rPr>
        <w:t>附件4: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w w:val="66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对应《河南省政务服务事项基本目录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50"/>
          <w:kern w:val="0"/>
          <w:sz w:val="36"/>
          <w:szCs w:val="36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20230414》调整政务服务事项（共7项）</w:t>
      </w:r>
    </w:p>
    <w:tbl>
      <w:tblPr>
        <w:tblStyle w:val="6"/>
        <w:tblW w:w="15060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879"/>
        <w:gridCol w:w="1755"/>
        <w:gridCol w:w="920"/>
        <w:gridCol w:w="6330"/>
        <w:gridCol w:w="1575"/>
        <w:gridCol w:w="98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一、取消政务服务业务办理项事项（5项）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基本目录事项名称            （主项）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基本目录事项名称           （子项）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基本目录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《公路安全保护条例》（2011年3月7日国务院令第603号）第二十七条：进行下列涉路施工活动，建设单位应当向公路管理机构提出申请：（一）因修建铁路、机场、供电、水利、通信等建设工程需要占用、挖掘公路、公路用地或者使公路改线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因修建铁路建设工程需要占用、挖掘普通公路用地审批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因修建机场建设工程需要占用、挖掘普通公路用地审批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因修建供电建设工程需要占用、挖掘普通公路用地审批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因修建水利建设工程需要占用、挖掘普通公路用地审批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因修建通信建设工程需要占用、挖掘普通公路用地审批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层级调整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二、调整政务服务业务办理事项（1项）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水利工程质量结论核备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水利工程质量结论核备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1.根据 2017年12月22日发布的《水利部关于废止和修改部分规章的决定》（水利部令第49号），修改《水利工程质量管理规定》（水利部令第7号）第十四条为第十三条，修改为“工程竣工验收前，质量监督机构应对工程质量结论进行核备。未经质量核备的工程，项目法人不得报验，工程主管部门不得验收。” 2.根据水利行业标准《水利水电工程施工质量检验与评定规程（SL176—2007）》“5.3.5 工程项目质量，在单位工程质量评定合格后，由监理单位进行统计并评定工程项目质量等级，经项目法人认定后，报工程质量监督机构核定。” 3.根据河南省地方标准《水利工程质量监督规程（DB41/T 1297—2016）》“工程项目质量，在单位工程质量核定合格后，由监理单位（当监理单位为两家或两家以上时，由项目法人（现场管理机构）指定一家监理单位）进行统计并评定工程项目质量等级，经竣工验收自查，项目法人（现场管理机构）认定质量等级后报水利工程质量监督机构核定。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质量结论核备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调整目录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和业务办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理项名称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三、新增政务服务业务办理事项（1项）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医疗机构设置审批（含港澳台）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医疗机构设置审批（含港澳台）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《医疗机构管理条例》（1994年2月26日国务院令第149号）第九条：单位或者个人设置医疗机构，必须经县级以上地方人民政府卫生行政部门审查批准，并取得设置医疗机构批准书，方可向有关部门办理其他手续。第五十三条：外国人在中华人民共和国境内开设医疗机构及香港、澳门、台湾居民在内地开设医疗机构的管理办法，由国务院卫生行政部门另行制定。《国务院关于取消和下放50项行政审批项目等事项的决定》（国发〔2013〕27号）附件1第1项：香港特别行政区、澳门特别行政区、台湾地区投资者在内地设置独资医院审批，下放至省级卫生和计划生育部门实施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中医医疗机构设置审批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  <w:t>卫健部门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66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w w:val="66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GQxYzM4MjBiNmZjY2Q5YTk2YmQ4NGQ0M2U1MWEifQ=="/>
  </w:docVars>
  <w:rsids>
    <w:rsidRoot w:val="4AFC1BD1"/>
    <w:rsid w:val="0B3319E5"/>
    <w:rsid w:val="0EDE6E95"/>
    <w:rsid w:val="0FDC39B2"/>
    <w:rsid w:val="176C7854"/>
    <w:rsid w:val="17BF82FD"/>
    <w:rsid w:val="23FB0790"/>
    <w:rsid w:val="2BAE522B"/>
    <w:rsid w:val="2FF124EE"/>
    <w:rsid w:val="37FD878D"/>
    <w:rsid w:val="3AEF1B59"/>
    <w:rsid w:val="3DF55668"/>
    <w:rsid w:val="3FED3E1D"/>
    <w:rsid w:val="3FFFEDE5"/>
    <w:rsid w:val="44DDD7E9"/>
    <w:rsid w:val="4AFC1BD1"/>
    <w:rsid w:val="57AFD756"/>
    <w:rsid w:val="5BCA78F6"/>
    <w:rsid w:val="5E790B61"/>
    <w:rsid w:val="5EFFBB12"/>
    <w:rsid w:val="5FBDA489"/>
    <w:rsid w:val="5FFA82A8"/>
    <w:rsid w:val="63660521"/>
    <w:rsid w:val="6A9BFA21"/>
    <w:rsid w:val="6F7FE9CB"/>
    <w:rsid w:val="6FA6D433"/>
    <w:rsid w:val="6FBBBD56"/>
    <w:rsid w:val="73FED62D"/>
    <w:rsid w:val="764B4C72"/>
    <w:rsid w:val="77182B30"/>
    <w:rsid w:val="778925D9"/>
    <w:rsid w:val="77FFC045"/>
    <w:rsid w:val="787F58E6"/>
    <w:rsid w:val="79B3A97B"/>
    <w:rsid w:val="7AB90AFC"/>
    <w:rsid w:val="7AEF74D5"/>
    <w:rsid w:val="7CDFE3D6"/>
    <w:rsid w:val="7E7F4ED3"/>
    <w:rsid w:val="7EA34A05"/>
    <w:rsid w:val="7EBE436C"/>
    <w:rsid w:val="7ECEE524"/>
    <w:rsid w:val="7F7BB3AA"/>
    <w:rsid w:val="7FFFC07C"/>
    <w:rsid w:val="8971D4E0"/>
    <w:rsid w:val="96FF145A"/>
    <w:rsid w:val="A5C625F1"/>
    <w:rsid w:val="ABFEEF03"/>
    <w:rsid w:val="B4DE2649"/>
    <w:rsid w:val="B76A2C55"/>
    <w:rsid w:val="BB7CE6BD"/>
    <w:rsid w:val="BCE97EC1"/>
    <w:rsid w:val="BDDF22FF"/>
    <w:rsid w:val="BDFD7323"/>
    <w:rsid w:val="BFF7717D"/>
    <w:rsid w:val="BFF98D94"/>
    <w:rsid w:val="BFFBF89E"/>
    <w:rsid w:val="CF7DCF8D"/>
    <w:rsid w:val="DBAF9B08"/>
    <w:rsid w:val="DD2E0684"/>
    <w:rsid w:val="DF46240E"/>
    <w:rsid w:val="DFF01060"/>
    <w:rsid w:val="E3FC0D4B"/>
    <w:rsid w:val="EA86AA1F"/>
    <w:rsid w:val="EBFFA380"/>
    <w:rsid w:val="EC49C865"/>
    <w:rsid w:val="EFD60CF3"/>
    <w:rsid w:val="F3EE67DA"/>
    <w:rsid w:val="F579F2C6"/>
    <w:rsid w:val="F6F35624"/>
    <w:rsid w:val="F7ADF660"/>
    <w:rsid w:val="F8F40EE3"/>
    <w:rsid w:val="F9B665B5"/>
    <w:rsid w:val="FAEF787E"/>
    <w:rsid w:val="FDB7C1CA"/>
    <w:rsid w:val="FEBFBC0D"/>
    <w:rsid w:val="FF8F8F74"/>
    <w:rsid w:val="FFBF4709"/>
    <w:rsid w:val="FFDF083C"/>
    <w:rsid w:val="FFED73BE"/>
    <w:rsid w:val="FFF66587"/>
    <w:rsid w:val="FFF9388E"/>
    <w:rsid w:val="FF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1269</Characters>
  <Lines>0</Lines>
  <Paragraphs>0</Paragraphs>
  <TotalTime>1</TotalTime>
  <ScaleCrop>false</ScaleCrop>
  <LinksUpToDate>false</LinksUpToDate>
  <CharactersWithSpaces>1297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2023-09-08T15:52:00Z</dcterms:created>
  <dc:creator>徐良臻</dc:creator>
  <cp:lastModifiedBy>妍小格</cp:lastModifiedBy>
  <dcterms:modified xsi:type="dcterms:W3CDTF">2023-09-08T08:27:56Z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2FB7572D87E84730821581528DEE43BE_13</vt:lpwstr>
  </property>
</Properties>
</file>