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jc w:val="righ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jc w:val="righ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jc w:val="right"/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殷建环表〔2023〕018号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安阳市生态环境局殷都分局</w:t>
      </w:r>
    </w:p>
    <w:p>
      <w:pPr>
        <w:pStyle w:val="2"/>
        <w:spacing w:after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关于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安阳畅轩塑业有限公司年处理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5000吨废旧农膜等再生资源利用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环境影响报告表的批复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安阳畅轩塑业有限公司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：</w:t>
      </w:r>
    </w:p>
    <w:p>
      <w:pPr>
        <w:pStyle w:val="2"/>
        <w:spacing w:after="0"/>
        <w:ind w:left="0" w:leftChars="0" w:firstLine="560"/>
        <w:rPr>
          <w:rFonts w:hint="eastAsia" w:ascii="Times New Roman" w:hAnsi="Times New Roman" w:eastAsia="宋体" w:cs="Times New Roman"/>
          <w:szCs w:val="28"/>
        </w:rPr>
      </w:pPr>
      <w:r>
        <w:rPr>
          <w:rFonts w:hint="eastAsia" w:ascii="Times New Roman" w:hAnsi="Times New Roman" w:eastAsia="宋体"/>
          <w:b w:val="0"/>
          <w:bCs w:val="0"/>
          <w:sz w:val="28"/>
          <w:szCs w:val="28"/>
        </w:rPr>
        <w:t>你单位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安阳畅轩塑业有限公司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（9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</w:rPr>
        <w:t>14105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  <w:t>05MA9K923055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</w:rPr>
        <w:t>）报批的《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  <w:t>安阳畅轩塑业有限公司年处理5000吨废旧农膜等再生资源利用项目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</w:rPr>
        <w:t>环境影响报告表》收悉，经研究，批复如下：</w:t>
      </w:r>
    </w:p>
    <w:p>
      <w:pPr>
        <w:pStyle w:val="2"/>
        <w:spacing w:after="0"/>
        <w:ind w:left="0" w:leftChars="0" w:firstLine="560"/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一、该项目位于安阳市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殷都区洪河屯乡杨家洞村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，为新建项目，总投资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500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万元，主要建设内容为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  <w:t>：年处理5000吨废旧农膜等再生资源利用项目,项目主要设备：粉碎机、清洗机、甩干机、热熔机、注塑成型机、切粒机等及其相关的配套环保设施；</w:t>
      </w:r>
    </w:p>
    <w:p>
      <w:pPr>
        <w:pStyle w:val="2"/>
        <w:spacing w:after="0"/>
        <w:ind w:left="0" w:leftChars="0" w:firstLine="56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  <w:t>二、该项目运营期废气主要为粉碎工序、熔融挤出工序、污水处理站废气等工段产生的废气；粉碎工序废气采取</w:t>
      </w:r>
      <w:r>
        <w:rPr>
          <w:rFonts w:hint="default" w:ascii="Times New Roman" w:hAnsi="Times New Roman" w:eastAsia="宋体"/>
          <w:b w:val="0"/>
          <w:bCs w:val="0"/>
          <w:sz w:val="28"/>
          <w:szCs w:val="28"/>
          <w:lang w:val="en-US" w:eastAsia="zh-CN"/>
        </w:rPr>
        <w:t>集气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  <w:t>罩收集</w:t>
      </w:r>
      <w:r>
        <w:rPr>
          <w:rFonts w:hint="default" w:ascii="Times New Roman" w:hAnsi="Times New Roman" w:eastAsia="宋体"/>
          <w:b w:val="0"/>
          <w:bCs w:val="0"/>
          <w:sz w:val="28"/>
          <w:szCs w:val="28"/>
          <w:lang w:val="en-US" w:eastAsia="zh-CN"/>
        </w:rPr>
        <w:t>设施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  <w:t>后通过袋式除尘器进行处理，处理后经不低于15m排气筒达标排放；熔融挤出工序产生的废气采取低温等离子+活性炭吸附+15m高排气筒达标排放；污水处理废气采取采用地埋式设计+密闭设置+投放除臭剂后达标排放；严格</w:t>
      </w:r>
      <w:r>
        <w:rPr>
          <w:rFonts w:hint="default" w:ascii="Times New Roman" w:hAnsi="Times New Roman" w:eastAsia="宋体"/>
          <w:b w:val="0"/>
          <w:bCs w:val="0"/>
          <w:sz w:val="28"/>
          <w:szCs w:val="28"/>
          <w:lang w:val="en-US" w:eastAsia="zh-CN"/>
        </w:rPr>
        <w:t>执行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  <w:t>《合成树脂工业污染物排放标准》（GB31572-2015）表5、《挥发性有机物无组织排放控制标准》（GB37822-2019）、《恶臭污染物排放标准》（GB14554-93）相关要求，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同时需满足《安阳市2019年工业大气污染治理5个专项实施方案》（安环攻坚办〔2019〕196号）所有排气筒颗粒物排放浓度小于10毫克/立方米的要求；</w:t>
      </w:r>
    </w:p>
    <w:p>
      <w:pPr>
        <w:pStyle w:val="2"/>
        <w:spacing w:after="0"/>
        <w:ind w:left="0" w:leftChars="0" w:firstLine="56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三、项目废水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主要为车辆冲洗废水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收集处理后循环使用不外排；生活废水收集后定期有环卫工人定期清运，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不外排；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废塑料清洗废水采取格栅→调节池→气浮机→A/O→MBR→叠螺污泥脱水机→清水池工序处理后循环使用，不外排；水质满足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  <w:t>《城市污水再生利用工业用水水质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》（GB/T19923-2005）洗涤用水水质标准；</w:t>
      </w:r>
    </w:p>
    <w:p>
      <w:pPr>
        <w:pStyle w:val="2"/>
        <w:spacing w:after="0"/>
        <w:ind w:left="0" w:leftChars="0" w:firstLine="56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四、严格落实噪声污染防治措施，采取基础减振、加强管理、厂房隔声等措施降低噪声。厂界噪声排放满足《工业企业厂界环境噪声排放标准》（GB12348-2008）2类标准限值：昼间60dB（A）、夜间50dB（A）；</w:t>
      </w:r>
    </w:p>
    <w:p>
      <w:pPr>
        <w:pStyle w:val="2"/>
        <w:spacing w:after="0"/>
        <w:ind w:left="0" w:leftChars="0" w:firstLine="56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五、严格落实固体废物处置措施，本项目产生的废标签、废塑料渣、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除尘灰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、污水底泥、废滤网、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废MBR膜、废包装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等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收集后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按要求合理处置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满足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《一般工业固体废物贮存和填埋污染控制标准》（GB18599-2020）中的相关</w:t>
      </w:r>
      <w:r>
        <w:rPr>
          <w:rFonts w:hint="eastAsia" w:ascii="Times New Roman" w:hAnsi="Times New Roman" w:eastAsia="宋体" w:cs="Times New Roman"/>
          <w:szCs w:val="28"/>
          <w:lang w:eastAsia="zh-CN"/>
        </w:rPr>
        <w:t>要求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；废活性炭收集经危废暂存间暂存后，全部交由有资质的单位定期处理，满足 《危险废物贮存污染控制标准》（GB18597-2023）中相关要求；     </w:t>
      </w:r>
    </w:p>
    <w:p>
      <w:pPr>
        <w:pStyle w:val="2"/>
        <w:spacing w:after="0"/>
        <w:ind w:left="0" w:leftChars="0" w:firstLine="560"/>
        <w:rPr>
          <w:rFonts w:hint="eastAsia" w:ascii="Times New Roman" w:hAnsi="Times New Roman" w:eastAsia="宋体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六、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项目建成后总量指标：VOCs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：0.236t/a、颗粒物：0.183t/a；倍量替代来源为安阳博宇铸业有限公司、安阳县通宝铸业有限公司削减量，可以满足替代要求；</w:t>
      </w:r>
    </w:p>
    <w:p>
      <w:pPr>
        <w:pStyle w:val="2"/>
        <w:spacing w:after="0"/>
        <w:ind w:left="0" w:leftChars="0" w:firstLine="560"/>
        <w:rPr>
          <w:rFonts w:ascii="Times New Roman" w:hAnsi="Times New Roman" w:eastAsia="宋体"/>
          <w:szCs w:val="28"/>
        </w:rPr>
      </w:pPr>
      <w:r>
        <w:rPr>
          <w:rFonts w:hint="eastAsia" w:ascii="Times New Roman" w:hAnsi="Times New Roman" w:eastAsia="宋体"/>
          <w:szCs w:val="28"/>
          <w:lang w:eastAsia="zh-CN"/>
        </w:rPr>
        <w:t>七</w:t>
      </w:r>
      <w:r>
        <w:rPr>
          <w:rFonts w:hint="eastAsia" w:ascii="Times New Roman" w:hAnsi="Times New Roman" w:eastAsia="宋体"/>
          <w:szCs w:val="28"/>
        </w:rPr>
        <w:t>、</w:t>
      </w:r>
      <w:r>
        <w:rPr>
          <w:rFonts w:hint="eastAsia" w:ascii="Times New Roman" w:hAnsi="Times New Roman" w:eastAsia="宋体"/>
          <w:szCs w:val="28"/>
          <w:lang w:val="en-US" w:eastAsia="zh-CN"/>
        </w:rPr>
        <w:t>该</w:t>
      </w:r>
      <w:r>
        <w:rPr>
          <w:rFonts w:hint="eastAsia" w:ascii="Times New Roman" w:hAnsi="Times New Roman" w:eastAsia="宋体"/>
          <w:szCs w:val="28"/>
        </w:rPr>
        <w:t>项目投产前，建设单位须按照规定程序和要求办理排污许可，并按照规定及时进行竣工环境保护验收，验收合格后方可正式投入运营；</w:t>
      </w:r>
    </w:p>
    <w:p>
      <w:pPr>
        <w:pStyle w:val="2"/>
        <w:spacing w:after="0"/>
        <w:ind w:left="0" w:leftChars="0" w:firstLine="560"/>
        <w:rPr>
          <w:rFonts w:hint="eastAsia" w:ascii="Times New Roman" w:hAnsi="Times New Roman" w:eastAsia="宋体" w:cs="Times New Roman"/>
          <w:szCs w:val="28"/>
          <w:lang w:eastAsia="zh-CN"/>
        </w:rPr>
      </w:pPr>
      <w:r>
        <w:rPr>
          <w:rFonts w:hint="eastAsia" w:ascii="Times New Roman" w:hAnsi="Times New Roman" w:eastAsia="宋体"/>
          <w:szCs w:val="28"/>
          <w:lang w:eastAsia="zh-CN"/>
        </w:rPr>
        <w:t>八</w:t>
      </w:r>
      <w:r>
        <w:rPr>
          <w:rFonts w:hint="eastAsia" w:ascii="Times New Roman" w:hAnsi="Times New Roman" w:eastAsia="宋体"/>
          <w:szCs w:val="28"/>
        </w:rPr>
        <w:t>、</w:t>
      </w:r>
      <w:r>
        <w:rPr>
          <w:rFonts w:hint="eastAsia" w:ascii="Times New Roman" w:hAnsi="Times New Roman" w:eastAsia="宋体"/>
          <w:szCs w:val="28"/>
          <w:lang w:eastAsia="zh-CN"/>
        </w:rPr>
        <w:t>该项目环境影响报告表自批准之日起满</w:t>
      </w:r>
      <w:r>
        <w:rPr>
          <w:rFonts w:hint="eastAsia" w:ascii="Times New Roman" w:hAnsi="Times New Roman" w:eastAsia="宋体"/>
          <w:szCs w:val="28"/>
          <w:lang w:val="en-US" w:eastAsia="zh-CN"/>
        </w:rPr>
        <w:t>5年，项目方开工建设的，</w:t>
      </w:r>
      <w:r>
        <w:rPr>
          <w:rFonts w:hint="eastAsia" w:ascii="Times New Roman" w:hAnsi="Times New Roman" w:eastAsia="宋体"/>
          <w:szCs w:val="28"/>
          <w:lang w:eastAsia="zh-CN"/>
        </w:rPr>
        <w:t>环境影响报告表应报我局重新审核。</w:t>
      </w:r>
      <w:r>
        <w:rPr>
          <w:rFonts w:hint="eastAsia" w:ascii="Times New Roman" w:hAnsi="Times New Roman" w:eastAsia="宋体" w:cs="Times New Roman"/>
          <w:szCs w:val="28"/>
          <w:lang w:eastAsia="zh-CN"/>
        </w:rPr>
        <w:t>如该项目的性质、规模、地点、采用的生产工艺或者防治污染、防治生态破坏的措施发生重大变动，须重新报批环境影响评价文件。</w:t>
      </w:r>
    </w:p>
    <w:p>
      <w:pPr>
        <w:pStyle w:val="2"/>
        <w:spacing w:after="0"/>
        <w:ind w:left="0" w:leftChars="0" w:firstLine="0" w:firstLineChars="0"/>
        <w:rPr>
          <w:rFonts w:ascii="方正仿宋_GBK" w:hAnsi="方正仿宋_GBK" w:eastAsia="方正仿宋_GBK" w:cs="方正仿宋_GBK"/>
          <w:szCs w:val="28"/>
        </w:rPr>
      </w:pPr>
    </w:p>
    <w:p>
      <w:pPr>
        <w:pStyle w:val="2"/>
        <w:spacing w:after="0"/>
        <w:ind w:left="0" w:leftChars="0" w:firstLine="0" w:firstLineChars="0"/>
        <w:rPr>
          <w:rFonts w:ascii="方正仿宋_GBK" w:hAnsi="方正仿宋_GBK" w:eastAsia="方正仿宋_GBK" w:cs="方正仿宋_GBK"/>
          <w:szCs w:val="28"/>
        </w:rPr>
      </w:pPr>
    </w:p>
    <w:p>
      <w:pPr>
        <w:pStyle w:val="2"/>
        <w:spacing w:after="0"/>
        <w:ind w:left="0" w:leftChars="0" w:firstLine="5880" w:firstLineChars="2100"/>
        <w:rPr>
          <w:rFonts w:hint="default" w:ascii="Times New Roman" w:hAnsi="Times New Roman" w:eastAsia="宋体" w:cs="Times New Roman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Cs w:val="28"/>
          <w:lang w:val="en-US" w:eastAsia="zh-CN"/>
        </w:rPr>
        <w:t>2023年09月15日</w:t>
      </w:r>
    </w:p>
    <w:sectPr>
      <w:footerReference r:id="rId5" w:type="default"/>
      <w:pgSz w:w="11906" w:h="16838"/>
      <w:pgMar w:top="1160" w:right="1426" w:bottom="1894" w:left="1520" w:header="851" w:footer="90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Dk5OWI1NGZlMzBkZWRhYTM4NjFiMTU3NDZjOTQifQ=="/>
  </w:docVars>
  <w:rsids>
    <w:rsidRoot w:val="00A62CBE"/>
    <w:rsid w:val="000B74D1"/>
    <w:rsid w:val="001929D4"/>
    <w:rsid w:val="00315BD8"/>
    <w:rsid w:val="003254AA"/>
    <w:rsid w:val="004E2611"/>
    <w:rsid w:val="005A1B3A"/>
    <w:rsid w:val="00A62CBE"/>
    <w:rsid w:val="00C8114B"/>
    <w:rsid w:val="00FC41A5"/>
    <w:rsid w:val="01B71F37"/>
    <w:rsid w:val="02B90964"/>
    <w:rsid w:val="02EF47D3"/>
    <w:rsid w:val="065E7345"/>
    <w:rsid w:val="06714667"/>
    <w:rsid w:val="06A4405C"/>
    <w:rsid w:val="06E47F98"/>
    <w:rsid w:val="07031E86"/>
    <w:rsid w:val="071240CE"/>
    <w:rsid w:val="071B04D6"/>
    <w:rsid w:val="075229E7"/>
    <w:rsid w:val="081B4232"/>
    <w:rsid w:val="092D525E"/>
    <w:rsid w:val="0A3B6154"/>
    <w:rsid w:val="0A676ABF"/>
    <w:rsid w:val="0A6A1C12"/>
    <w:rsid w:val="0A856C30"/>
    <w:rsid w:val="0ACF6947"/>
    <w:rsid w:val="0CA3106B"/>
    <w:rsid w:val="0D0803A0"/>
    <w:rsid w:val="0DAE2941"/>
    <w:rsid w:val="0EB511B5"/>
    <w:rsid w:val="0EDE7F6C"/>
    <w:rsid w:val="104A13A0"/>
    <w:rsid w:val="10AF3FBF"/>
    <w:rsid w:val="10C971F3"/>
    <w:rsid w:val="11406B67"/>
    <w:rsid w:val="136917E4"/>
    <w:rsid w:val="146855F8"/>
    <w:rsid w:val="14FB46BE"/>
    <w:rsid w:val="1573694A"/>
    <w:rsid w:val="1598015F"/>
    <w:rsid w:val="162561E4"/>
    <w:rsid w:val="16846ACB"/>
    <w:rsid w:val="16E21E1B"/>
    <w:rsid w:val="1703785A"/>
    <w:rsid w:val="1706205E"/>
    <w:rsid w:val="17137F4A"/>
    <w:rsid w:val="17AC2437"/>
    <w:rsid w:val="17CA0378"/>
    <w:rsid w:val="17E94CA2"/>
    <w:rsid w:val="19D92AF4"/>
    <w:rsid w:val="19F8741E"/>
    <w:rsid w:val="1A0A52F8"/>
    <w:rsid w:val="1A1F0E4F"/>
    <w:rsid w:val="1A8F286E"/>
    <w:rsid w:val="1B1E5EFF"/>
    <w:rsid w:val="1DFE5FEC"/>
    <w:rsid w:val="1E796A23"/>
    <w:rsid w:val="1E955484"/>
    <w:rsid w:val="1EDD3086"/>
    <w:rsid w:val="1EFA29C9"/>
    <w:rsid w:val="1FAF51F7"/>
    <w:rsid w:val="1FEE1AC6"/>
    <w:rsid w:val="1FEF212D"/>
    <w:rsid w:val="20815FEC"/>
    <w:rsid w:val="212A5A09"/>
    <w:rsid w:val="219E4D4F"/>
    <w:rsid w:val="230A28A2"/>
    <w:rsid w:val="238A41F2"/>
    <w:rsid w:val="245C7B35"/>
    <w:rsid w:val="24746A72"/>
    <w:rsid w:val="25DD571A"/>
    <w:rsid w:val="264123C4"/>
    <w:rsid w:val="26E44A40"/>
    <w:rsid w:val="270F7B55"/>
    <w:rsid w:val="276F6846"/>
    <w:rsid w:val="27B0758A"/>
    <w:rsid w:val="28ED683F"/>
    <w:rsid w:val="29A75B4F"/>
    <w:rsid w:val="29C54E43"/>
    <w:rsid w:val="2A005C7C"/>
    <w:rsid w:val="2ACE3B76"/>
    <w:rsid w:val="2B6568DD"/>
    <w:rsid w:val="2C752B50"/>
    <w:rsid w:val="2D361B50"/>
    <w:rsid w:val="2E6B420B"/>
    <w:rsid w:val="2EAA5231"/>
    <w:rsid w:val="2EDE582C"/>
    <w:rsid w:val="2F5E1ADA"/>
    <w:rsid w:val="2FBB53B0"/>
    <w:rsid w:val="2FF63532"/>
    <w:rsid w:val="304545E8"/>
    <w:rsid w:val="31254919"/>
    <w:rsid w:val="31A40345"/>
    <w:rsid w:val="31D74ED9"/>
    <w:rsid w:val="325F576F"/>
    <w:rsid w:val="3265147C"/>
    <w:rsid w:val="33875CBB"/>
    <w:rsid w:val="34351BE5"/>
    <w:rsid w:val="34A669E6"/>
    <w:rsid w:val="355F7EFA"/>
    <w:rsid w:val="35B137B2"/>
    <w:rsid w:val="35B1794D"/>
    <w:rsid w:val="35D20C0D"/>
    <w:rsid w:val="35D42CDF"/>
    <w:rsid w:val="35FF7BF0"/>
    <w:rsid w:val="361C7BB8"/>
    <w:rsid w:val="37227431"/>
    <w:rsid w:val="3755127E"/>
    <w:rsid w:val="37A02C53"/>
    <w:rsid w:val="37B409D1"/>
    <w:rsid w:val="38DF0E2B"/>
    <w:rsid w:val="391B4A7F"/>
    <w:rsid w:val="39BB5F1B"/>
    <w:rsid w:val="3A8D3E1B"/>
    <w:rsid w:val="3B5E6A1E"/>
    <w:rsid w:val="3D474095"/>
    <w:rsid w:val="3D8952F0"/>
    <w:rsid w:val="3EBE2135"/>
    <w:rsid w:val="3EEF1848"/>
    <w:rsid w:val="408D6263"/>
    <w:rsid w:val="42463E80"/>
    <w:rsid w:val="42BE3A1E"/>
    <w:rsid w:val="43686540"/>
    <w:rsid w:val="44D72F3C"/>
    <w:rsid w:val="457E6A12"/>
    <w:rsid w:val="45AE472D"/>
    <w:rsid w:val="45D064B6"/>
    <w:rsid w:val="45D500AC"/>
    <w:rsid w:val="471F5249"/>
    <w:rsid w:val="48FD2162"/>
    <w:rsid w:val="495C4A24"/>
    <w:rsid w:val="4A4F4E63"/>
    <w:rsid w:val="4AFF5FAF"/>
    <w:rsid w:val="4B4B64CB"/>
    <w:rsid w:val="4B6422B6"/>
    <w:rsid w:val="4B6B16E8"/>
    <w:rsid w:val="4BA076F7"/>
    <w:rsid w:val="4D6B792C"/>
    <w:rsid w:val="4DA63EC5"/>
    <w:rsid w:val="4E4E5747"/>
    <w:rsid w:val="4F0272AC"/>
    <w:rsid w:val="4F6F2701"/>
    <w:rsid w:val="50493828"/>
    <w:rsid w:val="5057308C"/>
    <w:rsid w:val="506A3ECB"/>
    <w:rsid w:val="50EE4AFC"/>
    <w:rsid w:val="51156A77"/>
    <w:rsid w:val="51DB1D2A"/>
    <w:rsid w:val="52C378C2"/>
    <w:rsid w:val="52D361D6"/>
    <w:rsid w:val="52E24BD4"/>
    <w:rsid w:val="536D782E"/>
    <w:rsid w:val="542B1E6C"/>
    <w:rsid w:val="5488491F"/>
    <w:rsid w:val="551674C9"/>
    <w:rsid w:val="55E60EFE"/>
    <w:rsid w:val="56D65514"/>
    <w:rsid w:val="574B1BD7"/>
    <w:rsid w:val="57950696"/>
    <w:rsid w:val="58E94D61"/>
    <w:rsid w:val="592A4809"/>
    <w:rsid w:val="59964C22"/>
    <w:rsid w:val="5A543593"/>
    <w:rsid w:val="5A8D5940"/>
    <w:rsid w:val="5ADD40C8"/>
    <w:rsid w:val="5AFA0B8F"/>
    <w:rsid w:val="5B120AE5"/>
    <w:rsid w:val="5B286E5C"/>
    <w:rsid w:val="5B4E5F37"/>
    <w:rsid w:val="5B593F64"/>
    <w:rsid w:val="5D5C75C8"/>
    <w:rsid w:val="5DBE13B2"/>
    <w:rsid w:val="5DF931DF"/>
    <w:rsid w:val="5E0F62DC"/>
    <w:rsid w:val="5E342CD6"/>
    <w:rsid w:val="5E7B72A3"/>
    <w:rsid w:val="5EBA1FF1"/>
    <w:rsid w:val="5EDD1D0C"/>
    <w:rsid w:val="5F443B39"/>
    <w:rsid w:val="5F560743"/>
    <w:rsid w:val="6002154B"/>
    <w:rsid w:val="603A5C3B"/>
    <w:rsid w:val="6082740D"/>
    <w:rsid w:val="61400BC8"/>
    <w:rsid w:val="61EE3DA4"/>
    <w:rsid w:val="623560E4"/>
    <w:rsid w:val="63701A76"/>
    <w:rsid w:val="6458741F"/>
    <w:rsid w:val="652E583F"/>
    <w:rsid w:val="65F0057B"/>
    <w:rsid w:val="660A72E3"/>
    <w:rsid w:val="666C1B19"/>
    <w:rsid w:val="6788225A"/>
    <w:rsid w:val="67CA2E97"/>
    <w:rsid w:val="67FE19B1"/>
    <w:rsid w:val="68336CC5"/>
    <w:rsid w:val="68F62A33"/>
    <w:rsid w:val="692A4CF7"/>
    <w:rsid w:val="6AD95A7D"/>
    <w:rsid w:val="6B797322"/>
    <w:rsid w:val="6B973AB5"/>
    <w:rsid w:val="6BD4771A"/>
    <w:rsid w:val="6CE74392"/>
    <w:rsid w:val="6CED35E4"/>
    <w:rsid w:val="6D170B63"/>
    <w:rsid w:val="6D301F5C"/>
    <w:rsid w:val="6DB04752"/>
    <w:rsid w:val="6DC26C9C"/>
    <w:rsid w:val="6F40256E"/>
    <w:rsid w:val="6F622893"/>
    <w:rsid w:val="704020FA"/>
    <w:rsid w:val="70486C5A"/>
    <w:rsid w:val="70973F97"/>
    <w:rsid w:val="714E013F"/>
    <w:rsid w:val="717333CA"/>
    <w:rsid w:val="722D59F6"/>
    <w:rsid w:val="73C3597D"/>
    <w:rsid w:val="74773F21"/>
    <w:rsid w:val="74A145AF"/>
    <w:rsid w:val="74F44316"/>
    <w:rsid w:val="752A1599"/>
    <w:rsid w:val="75564975"/>
    <w:rsid w:val="758E6CF3"/>
    <w:rsid w:val="76084703"/>
    <w:rsid w:val="761E43D4"/>
    <w:rsid w:val="763E0F7C"/>
    <w:rsid w:val="765608C9"/>
    <w:rsid w:val="77025143"/>
    <w:rsid w:val="7730111A"/>
    <w:rsid w:val="77525B63"/>
    <w:rsid w:val="77F660C7"/>
    <w:rsid w:val="786D3064"/>
    <w:rsid w:val="7B2F5472"/>
    <w:rsid w:val="7B354F51"/>
    <w:rsid w:val="7C09604B"/>
    <w:rsid w:val="7C42094A"/>
    <w:rsid w:val="7CA24BF2"/>
    <w:rsid w:val="7CAA6FD2"/>
    <w:rsid w:val="7D2E03D4"/>
    <w:rsid w:val="7D3B45C9"/>
    <w:rsid w:val="7F0B5F91"/>
    <w:rsid w:val="7F3D0AB3"/>
    <w:rsid w:val="7F623E3B"/>
    <w:rsid w:val="7FD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0"/>
    <w:pPr>
      <w:keepNext/>
      <w:keepLines/>
      <w:spacing w:before="50" w:after="50"/>
      <w:outlineLvl w:val="0"/>
    </w:pPr>
    <w:rPr>
      <w:rFonts w:ascii="Times New Roman" w:hAnsi="Times New Roman"/>
      <w:b/>
      <w:bCs/>
      <w:kern w:val="44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240" w:lineRule="auto"/>
      <w:outlineLvl w:val="1"/>
    </w:pPr>
    <w:rPr>
      <w:rFonts w:ascii="Arial" w:hAnsi="Arial"/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lock Text"/>
    <w:basedOn w:val="1"/>
    <w:next w:val="1"/>
    <w:qFormat/>
    <w:uiPriority w:val="0"/>
    <w:pPr>
      <w:spacing w:line="240" w:lineRule="auto"/>
      <w:ind w:left="200" w:leftChars="200" w:right="-1772" w:rightChars="-844"/>
    </w:pPr>
    <w:rPr>
      <w:rFonts w:asciiTheme="minorHAnsi" w:hAnsiTheme="minorHAnsi"/>
    </w:rPr>
  </w:style>
  <w:style w:type="paragraph" w:styleId="7">
    <w:name w:val="toc 3"/>
    <w:basedOn w:val="1"/>
    <w:next w:val="1"/>
    <w:qFormat/>
    <w:uiPriority w:val="0"/>
    <w:pPr>
      <w:ind w:left="840" w:leftChars="400"/>
    </w:pPr>
    <w:rPr>
      <w:rFonts w:eastAsia="宋体" w:asciiTheme="minorHAnsi" w:hAnsiTheme="minorHAnsi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toc 1"/>
    <w:basedOn w:val="1"/>
    <w:next w:val="1"/>
    <w:qFormat/>
    <w:uiPriority w:val="0"/>
    <w:rPr>
      <w:rFonts w:eastAsia="宋体" w:asciiTheme="minorHAnsi" w:hAnsiTheme="minorHAnsi"/>
      <w:b/>
    </w:rPr>
  </w:style>
  <w:style w:type="paragraph" w:styleId="11">
    <w:name w:val="toc 2"/>
    <w:basedOn w:val="1"/>
    <w:next w:val="1"/>
    <w:qFormat/>
    <w:uiPriority w:val="0"/>
    <w:pPr>
      <w:ind w:left="420" w:leftChars="200"/>
    </w:pPr>
    <w:rPr>
      <w:rFonts w:eastAsia="宋体" w:asciiTheme="minorHAnsi" w:hAnsiTheme="minorHAnsi"/>
      <w:sz w:val="24"/>
    </w:rPr>
  </w:style>
  <w:style w:type="paragraph" w:customStyle="1" w:styleId="14">
    <w:name w:val="应急预案目录"/>
    <w:basedOn w:val="4"/>
    <w:qFormat/>
    <w:uiPriority w:val="0"/>
    <w:rPr>
      <w:rFonts w:asciiTheme="minorHAnsi" w:hAnsiTheme="minorHAnsi" w:cstheme="minorBidi"/>
      <w:sz w:val="21"/>
    </w:rPr>
  </w:style>
  <w:style w:type="paragraph" w:customStyle="1" w:styleId="15">
    <w:name w:val="应急预案"/>
    <w:basedOn w:val="4"/>
    <w:next w:val="1"/>
    <w:qFormat/>
    <w:uiPriority w:val="0"/>
    <w:rPr>
      <w:rFonts w:hint="eastAsia" w:ascii="仿宋" w:hAnsi="仿宋" w:cs="仿宋"/>
      <w:b w:val="0"/>
      <w:bCs w:val="0"/>
      <w:szCs w:val="24"/>
    </w:rPr>
  </w:style>
  <w:style w:type="character" w:customStyle="1" w:styleId="16">
    <w:name w:val="标题 1 字符"/>
    <w:link w:val="4"/>
    <w:qFormat/>
    <w:uiPriority w:val="0"/>
    <w:rPr>
      <w:rFonts w:ascii="Times New Roman" w:hAnsi="Times New Roman" w:eastAsia="仿宋" w:cs="Times New Roman"/>
      <w:b/>
      <w:bCs/>
      <w:kern w:val="44"/>
      <w:sz w:val="28"/>
      <w:szCs w:val="44"/>
      <w:lang w:val="en-US" w:eastAsia="zh-CN" w:bidi="ar-SA"/>
    </w:rPr>
  </w:style>
  <w:style w:type="paragraph" w:customStyle="1" w:styleId="17">
    <w:name w:val="_Style 47"/>
    <w:basedOn w:val="1"/>
    <w:qFormat/>
    <w:uiPriority w:val="0"/>
    <w:pPr>
      <w:spacing w:line="240" w:lineRule="auto"/>
    </w:pPr>
    <w:rPr>
      <w:rFonts w:ascii="Times New Roman" w:hAnsi="Times New Roman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866</Words>
  <Characters>955</Characters>
  <Lines>6</Lines>
  <Paragraphs>1</Paragraphs>
  <TotalTime>1</TotalTime>
  <ScaleCrop>false</ScaleCrop>
  <LinksUpToDate>false</LinksUpToDate>
  <CharactersWithSpaces>962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2022-03-08T05:52:00Z</dcterms:created>
  <dc:creator>fykj</dc:creator>
  <cp:lastModifiedBy>Administrator</cp:lastModifiedBy>
  <cp:lastPrinted>2023-09-18T01:29:05Z</cp:lastPrinted>
  <dcterms:modified xsi:type="dcterms:W3CDTF">2023-09-18T01:32:08Z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3D50F8BE07AB4C408C618DB08BDA5060_13</vt:lpwstr>
  </property>
</Properties>
</file>