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keepLines/>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outlineLvl w:val="1"/>
        <w:rPr>
          <w:rFonts w:hint="eastAsia" w:ascii="黑体" w:hAnsi="黑体" w:eastAsia="黑体" w:cs="黑体"/>
          <w:color w:val="000000"/>
          <w:spacing w:val="0"/>
          <w:w w:val="100"/>
          <w:position w:val="0"/>
          <w:sz w:val="32"/>
          <w:szCs w:val="32"/>
          <w:shd w:val="clear" w:color="auto" w:fill="auto"/>
          <w:lang w:eastAsia="zh-CN"/>
        </w:rPr>
      </w:pPr>
      <w:bookmarkStart w:id="0" w:name="bookmark3"/>
      <w:bookmarkStart w:id="1" w:name="bookmark2"/>
      <w:r>
        <w:rPr>
          <w:rFonts w:hint="eastAsia" w:ascii="黑体" w:hAnsi="黑体" w:eastAsia="黑体" w:cs="黑体"/>
          <w:color w:val="000000"/>
          <w:spacing w:val="0"/>
          <w:w w:val="100"/>
          <w:position w:val="0"/>
          <w:sz w:val="32"/>
          <w:szCs w:val="32"/>
          <w:shd w:val="clear" w:color="auto" w:fill="auto"/>
          <w:lang w:eastAsia="zh-CN"/>
        </w:rPr>
        <w:t>附件</w:t>
      </w:r>
      <w:r>
        <w:rPr>
          <w:rFonts w:hint="eastAsia" w:ascii="黑体" w:hAnsi="黑体" w:eastAsia="黑体" w:cs="黑体"/>
          <w:color w:val="000000"/>
          <w:spacing w:val="0"/>
          <w:w w:val="100"/>
          <w:position w:val="0"/>
          <w:sz w:val="32"/>
          <w:szCs w:val="32"/>
          <w:shd w:val="clear" w:color="auto" w:fill="auto"/>
          <w:lang w:val="en-US" w:eastAsia="zh-CN"/>
        </w:rPr>
        <w:t>1</w:t>
      </w:r>
    </w:p>
    <w:p>
      <w:pPr>
        <w:pStyle w:val="16"/>
        <w:keepNext/>
        <w:keepLines/>
        <w:widowControl w:val="0"/>
        <w:shd w:val="clear" w:color="auto" w:fill="auto"/>
        <w:spacing w:before="0" w:after="420" w:line="240" w:lineRule="auto"/>
        <w:ind w:left="0" w:right="0" w:firstLine="1800" w:firstLineChars="500"/>
        <w:jc w:val="both"/>
        <w:rPr>
          <w:rFonts w:hint="default" w:ascii="Times New Roman" w:hAnsi="Times New Roman" w:eastAsia="方正小标宋简体" w:cs="Times New Roman"/>
          <w:color w:val="000000"/>
        </w:rPr>
      </w:pPr>
      <w:r>
        <w:rPr>
          <w:rFonts w:hint="default" w:ascii="Times New Roman" w:hAnsi="Times New Roman" w:eastAsia="方正小标宋简体" w:cs="Times New Roman"/>
          <w:color w:val="000000"/>
          <w:spacing w:val="0"/>
          <w:w w:val="100"/>
          <w:position w:val="0"/>
          <w:shd w:val="clear" w:color="auto" w:fill="auto"/>
        </w:rPr>
        <w:t>2017年9月19日以前的城市既有居住区补建养老服务设施计划表</w:t>
      </w:r>
      <w:bookmarkEnd w:id="0"/>
      <w:bookmarkEnd w:id="1"/>
    </w:p>
    <w:p>
      <w:pPr>
        <w:pStyle w:val="17"/>
        <w:widowControl w:val="0"/>
        <w:shd w:val="clear" w:color="auto" w:fill="auto"/>
        <w:spacing w:before="0" w:after="0" w:line="240" w:lineRule="auto"/>
        <w:ind w:left="10" w:right="0" w:firstLine="0"/>
        <w:jc w:val="left"/>
        <w:rPr>
          <w:rFonts w:hint="eastAsia" w:ascii="黑体" w:hAnsi="黑体" w:eastAsia="黑体" w:cs="黑体"/>
          <w:b w:val="0"/>
          <w:bCs w:val="0"/>
          <w:color w:val="000000"/>
          <w:sz w:val="22"/>
          <w:szCs w:val="22"/>
          <w:lang w:eastAsia="zh-CN"/>
        </w:rPr>
      </w:pPr>
      <w:r>
        <w:rPr>
          <w:rFonts w:hint="eastAsia" w:ascii="黑体" w:hAnsi="黑体" w:eastAsia="黑体" w:cs="黑体"/>
          <w:b w:val="0"/>
          <w:bCs w:val="0"/>
          <w:color w:val="000000"/>
          <w:spacing w:val="0"/>
          <w:w w:val="100"/>
          <w:position w:val="0"/>
          <w:sz w:val="22"/>
          <w:szCs w:val="22"/>
          <w:shd w:val="clear" w:color="auto" w:fill="auto"/>
        </w:rPr>
        <w:t>填报单位</w:t>
      </w:r>
      <w:r>
        <w:rPr>
          <w:rFonts w:hint="eastAsia" w:ascii="黑体" w:hAnsi="黑体" w:eastAsia="黑体" w:cs="黑体"/>
          <w:b w:val="0"/>
          <w:bCs w:val="0"/>
          <w:color w:val="000000"/>
          <w:spacing w:val="0"/>
          <w:w w:val="100"/>
          <w:position w:val="0"/>
          <w:sz w:val="22"/>
          <w:szCs w:val="22"/>
          <w:shd w:val="clear" w:color="auto" w:fill="auto"/>
          <w:lang w:eastAsia="zh-CN"/>
        </w:rPr>
        <w:t>：</w:t>
      </w:r>
    </w:p>
    <w:tbl>
      <w:tblPr>
        <w:tblStyle w:val="6"/>
        <w:tblW w:w="137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82"/>
        <w:gridCol w:w="1282"/>
        <w:gridCol w:w="1589"/>
        <w:gridCol w:w="994"/>
        <w:gridCol w:w="1157"/>
        <w:gridCol w:w="1181"/>
        <w:gridCol w:w="1426"/>
        <w:gridCol w:w="821"/>
        <w:gridCol w:w="1109"/>
        <w:gridCol w:w="1550"/>
        <w:gridCol w:w="907"/>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85" w:hRule="exact"/>
          <w:jc w:val="center"/>
        </w:trPr>
        <w:tc>
          <w:tcPr>
            <w:tcW w:w="78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序号</w:t>
            </w:r>
          </w:p>
        </w:tc>
        <w:tc>
          <w:tcPr>
            <w:tcW w:w="128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城市</w:t>
            </w:r>
          </w:p>
        </w:tc>
        <w:tc>
          <w:tcPr>
            <w:tcW w:w="1589"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7"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社区（居住区）名称</w:t>
            </w:r>
          </w:p>
        </w:tc>
        <w:tc>
          <w:tcPr>
            <w:tcW w:w="994"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类型</w:t>
            </w:r>
          </w:p>
        </w:tc>
        <w:tc>
          <w:tcPr>
            <w:tcW w:w="1157"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建设形式</w:t>
            </w:r>
          </w:p>
        </w:tc>
        <w:tc>
          <w:tcPr>
            <w:tcW w:w="1181"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7"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总建筑面积</w:t>
            </w:r>
          </w:p>
          <w:p>
            <w:pPr>
              <w:pStyle w:val="18"/>
              <w:widowControl w:val="0"/>
              <w:shd w:val="clear" w:color="auto" w:fill="auto"/>
              <w:spacing w:before="0" w:after="0" w:line="317"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（平方米）</w:t>
            </w:r>
          </w:p>
        </w:tc>
        <w:tc>
          <w:tcPr>
            <w:tcW w:w="1426"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服务人口规模（万人）</w:t>
            </w:r>
          </w:p>
        </w:tc>
        <w:tc>
          <w:tcPr>
            <w:tcW w:w="821" w:type="dxa"/>
            <w:tcBorders>
              <w:top w:val="single" w:color="auto" w:sz="4" w:space="0"/>
              <w:left w:val="single" w:color="auto" w:sz="4" w:space="0"/>
            </w:tcBorders>
            <w:shd w:val="clear" w:color="auto" w:fill="FFFFFF"/>
            <w:vAlign w:val="center"/>
          </w:tcPr>
          <w:p>
            <w:pPr>
              <w:pStyle w:val="19"/>
              <w:widowControl w:val="0"/>
              <w:shd w:val="clear" w:color="auto" w:fill="auto"/>
              <w:wordWrap/>
              <w:adjustRightInd/>
              <w:snapToGrid/>
              <w:spacing w:before="0" w:after="0" w:line="300" w:lineRule="exact"/>
              <w:ind w:left="0" w:leftChars="0" w:right="0" w:firstLine="0"/>
              <w:jc w:val="center"/>
              <w:textAlignment w:val="auto"/>
              <w:rPr>
                <w:rFonts w:hint="default" w:ascii="Times New Roman" w:hAnsi="Times New Roman" w:eastAsia="黑体" w:cs="Times New Roman"/>
                <w:b w:val="0"/>
                <w:bCs w:val="0"/>
                <w:color w:val="000000"/>
                <w:spacing w:val="0"/>
                <w:w w:val="100"/>
                <w:position w:val="0"/>
                <w:sz w:val="22"/>
                <w:szCs w:val="22"/>
                <w:u w:val="none"/>
                <w:shd w:val="clear" w:color="auto" w:fill="auto"/>
                <w:lang w:val="en-US" w:eastAsia="zh-CN" w:bidi="zh-CN"/>
              </w:rPr>
            </w:pPr>
            <w:r>
              <w:rPr>
                <w:rFonts w:hint="default" w:ascii="Times New Roman" w:hAnsi="Times New Roman" w:eastAsia="黑体" w:cs="Times New Roman"/>
                <w:b w:val="0"/>
                <w:bCs w:val="0"/>
                <w:color w:val="000000"/>
                <w:spacing w:val="0"/>
                <w:w w:val="100"/>
                <w:position w:val="0"/>
                <w:sz w:val="22"/>
                <w:szCs w:val="22"/>
                <w:u w:val="none"/>
                <w:shd w:val="clear" w:color="auto" w:fill="auto"/>
                <w:lang w:val="en-US" w:eastAsia="zh-CN" w:bidi="zh-CN"/>
              </w:rPr>
              <w:t>服务</w:t>
            </w:r>
          </w:p>
          <w:p>
            <w:pPr>
              <w:pStyle w:val="19"/>
              <w:widowControl w:val="0"/>
              <w:shd w:val="clear" w:color="auto" w:fill="auto"/>
              <w:wordWrap/>
              <w:adjustRightInd/>
              <w:snapToGrid/>
              <w:spacing w:before="0" w:after="0" w:line="300" w:lineRule="exact"/>
              <w:ind w:left="0" w:leftChars="0" w:right="0" w:firstLine="0"/>
              <w:jc w:val="center"/>
              <w:textAlignment w:val="auto"/>
              <w:rPr>
                <w:rFonts w:hint="default" w:ascii="Times New Roman" w:hAnsi="Times New Roman" w:eastAsia="黑体" w:cs="Times New Roman"/>
                <w:b w:val="0"/>
                <w:bCs w:val="0"/>
                <w:color w:val="000000"/>
                <w:lang w:val="en-US" w:eastAsia="zh-CN"/>
              </w:rPr>
            </w:pPr>
            <w:r>
              <w:rPr>
                <w:rFonts w:hint="default" w:ascii="Times New Roman" w:hAnsi="Times New Roman" w:eastAsia="黑体" w:cs="Times New Roman"/>
                <w:b w:val="0"/>
                <w:bCs w:val="0"/>
                <w:color w:val="000000"/>
                <w:spacing w:val="0"/>
                <w:w w:val="100"/>
                <w:position w:val="0"/>
                <w:sz w:val="22"/>
                <w:szCs w:val="22"/>
                <w:u w:val="none"/>
                <w:shd w:val="clear" w:color="auto" w:fill="auto"/>
                <w:lang w:val="en-US" w:eastAsia="zh-CN" w:bidi="zh-CN"/>
              </w:rPr>
              <w:t>内容</w:t>
            </w:r>
          </w:p>
        </w:tc>
        <w:tc>
          <w:tcPr>
            <w:tcW w:w="1109"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投资金额（万元）</w:t>
            </w:r>
          </w:p>
        </w:tc>
        <w:tc>
          <w:tcPr>
            <w:tcW w:w="1550"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是否具备医养结合能力</w:t>
            </w:r>
          </w:p>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（是/否）</w:t>
            </w:r>
          </w:p>
        </w:tc>
        <w:tc>
          <w:tcPr>
            <w:tcW w:w="907"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计划开工时间</w:t>
            </w:r>
          </w:p>
        </w:tc>
        <w:tc>
          <w:tcPr>
            <w:tcW w:w="989" w:type="dxa"/>
            <w:tcBorders>
              <w:top w:val="single" w:color="auto" w:sz="4" w:space="0"/>
              <w:left w:val="single" w:color="auto" w:sz="4" w:space="0"/>
              <w:right w:val="single" w:color="auto" w:sz="4" w:space="0"/>
            </w:tcBorders>
            <w:shd w:val="clear" w:color="auto" w:fill="FFFFFF"/>
            <w:vAlign w:val="center"/>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计划竣工时间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59" w:hRule="exact"/>
          <w:jc w:val="center"/>
        </w:trPr>
        <w:tc>
          <w:tcPr>
            <w:tcW w:w="78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pacing w:val="0"/>
                <w:w w:val="100"/>
                <w:position w:val="0"/>
                <w:sz w:val="22"/>
                <w:szCs w:val="22"/>
                <w:shd w:val="clear" w:color="auto" w:fill="auto"/>
              </w:rPr>
              <w:t>1</w:t>
            </w:r>
          </w:p>
        </w:tc>
        <w:tc>
          <w:tcPr>
            <w:tcW w:w="1282"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589"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94"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57"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81"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426"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821"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09"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550"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07"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89"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64" w:hRule="exact"/>
          <w:jc w:val="center"/>
        </w:trPr>
        <w:tc>
          <w:tcPr>
            <w:tcW w:w="78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spacing w:val="0"/>
                <w:w w:val="100"/>
                <w:position w:val="0"/>
                <w:sz w:val="22"/>
                <w:szCs w:val="22"/>
                <w:shd w:val="clear" w:color="auto" w:fill="auto"/>
              </w:rPr>
              <w:t>2</w:t>
            </w:r>
          </w:p>
        </w:tc>
        <w:tc>
          <w:tcPr>
            <w:tcW w:w="1282"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589"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94"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57"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81"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426"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821"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09"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550"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07" w:type="dxa"/>
            <w:tcBorders>
              <w:top w:val="single" w:color="auto" w:sz="4" w:space="0"/>
              <w:lef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89"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64" w:hRule="exact"/>
          <w:jc w:val="center"/>
        </w:trPr>
        <w:tc>
          <w:tcPr>
            <w:tcW w:w="782"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黑体" w:cs="Times New Roman"/>
                <w:color w:val="000000"/>
                <w:sz w:val="10"/>
                <w:szCs w:val="10"/>
              </w:rPr>
            </w:pPr>
          </w:p>
        </w:tc>
        <w:tc>
          <w:tcPr>
            <w:tcW w:w="1282"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589"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94"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5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81"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426"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821"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109"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1550"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0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Times New Roman" w:hAnsi="Times New Roman" w:cs="Times New Roman"/>
                <w:color w:val="000000"/>
                <w:sz w:val="10"/>
                <w:szCs w:val="10"/>
              </w:rPr>
            </w:pPr>
          </w:p>
        </w:tc>
      </w:tr>
    </w:tbl>
    <w:p>
      <w:pPr>
        <w:pStyle w:val="17"/>
        <w:widowControl w:val="0"/>
        <w:shd w:val="clear" w:color="auto" w:fill="auto"/>
        <w:tabs>
          <w:tab w:val="left" w:pos="3480"/>
          <w:tab w:val="left" w:pos="6763"/>
          <w:tab w:val="left" w:pos="10013"/>
        </w:tabs>
        <w:spacing w:before="0" w:after="0" w:line="240" w:lineRule="auto"/>
        <w:ind w:left="14" w:right="0" w:firstLine="0"/>
        <w:jc w:val="left"/>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pacing w:val="0"/>
          <w:w w:val="100"/>
          <w:position w:val="0"/>
          <w:sz w:val="24"/>
          <w:szCs w:val="24"/>
          <w:shd w:val="clear" w:color="auto" w:fill="auto"/>
        </w:rPr>
        <w:t>审批人：</w:t>
      </w:r>
      <w:r>
        <w:rPr>
          <w:rFonts w:hint="default" w:ascii="Times New Roman" w:hAnsi="Times New Roman" w:eastAsia="仿宋" w:cs="Times New Roman"/>
          <w:color w:val="000000"/>
          <w:spacing w:val="0"/>
          <w:w w:val="100"/>
          <w:position w:val="0"/>
          <w:sz w:val="24"/>
          <w:szCs w:val="24"/>
          <w:shd w:val="clear" w:color="auto" w:fill="auto"/>
        </w:rPr>
        <w:tab/>
      </w:r>
      <w:r>
        <w:rPr>
          <w:rFonts w:hint="default" w:ascii="Times New Roman" w:hAnsi="Times New Roman" w:eastAsia="仿宋" w:cs="Times New Roman"/>
          <w:color w:val="000000"/>
          <w:spacing w:val="0"/>
          <w:w w:val="100"/>
          <w:position w:val="0"/>
          <w:sz w:val="24"/>
          <w:szCs w:val="24"/>
          <w:shd w:val="clear" w:color="auto" w:fill="auto"/>
        </w:rPr>
        <w:t>填报人：</w:t>
      </w:r>
      <w:r>
        <w:rPr>
          <w:rFonts w:hint="default" w:ascii="Times New Roman" w:hAnsi="Times New Roman" w:eastAsia="仿宋" w:cs="Times New Roman"/>
          <w:color w:val="000000"/>
          <w:spacing w:val="0"/>
          <w:w w:val="100"/>
          <w:position w:val="0"/>
          <w:sz w:val="24"/>
          <w:szCs w:val="24"/>
          <w:shd w:val="clear" w:color="auto" w:fill="auto"/>
        </w:rPr>
        <w:tab/>
      </w:r>
      <w:r>
        <w:rPr>
          <w:rFonts w:hint="default" w:ascii="Times New Roman" w:hAnsi="Times New Roman" w:eastAsia="仿宋" w:cs="Times New Roman"/>
          <w:color w:val="000000"/>
          <w:spacing w:val="0"/>
          <w:w w:val="100"/>
          <w:position w:val="0"/>
          <w:sz w:val="24"/>
          <w:szCs w:val="24"/>
          <w:shd w:val="clear" w:color="auto" w:fill="auto"/>
        </w:rPr>
        <w:t>联系方式：</w:t>
      </w:r>
      <w:r>
        <w:rPr>
          <w:rFonts w:hint="default" w:ascii="Times New Roman" w:hAnsi="Times New Roman" w:eastAsia="仿宋" w:cs="Times New Roman"/>
          <w:color w:val="000000"/>
          <w:spacing w:val="0"/>
          <w:w w:val="100"/>
          <w:position w:val="0"/>
          <w:sz w:val="24"/>
          <w:szCs w:val="24"/>
          <w:shd w:val="clear" w:color="auto" w:fill="auto"/>
        </w:rPr>
        <w:tab/>
      </w:r>
      <w:r>
        <w:rPr>
          <w:rFonts w:hint="default" w:ascii="Times New Roman" w:hAnsi="Times New Roman" w:eastAsia="仿宋" w:cs="Times New Roman"/>
          <w:color w:val="000000"/>
          <w:spacing w:val="0"/>
          <w:w w:val="100"/>
          <w:position w:val="0"/>
          <w:sz w:val="24"/>
          <w:szCs w:val="24"/>
          <w:shd w:val="clear" w:color="auto" w:fill="auto"/>
        </w:rPr>
        <w:t>填报时间:</w:t>
      </w:r>
    </w:p>
    <w:p>
      <w:pPr>
        <w:keepNext w:val="0"/>
        <w:keepLines w:val="0"/>
        <w:pageBreakBefore w:val="0"/>
        <w:widowControl w:val="0"/>
        <w:kinsoku/>
        <w:wordWrap/>
        <w:overflowPunct/>
        <w:topLinePunct w:val="0"/>
        <w:autoSpaceDE/>
        <w:autoSpaceDN/>
        <w:bidi w:val="0"/>
        <w:adjustRightInd/>
        <w:snapToGrid/>
        <w:spacing w:before="0" w:after="0" w:line="280" w:lineRule="exact"/>
        <w:ind w:right="0" w:rightChars="0" w:firstLine="0" w:firstLineChars="0"/>
        <w:jc w:val="left"/>
        <w:textAlignment w:val="auto"/>
        <w:outlineLvl w:val="9"/>
        <w:rPr>
          <w:rFonts w:hint="default" w:ascii="Times New Roman" w:hAnsi="Times New Roman" w:eastAsia="仿宋" w:cs="Times New Roman"/>
          <w:color w:val="000000"/>
          <w:sz w:val="28"/>
          <w:szCs w:val="28"/>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rightChars="0" w:firstLine="0" w:firstLineChars="0"/>
        <w:jc w:val="left"/>
        <w:textAlignment w:val="auto"/>
        <w:outlineLvl w:val="9"/>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pacing w:val="0"/>
          <w:w w:val="100"/>
          <w:position w:val="0"/>
          <w:sz w:val="21"/>
          <w:szCs w:val="21"/>
          <w:shd w:val="clear" w:color="auto" w:fill="auto"/>
        </w:rPr>
        <w:t>说明：1.此表用于各市对2017年9月19日之前取得</w:t>
      </w:r>
      <w:r>
        <w:rPr>
          <w:rFonts w:hint="eastAsia" w:ascii="Times New Roman" w:hAnsi="Times New Roman" w:eastAsia="仿宋" w:cs="Times New Roman"/>
          <w:color w:val="000000"/>
          <w:spacing w:val="0"/>
          <w:w w:val="100"/>
          <w:position w:val="0"/>
          <w:sz w:val="21"/>
          <w:szCs w:val="21"/>
          <w:shd w:val="clear" w:color="auto" w:fill="auto"/>
          <w:lang w:eastAsia="zh-CN"/>
        </w:rPr>
        <w:t>建设工程规划许可证</w:t>
      </w:r>
      <w:r>
        <w:rPr>
          <w:rFonts w:hint="default" w:ascii="Times New Roman" w:hAnsi="Times New Roman" w:eastAsia="仿宋" w:cs="Times New Roman"/>
          <w:color w:val="000000"/>
          <w:spacing w:val="0"/>
          <w:w w:val="100"/>
          <w:position w:val="0"/>
          <w:sz w:val="21"/>
          <w:szCs w:val="21"/>
          <w:shd w:val="clear" w:color="auto" w:fill="auto"/>
        </w:rPr>
        <w:t>的城市既有居住区补建养老服务设施计划进行统计。</w:t>
      </w:r>
    </w:p>
    <w:p>
      <w:pPr>
        <w:pStyle w:val="15"/>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280" w:lineRule="exact"/>
        <w:ind w:left="660" w:leftChars="0" w:right="0" w:rightChars="0" w:firstLine="0" w:firstLineChars="0"/>
        <w:jc w:val="left"/>
        <w:textAlignment w:val="auto"/>
        <w:outlineLvl w:val="9"/>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pacing w:val="0"/>
          <w:w w:val="100"/>
          <w:position w:val="0"/>
          <w:sz w:val="21"/>
          <w:szCs w:val="21"/>
          <w:shd w:val="clear" w:color="auto" w:fill="auto"/>
          <w:lang w:val="en-US" w:eastAsia="zh-CN"/>
        </w:rPr>
        <w:t>2.</w:t>
      </w:r>
      <w:r>
        <w:rPr>
          <w:rFonts w:hint="default" w:ascii="Times New Roman" w:hAnsi="Times New Roman" w:eastAsia="仿宋" w:cs="Times New Roman"/>
          <w:color w:val="000000"/>
          <w:spacing w:val="0"/>
          <w:w w:val="100"/>
          <w:position w:val="0"/>
          <w:sz w:val="21"/>
          <w:szCs w:val="21"/>
          <w:shd w:val="clear" w:color="auto" w:fill="auto"/>
        </w:rPr>
        <w:t>统计范围为设市城市（包含地级市和县级市）。</w:t>
      </w:r>
    </w:p>
    <w:p>
      <w:pPr>
        <w:pStyle w:val="15"/>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280" w:lineRule="exact"/>
        <w:ind w:left="660" w:leftChars="0" w:right="0" w:rightChars="0" w:firstLine="0" w:firstLineChars="0"/>
        <w:jc w:val="left"/>
        <w:textAlignment w:val="auto"/>
        <w:outlineLvl w:val="9"/>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pacing w:val="0"/>
          <w:w w:val="100"/>
          <w:position w:val="0"/>
          <w:sz w:val="21"/>
          <w:szCs w:val="21"/>
          <w:shd w:val="clear" w:color="auto" w:fill="auto"/>
          <w:lang w:val="en-US" w:eastAsia="zh-CN"/>
        </w:rPr>
        <w:t>3.</w:t>
      </w:r>
      <w:r>
        <w:rPr>
          <w:rFonts w:hint="default" w:ascii="Times New Roman" w:hAnsi="Times New Roman" w:eastAsia="仿宋" w:cs="Times New Roman"/>
          <w:color w:val="000000"/>
          <w:spacing w:val="0"/>
          <w:w w:val="100"/>
          <w:position w:val="0"/>
          <w:sz w:val="21"/>
          <w:szCs w:val="21"/>
          <w:shd w:val="clear" w:color="auto" w:fill="auto"/>
        </w:rPr>
        <w:t>类型包含：养老服务站、老年人日间照料中心、嵌入式养老服务机构等。</w:t>
      </w:r>
    </w:p>
    <w:p>
      <w:pPr>
        <w:pStyle w:val="15"/>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280" w:lineRule="exact"/>
        <w:ind w:left="660" w:leftChars="0" w:right="0" w:rightChars="0" w:firstLine="0" w:firstLineChars="0"/>
        <w:jc w:val="left"/>
        <w:textAlignment w:val="auto"/>
        <w:outlineLvl w:val="9"/>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pacing w:val="0"/>
          <w:w w:val="100"/>
          <w:position w:val="0"/>
          <w:sz w:val="21"/>
          <w:szCs w:val="21"/>
          <w:shd w:val="clear" w:color="auto" w:fill="auto"/>
          <w:lang w:val="en-US" w:eastAsia="zh-CN"/>
        </w:rPr>
        <w:t>4.</w:t>
      </w:r>
      <w:r>
        <w:rPr>
          <w:rFonts w:hint="default" w:ascii="Times New Roman" w:hAnsi="Times New Roman" w:eastAsia="仿宋" w:cs="Times New Roman"/>
          <w:color w:val="000000"/>
          <w:spacing w:val="0"/>
          <w:w w:val="100"/>
          <w:position w:val="0"/>
          <w:sz w:val="21"/>
          <w:szCs w:val="21"/>
          <w:shd w:val="clear" w:color="auto" w:fill="auto"/>
        </w:rPr>
        <w:t>建设形式包括：与其他设施统筹建设、独立建设等。</w:t>
      </w:r>
    </w:p>
    <w:p>
      <w:pPr>
        <w:pStyle w:val="15"/>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280" w:lineRule="exact"/>
        <w:ind w:left="660" w:leftChars="0" w:right="0" w:rightChars="0" w:firstLine="0" w:firstLineChars="0"/>
        <w:jc w:val="left"/>
        <w:textAlignment w:val="auto"/>
        <w:outlineLvl w:val="9"/>
        <w:rPr>
          <w:rFonts w:hint="default" w:ascii="Times New Roman" w:hAnsi="Times New Roman" w:eastAsia="方正小标宋简体" w:cs="Times New Roman"/>
          <w:color w:val="000000"/>
          <w:spacing w:val="0"/>
          <w:w w:val="100"/>
          <w:position w:val="0"/>
          <w:shd w:val="clear" w:color="auto" w:fill="auto"/>
        </w:rPr>
      </w:pPr>
      <w:r>
        <w:rPr>
          <w:rFonts w:hint="eastAsia" w:ascii="Times New Roman" w:hAnsi="Times New Roman" w:eastAsia="仿宋" w:cs="Times New Roman"/>
          <w:color w:val="000000"/>
          <w:spacing w:val="0"/>
          <w:w w:val="100"/>
          <w:position w:val="0"/>
          <w:sz w:val="21"/>
          <w:szCs w:val="21"/>
          <w:shd w:val="clear" w:color="auto" w:fill="auto"/>
          <w:lang w:val="en-US" w:eastAsia="zh-CN"/>
        </w:rPr>
        <w:t>5.</w:t>
      </w:r>
      <w:r>
        <w:rPr>
          <w:rFonts w:hint="default" w:ascii="Times New Roman" w:hAnsi="Times New Roman" w:eastAsia="仿宋" w:cs="Times New Roman"/>
          <w:color w:val="000000"/>
          <w:spacing w:val="0"/>
          <w:w w:val="100"/>
          <w:position w:val="0"/>
          <w:sz w:val="21"/>
          <w:szCs w:val="21"/>
          <w:shd w:val="clear" w:color="auto" w:fill="auto"/>
        </w:rPr>
        <w:t>服务内容包括：生活照料、康复护理、精神慰藉、紧急救援、助餐助行、上门照护等。</w:t>
      </w:r>
    </w:p>
    <w:p>
      <w:pPr>
        <w:pStyle w:val="15"/>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280" w:lineRule="exact"/>
        <w:ind w:left="660" w:leftChars="0" w:right="0" w:rightChars="0" w:firstLine="0" w:firstLineChars="0"/>
        <w:jc w:val="left"/>
        <w:textAlignment w:val="auto"/>
        <w:outlineLvl w:val="9"/>
        <w:rPr>
          <w:rFonts w:hint="default" w:ascii="Times New Roman" w:hAnsi="Times New Roman" w:eastAsia="方正小标宋简体" w:cs="Times New Roman"/>
          <w:color w:val="000000"/>
          <w:spacing w:val="0"/>
          <w:w w:val="100"/>
          <w:position w:val="0"/>
          <w:shd w:val="clear" w:color="auto" w:fill="auto"/>
        </w:rPr>
      </w:pPr>
      <w:r>
        <w:rPr>
          <w:rFonts w:hint="eastAsia" w:ascii="Times New Roman" w:hAnsi="Times New Roman" w:eastAsia="仿宋" w:cs="Times New Roman"/>
          <w:color w:val="000000"/>
          <w:spacing w:val="0"/>
          <w:w w:val="100"/>
          <w:position w:val="0"/>
          <w:sz w:val="21"/>
          <w:szCs w:val="21"/>
          <w:shd w:val="clear" w:color="auto" w:fill="auto"/>
          <w:lang w:val="en-US" w:eastAsia="zh-CN"/>
        </w:rPr>
        <w:t>6.</w:t>
      </w:r>
      <w:r>
        <w:rPr>
          <w:rFonts w:hint="default" w:ascii="Times New Roman" w:hAnsi="Times New Roman" w:eastAsia="仿宋" w:cs="Times New Roman"/>
          <w:color w:val="000000"/>
          <w:spacing w:val="0"/>
          <w:w w:val="100"/>
          <w:position w:val="0"/>
          <w:sz w:val="21"/>
          <w:szCs w:val="21"/>
          <w:shd w:val="clear" w:color="auto" w:fill="auto"/>
        </w:rPr>
        <w:t>具备医养结合能力是指运营居住区养老服务设施的养老服务机构能够提供医疗卫生服务或与医疗卫生机构开展签约合作。</w:t>
      </w:r>
      <w:bookmarkStart w:id="2" w:name="bookmark5"/>
      <w:bookmarkStart w:id="3" w:name="bookmark4"/>
    </w:p>
    <w:p>
      <w:pPr>
        <w:pStyle w:val="15"/>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440" w:lineRule="exact"/>
        <w:ind w:left="0" w:leftChars="0" w:right="0" w:rightChars="0" w:firstLine="0" w:firstLineChars="0"/>
        <w:jc w:val="left"/>
        <w:textAlignment w:val="auto"/>
        <w:outlineLvl w:val="9"/>
        <w:rPr>
          <w:rFonts w:hint="eastAsia" w:ascii="黑体" w:hAnsi="黑体" w:eastAsia="黑体" w:cs="黑体"/>
          <w:color w:val="000000"/>
          <w:spacing w:val="0"/>
          <w:w w:val="100"/>
          <w:position w:val="0"/>
          <w:sz w:val="32"/>
          <w:szCs w:val="32"/>
          <w:shd w:val="clear" w:color="auto" w:fill="auto"/>
          <w:lang w:eastAsia="zh-CN"/>
        </w:rPr>
      </w:pPr>
      <w:r>
        <w:rPr>
          <w:rFonts w:hint="eastAsia" w:ascii="黑体" w:hAnsi="黑体" w:eastAsia="黑体" w:cs="黑体"/>
          <w:color w:val="000000"/>
          <w:spacing w:val="0"/>
          <w:w w:val="100"/>
          <w:position w:val="0"/>
          <w:sz w:val="32"/>
          <w:szCs w:val="32"/>
          <w:shd w:val="clear" w:color="auto" w:fill="auto"/>
          <w:lang w:eastAsia="zh-CN"/>
        </w:rPr>
        <w:t>附件</w:t>
      </w:r>
      <w:r>
        <w:rPr>
          <w:rFonts w:hint="eastAsia" w:ascii="黑体" w:hAnsi="黑体" w:eastAsia="黑体" w:cs="黑体"/>
          <w:color w:val="000000"/>
          <w:spacing w:val="0"/>
          <w:w w:val="100"/>
          <w:position w:val="0"/>
          <w:sz w:val="32"/>
          <w:szCs w:val="32"/>
          <w:shd w:val="clear" w:color="auto" w:fill="auto"/>
          <w:lang w:val="en-US" w:eastAsia="zh-CN"/>
        </w:rPr>
        <w:t>2</w:t>
      </w:r>
    </w:p>
    <w:p>
      <w:pPr>
        <w:pStyle w:val="15"/>
        <w:keepNext w:val="0"/>
        <w:keepLines w:val="0"/>
        <w:pageBreakBefore w:val="0"/>
        <w:widowControl w:val="0"/>
        <w:numPr>
          <w:ilvl w:val="0"/>
          <w:numId w:val="0"/>
        </w:numPr>
        <w:shd w:val="clear" w:color="auto" w:fill="auto"/>
        <w:tabs>
          <w:tab w:val="left" w:pos="1004"/>
        </w:tabs>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0"/>
          <w:w w:val="100"/>
          <w:position w:val="0"/>
          <w:sz w:val="36"/>
          <w:szCs w:val="36"/>
          <w:shd w:val="clear" w:color="auto" w:fill="auto"/>
        </w:rPr>
      </w:pPr>
      <w:r>
        <w:rPr>
          <w:rFonts w:hint="default" w:ascii="Times New Roman" w:hAnsi="Times New Roman" w:eastAsia="方正小标宋简体" w:cs="Times New Roman"/>
          <w:color w:val="000000"/>
          <w:spacing w:val="0"/>
          <w:w w:val="100"/>
          <w:position w:val="0"/>
          <w:sz w:val="36"/>
          <w:szCs w:val="36"/>
          <w:shd w:val="clear" w:color="auto" w:fill="auto"/>
        </w:rPr>
        <w:t>2017年9月19日之后的城市既有居住区配建养老服务设施摸底排查一览表</w:t>
      </w:r>
      <w:bookmarkEnd w:id="2"/>
      <w:bookmarkEnd w:id="3"/>
    </w:p>
    <w:p>
      <w:pPr>
        <w:pStyle w:val="20"/>
        <w:keepNext w:val="0"/>
        <w:keepLines w:val="0"/>
        <w:pageBreakBefore w:val="0"/>
        <w:widowControl w:val="0"/>
        <w:shd w:val="clear" w:color="auto" w:fill="auto"/>
        <w:tabs>
          <w:tab w:val="left" w:pos="9149"/>
          <w:tab w:val="left" w:pos="11026"/>
        </w:tabs>
        <w:kinsoku/>
        <w:wordWrap/>
        <w:overflowPunct/>
        <w:topLinePunct w:val="0"/>
        <w:autoSpaceDE/>
        <w:autoSpaceDN/>
        <w:bidi w:val="0"/>
        <w:adjustRightInd/>
        <w:snapToGrid/>
        <w:spacing w:before="0" w:after="0" w:line="440" w:lineRule="exact"/>
        <w:ind w:left="0" w:leftChars="0" w:right="0" w:rightChars="0" w:firstLine="0" w:firstLineChars="0"/>
        <w:jc w:val="both"/>
        <w:textAlignment w:val="auto"/>
        <w:outlineLvl w:val="9"/>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pacing w:val="0"/>
          <w:w w:val="100"/>
          <w:position w:val="0"/>
          <w:sz w:val="20"/>
          <w:szCs w:val="20"/>
          <w:u w:val="single" w:color="auto"/>
          <w:shd w:val="clear" w:color="auto" w:fill="auto"/>
          <w:lang w:val="en-US" w:eastAsia="zh-CN"/>
        </w:rPr>
        <w:t xml:space="preserve">                   </w:t>
      </w:r>
      <w:r>
        <w:rPr>
          <w:rFonts w:hint="default" w:ascii="Times New Roman" w:hAnsi="Times New Roman" w:eastAsia="仿宋" w:cs="Times New Roman"/>
          <w:color w:val="000000"/>
          <w:spacing w:val="0"/>
          <w:w w:val="100"/>
          <w:position w:val="0"/>
          <w:sz w:val="20"/>
          <w:szCs w:val="20"/>
          <w:shd w:val="clear" w:color="auto" w:fill="auto"/>
          <w:lang w:val="en-US" w:eastAsia="zh-CN"/>
        </w:rPr>
        <w:t xml:space="preserve"> 填报单位</w:t>
      </w:r>
      <w:r>
        <w:rPr>
          <w:rFonts w:hint="default" w:ascii="Times New Roman" w:hAnsi="Times New Roman" w:eastAsia="仿宋" w:cs="Times New Roman"/>
          <w:color w:val="000000"/>
          <w:spacing w:val="0"/>
          <w:w w:val="100"/>
          <w:position w:val="0"/>
          <w:sz w:val="20"/>
          <w:szCs w:val="20"/>
          <w:shd w:val="clear" w:color="auto" w:fill="auto"/>
        </w:rPr>
        <w:t>（盖章）</w:t>
      </w:r>
      <w:r>
        <w:rPr>
          <w:rFonts w:hint="default" w:ascii="Times New Roman" w:hAnsi="Times New Roman" w:eastAsia="仿宋" w:cs="Times New Roman"/>
          <w:color w:val="000000"/>
          <w:spacing w:val="0"/>
          <w:w w:val="100"/>
          <w:position w:val="0"/>
          <w:sz w:val="20"/>
          <w:szCs w:val="20"/>
          <w:shd w:val="clear" w:color="auto" w:fill="auto"/>
        </w:rPr>
        <w:tab/>
      </w:r>
      <w:r>
        <w:rPr>
          <w:rFonts w:hint="default" w:ascii="Times New Roman" w:hAnsi="Times New Roman" w:eastAsia="仿宋" w:cs="Times New Roman"/>
          <w:color w:val="000000"/>
          <w:spacing w:val="0"/>
          <w:w w:val="100"/>
          <w:position w:val="0"/>
          <w:sz w:val="20"/>
          <w:szCs w:val="20"/>
          <w:shd w:val="clear" w:color="auto" w:fill="auto"/>
        </w:rPr>
        <w:t>填表时间：</w:t>
      </w:r>
      <w:r>
        <w:rPr>
          <w:rFonts w:hint="default" w:ascii="Times New Roman" w:hAnsi="Times New Roman" w:eastAsia="仿宋" w:cs="Times New Roman"/>
          <w:color w:val="000000"/>
          <w:spacing w:val="0"/>
          <w:w w:val="100"/>
          <w:position w:val="0"/>
          <w:sz w:val="20"/>
          <w:szCs w:val="20"/>
          <w:shd w:val="clear" w:color="auto" w:fill="auto"/>
          <w:lang w:val="en-US" w:eastAsia="zh-CN"/>
        </w:rPr>
        <w:t xml:space="preserve">     </w:t>
      </w:r>
      <w:r>
        <w:rPr>
          <w:rFonts w:hint="default" w:ascii="Times New Roman" w:hAnsi="Times New Roman" w:eastAsia="仿宋" w:cs="Times New Roman"/>
          <w:color w:val="000000"/>
          <w:spacing w:val="0"/>
          <w:w w:val="100"/>
          <w:position w:val="0"/>
          <w:sz w:val="20"/>
          <w:szCs w:val="20"/>
          <w:shd w:val="clear" w:color="auto" w:fill="auto"/>
        </w:rPr>
        <w:t>年</w:t>
      </w:r>
      <w:r>
        <w:rPr>
          <w:rFonts w:hint="default" w:ascii="Times New Roman" w:hAnsi="Times New Roman" w:eastAsia="仿宋" w:cs="Times New Roman"/>
          <w:color w:val="000000"/>
          <w:spacing w:val="0"/>
          <w:w w:val="100"/>
          <w:position w:val="0"/>
          <w:sz w:val="20"/>
          <w:szCs w:val="20"/>
          <w:shd w:val="clear" w:color="auto" w:fill="auto"/>
          <w:lang w:val="en-US" w:eastAsia="zh-CN"/>
        </w:rPr>
        <w:t xml:space="preserve">    </w:t>
      </w:r>
      <w:r>
        <w:rPr>
          <w:rFonts w:hint="default" w:ascii="Times New Roman" w:hAnsi="Times New Roman" w:eastAsia="仿宋" w:cs="Times New Roman"/>
          <w:color w:val="000000"/>
          <w:spacing w:val="0"/>
          <w:w w:val="100"/>
          <w:position w:val="0"/>
          <w:sz w:val="20"/>
          <w:szCs w:val="20"/>
          <w:shd w:val="clear" w:color="auto" w:fill="auto"/>
        </w:rPr>
        <w:t>月</w:t>
      </w:r>
      <w:r>
        <w:rPr>
          <w:rFonts w:hint="default" w:ascii="Times New Roman" w:hAnsi="Times New Roman" w:eastAsia="仿宋" w:cs="Times New Roman"/>
          <w:color w:val="000000"/>
          <w:spacing w:val="0"/>
          <w:w w:val="100"/>
          <w:position w:val="0"/>
          <w:sz w:val="20"/>
          <w:szCs w:val="20"/>
          <w:shd w:val="clear" w:color="auto" w:fill="auto"/>
          <w:lang w:val="en-US" w:eastAsia="zh-CN"/>
        </w:rPr>
        <w:t xml:space="preserve">   </w:t>
      </w:r>
      <w:r>
        <w:rPr>
          <w:rFonts w:hint="default" w:ascii="Times New Roman" w:hAnsi="Times New Roman" w:eastAsia="仿宋" w:cs="Times New Roman"/>
          <w:color w:val="000000"/>
          <w:spacing w:val="0"/>
          <w:w w:val="100"/>
          <w:position w:val="0"/>
          <w:sz w:val="20"/>
          <w:szCs w:val="20"/>
          <w:shd w:val="clear" w:color="auto" w:fill="auto"/>
        </w:rPr>
        <w:t>日</w:t>
      </w:r>
    </w:p>
    <w:tbl>
      <w:tblPr>
        <w:tblStyle w:val="6"/>
        <w:tblW w:w="137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88"/>
        <w:gridCol w:w="576"/>
        <w:gridCol w:w="566"/>
        <w:gridCol w:w="499"/>
        <w:gridCol w:w="456"/>
        <w:gridCol w:w="696"/>
        <w:gridCol w:w="566"/>
        <w:gridCol w:w="562"/>
        <w:gridCol w:w="418"/>
        <w:gridCol w:w="619"/>
        <w:gridCol w:w="629"/>
        <w:gridCol w:w="432"/>
        <w:gridCol w:w="408"/>
        <w:gridCol w:w="331"/>
        <w:gridCol w:w="374"/>
        <w:gridCol w:w="523"/>
        <w:gridCol w:w="374"/>
        <w:gridCol w:w="398"/>
        <w:gridCol w:w="374"/>
        <w:gridCol w:w="494"/>
        <w:gridCol w:w="547"/>
        <w:gridCol w:w="518"/>
        <w:gridCol w:w="331"/>
        <w:gridCol w:w="379"/>
        <w:gridCol w:w="331"/>
        <w:gridCol w:w="331"/>
        <w:gridCol w:w="331"/>
        <w:gridCol w:w="326"/>
        <w:gridCol w:w="355"/>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2" w:hRule="exact"/>
          <w:jc w:val="center"/>
        </w:trPr>
        <w:tc>
          <w:tcPr>
            <w:tcW w:w="7420" w:type="dxa"/>
            <w:gridSpan w:val="15"/>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规划审批和规划核实情况（自然资源部门负责填写）</w:t>
            </w:r>
          </w:p>
        </w:tc>
        <w:tc>
          <w:tcPr>
            <w:tcW w:w="3938" w:type="dxa"/>
            <w:gridSpan w:val="9"/>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居住区配套养老服务设施建设方面排査情况（住房城乡建设部门负责填写）</w:t>
            </w:r>
          </w:p>
        </w:tc>
        <w:tc>
          <w:tcPr>
            <w:tcW w:w="1674" w:type="dxa"/>
            <w:gridSpan w:val="5"/>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居住区养老服务设施移交情况（民政部门负责填写）</w:t>
            </w:r>
          </w:p>
        </w:tc>
        <w:tc>
          <w:tcPr>
            <w:tcW w:w="715" w:type="dxa"/>
            <w:vMerge w:val="restart"/>
            <w:tcBorders>
              <w:top w:val="single" w:color="auto" w:sz="4" w:space="0"/>
              <w:left w:val="single" w:color="auto" w:sz="4" w:space="0"/>
              <w:righ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备注（未配建的</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请说明原因及补</w:t>
            </w:r>
          </w:p>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建措施）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18" w:hRule="exact"/>
          <w:jc w:val="center"/>
        </w:trPr>
        <w:tc>
          <w:tcPr>
            <w:tcW w:w="288"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序号</w:t>
            </w:r>
          </w:p>
        </w:tc>
        <w:tc>
          <w:tcPr>
            <w:tcW w:w="576"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市（市区）</w:t>
            </w:r>
          </w:p>
        </w:tc>
        <w:tc>
          <w:tcPr>
            <w:tcW w:w="566"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小区名称</w:t>
            </w:r>
          </w:p>
        </w:tc>
        <w:tc>
          <w:tcPr>
            <w:tcW w:w="499"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建设</w:t>
            </w:r>
          </w:p>
        </w:tc>
        <w:tc>
          <w:tcPr>
            <w:tcW w:w="456"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建设单位</w:t>
            </w:r>
          </w:p>
        </w:tc>
        <w:tc>
          <w:tcPr>
            <w:tcW w:w="3490" w:type="dxa"/>
            <w:gridSpan w:val="6"/>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规划审批情况</w:t>
            </w:r>
          </w:p>
        </w:tc>
        <w:tc>
          <w:tcPr>
            <w:tcW w:w="1545" w:type="dxa"/>
            <w:gridSpan w:val="4"/>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规划核实情况輿</w:t>
            </w:r>
          </w:p>
        </w:tc>
        <w:tc>
          <w:tcPr>
            <w:tcW w:w="1669" w:type="dxa"/>
            <w:gridSpan w:val="4"/>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竣工验收情况輿</w:t>
            </w:r>
          </w:p>
        </w:tc>
        <w:tc>
          <w:tcPr>
            <w:tcW w:w="1041" w:type="dxa"/>
            <w:gridSpan w:val="2"/>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养老服务设施建设标准执行情况*</w:t>
            </w:r>
          </w:p>
        </w:tc>
        <w:tc>
          <w:tcPr>
            <w:tcW w:w="1228" w:type="dxa"/>
            <w:gridSpan w:val="3"/>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在建住宅区同步建设情况*</w:t>
            </w:r>
          </w:p>
        </w:tc>
        <w:tc>
          <w:tcPr>
            <w:tcW w:w="331"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是否移交民政部门</w:t>
            </w:r>
          </w:p>
        </w:tc>
        <w:tc>
          <w:tcPr>
            <w:tcW w:w="331"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是否闲置</w:t>
            </w:r>
          </w:p>
        </w:tc>
        <w:tc>
          <w:tcPr>
            <w:tcW w:w="331"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是否挪作他用</w:t>
            </w:r>
          </w:p>
        </w:tc>
        <w:tc>
          <w:tcPr>
            <w:tcW w:w="326"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是否出租</w:t>
            </w:r>
          </w:p>
        </w:tc>
        <w:tc>
          <w:tcPr>
            <w:tcW w:w="355" w:type="dxa"/>
            <w:vMerge w:val="restart"/>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是否出让</w:t>
            </w:r>
          </w:p>
        </w:tc>
        <w:tc>
          <w:tcPr>
            <w:tcW w:w="715" w:type="dxa"/>
            <w:vMerge w:val="continue"/>
            <w:tcBorders>
              <w:left w:val="single" w:color="auto" w:sz="4" w:space="0"/>
              <w:righ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11" w:hRule="exact"/>
          <w:jc w:val="center"/>
        </w:trPr>
        <w:tc>
          <w:tcPr>
            <w:tcW w:w="288"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576"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566"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499"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456"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696"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建设工程规划许可时间</w:t>
            </w:r>
          </w:p>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〔年/月）</w:t>
            </w:r>
            <w:r>
              <w:rPr>
                <w:rFonts w:hint="eastAsia" w:ascii="仿宋" w:hAnsi="仿宋" w:eastAsia="仿宋" w:cs="仿宋"/>
                <w:color w:val="000000"/>
                <w:spacing w:val="0"/>
                <w:w w:val="100"/>
                <w:position w:val="0"/>
                <w:sz w:val="16"/>
                <w:szCs w:val="16"/>
                <w:shd w:val="clear" w:color="auto" w:fill="auto"/>
                <w:lang w:val="en-US" w:eastAsia="en-US" w:bidi="en-US"/>
              </w:rPr>
              <w:t>*</w:t>
            </w:r>
          </w:p>
        </w:tc>
        <w:tc>
          <w:tcPr>
            <w:tcW w:w="566"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规划许可居民住宅小区总户数〔户）</w:t>
            </w:r>
          </w:p>
        </w:tc>
        <w:tc>
          <w:tcPr>
            <w:tcW w:w="562"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居住区住宅项目规划许可</w:t>
            </w:r>
          </w:p>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总建筑面积</w:t>
            </w:r>
            <w:r>
              <w:rPr>
                <w:rFonts w:hint="eastAsia" w:ascii="仿宋" w:hAnsi="仿宋" w:eastAsia="仿宋" w:cs="仿宋"/>
                <w:color w:val="000000"/>
                <w:spacing w:val="0"/>
                <w:w w:val="100"/>
                <w:position w:val="0"/>
                <w:sz w:val="16"/>
                <w:szCs w:val="16"/>
                <w:shd w:val="clear" w:color="auto" w:fill="auto"/>
                <w:lang w:val="en-US" w:eastAsia="en-US" w:bidi="en-US"/>
              </w:rPr>
              <w:t>〔</w:t>
            </w:r>
            <w:r>
              <w:rPr>
                <w:rFonts w:hint="eastAsia" w:ascii="仿宋" w:hAnsi="仿宋" w:eastAsia="仿宋" w:cs="仿宋"/>
                <w:color w:val="000000"/>
                <w:spacing w:val="0"/>
                <w:w w:val="100"/>
                <w:position w:val="0"/>
                <w:sz w:val="16"/>
                <w:szCs w:val="16"/>
                <w:shd w:val="clear" w:color="auto" w:fill="auto"/>
                <w:lang w:val="en-US" w:eastAsia="zh-CN" w:bidi="en-US"/>
              </w:rPr>
              <w:t>㎡</w:t>
            </w:r>
            <w:r>
              <w:rPr>
                <w:rFonts w:hint="eastAsia" w:ascii="仿宋" w:hAnsi="仿宋" w:eastAsia="仿宋" w:cs="仿宋"/>
                <w:color w:val="000000"/>
                <w:spacing w:val="0"/>
                <w:w w:val="100"/>
                <w:position w:val="0"/>
                <w:sz w:val="16"/>
                <w:szCs w:val="16"/>
                <w:shd w:val="clear" w:color="auto" w:fill="auto"/>
                <w:lang w:val="en-US" w:eastAsia="en-US" w:bidi="en-US"/>
              </w:rPr>
              <w:t>）</w:t>
            </w:r>
          </w:p>
        </w:tc>
        <w:tc>
          <w:tcPr>
            <w:tcW w:w="418"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是否规划养老服务设施*</w:t>
            </w:r>
          </w:p>
        </w:tc>
        <w:tc>
          <w:tcPr>
            <w:tcW w:w="619"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规划许可配建养老设施建设面积</w:t>
            </w:r>
            <w:r>
              <w:rPr>
                <w:rFonts w:hint="eastAsia" w:ascii="仿宋" w:hAnsi="仿宋" w:eastAsia="仿宋" w:cs="仿宋"/>
                <w:color w:val="000000"/>
                <w:spacing w:val="0"/>
                <w:w w:val="100"/>
                <w:position w:val="0"/>
                <w:sz w:val="16"/>
                <w:szCs w:val="16"/>
                <w:shd w:val="clear" w:color="auto" w:fill="auto"/>
                <w:lang w:val="en-US" w:eastAsia="en-US" w:bidi="en-US"/>
              </w:rPr>
              <w:t>〔</w:t>
            </w:r>
            <w:r>
              <w:rPr>
                <w:rFonts w:hint="eastAsia" w:ascii="仿宋" w:hAnsi="仿宋" w:eastAsia="仿宋" w:cs="仿宋"/>
                <w:color w:val="000000"/>
                <w:spacing w:val="0"/>
                <w:w w:val="100"/>
                <w:position w:val="0"/>
                <w:sz w:val="16"/>
                <w:szCs w:val="16"/>
                <w:shd w:val="clear" w:color="auto" w:fill="auto"/>
                <w:lang w:val="en-US" w:eastAsia="zh-CN" w:bidi="en-US"/>
              </w:rPr>
              <w:t>㎡</w:t>
            </w:r>
            <w:r>
              <w:rPr>
                <w:rFonts w:hint="eastAsia" w:ascii="仿宋" w:hAnsi="仿宋" w:eastAsia="仿宋" w:cs="仿宋"/>
                <w:color w:val="000000"/>
                <w:spacing w:val="0"/>
                <w:w w:val="100"/>
                <w:position w:val="0"/>
                <w:sz w:val="16"/>
                <w:szCs w:val="16"/>
                <w:shd w:val="clear" w:color="auto" w:fill="auto"/>
                <w:lang w:val="en-US" w:eastAsia="en-US" w:bidi="en-US"/>
              </w:rPr>
              <w:t>）</w:t>
            </w:r>
          </w:p>
        </w:tc>
        <w:tc>
          <w:tcPr>
            <w:tcW w:w="629"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是否达标规划</w:t>
            </w:r>
            <w:r>
              <w:rPr>
                <w:rFonts w:hint="eastAsia" w:ascii="仿宋" w:hAnsi="仿宋" w:eastAsia="仿宋" w:cs="仿宋"/>
                <w:color w:val="000000"/>
                <w:spacing w:val="0"/>
                <w:w w:val="100"/>
                <w:position w:val="0"/>
                <w:sz w:val="16"/>
                <w:szCs w:val="16"/>
                <w:shd w:val="clear" w:color="auto" w:fill="auto"/>
                <w:lang w:val="en-US" w:eastAsia="en-US" w:bidi="en-US"/>
              </w:rPr>
              <w:t>*</w:t>
            </w:r>
          </w:p>
        </w:tc>
        <w:tc>
          <w:tcPr>
            <w:tcW w:w="432"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是否进行规划核实</w:t>
            </w:r>
          </w:p>
        </w:tc>
        <w:tc>
          <w:tcPr>
            <w:tcW w:w="408"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是否按规划条件己完成建设</w:t>
            </w:r>
          </w:p>
        </w:tc>
        <w:tc>
          <w:tcPr>
            <w:tcW w:w="331"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是否缩建</w:t>
            </w:r>
          </w:p>
        </w:tc>
        <w:tc>
          <w:tcPr>
            <w:tcW w:w="374"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w:t>
            </w:r>
          </w:p>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不建</w:t>
            </w:r>
          </w:p>
        </w:tc>
        <w:tc>
          <w:tcPr>
            <w:tcW w:w="523"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己建成/</w:t>
            </w:r>
          </w:p>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在建</w:t>
            </w:r>
            <w:r>
              <w:rPr>
                <w:rFonts w:hint="eastAsia" w:ascii="仿宋" w:hAnsi="仿宋" w:eastAsia="仿宋" w:cs="仿宋"/>
                <w:color w:val="000000"/>
                <w:spacing w:val="0"/>
                <w:w w:val="100"/>
                <w:position w:val="0"/>
                <w:sz w:val="16"/>
                <w:szCs w:val="16"/>
                <w:shd w:val="clear" w:color="auto" w:fill="auto"/>
                <w:lang w:val="en-US" w:eastAsia="en-US" w:bidi="en-US"/>
              </w:rPr>
              <w:t>*</w:t>
            </w:r>
          </w:p>
        </w:tc>
        <w:tc>
          <w:tcPr>
            <w:tcW w:w="374"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是否组织竣工验收</w:t>
            </w:r>
            <w:r>
              <w:rPr>
                <w:rFonts w:hint="eastAsia" w:ascii="仿宋" w:hAnsi="仿宋" w:eastAsia="仿宋" w:cs="仿宋"/>
                <w:color w:val="000000"/>
                <w:spacing w:val="0"/>
                <w:w w:val="100"/>
                <w:position w:val="0"/>
                <w:sz w:val="16"/>
                <w:szCs w:val="16"/>
                <w:shd w:val="clear" w:color="auto" w:fill="auto"/>
                <w:lang w:val="en-US" w:eastAsia="en-US" w:bidi="en-US"/>
              </w:rPr>
              <w:t>*</w:t>
            </w:r>
          </w:p>
        </w:tc>
        <w:tc>
          <w:tcPr>
            <w:tcW w:w="398"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竣工时间</w:t>
            </w:r>
            <w:r>
              <w:rPr>
                <w:rFonts w:hint="eastAsia" w:ascii="仿宋" w:hAnsi="仿宋" w:eastAsia="仿宋" w:cs="仿宋"/>
                <w:color w:val="000000"/>
                <w:spacing w:val="0"/>
                <w:w w:val="100"/>
                <w:position w:val="0"/>
                <w:sz w:val="16"/>
                <w:szCs w:val="16"/>
                <w:shd w:val="clear" w:color="auto" w:fill="auto"/>
                <w:lang w:val="en-US" w:eastAsia="en-US" w:bidi="en-US"/>
              </w:rPr>
              <w:t>*</w:t>
            </w:r>
          </w:p>
        </w:tc>
        <w:tc>
          <w:tcPr>
            <w:tcW w:w="374"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竣工年份</w:t>
            </w:r>
            <w:r>
              <w:rPr>
                <w:rFonts w:hint="eastAsia" w:ascii="仿宋" w:hAnsi="仿宋" w:eastAsia="仿宋" w:cs="仿宋"/>
                <w:color w:val="000000"/>
                <w:spacing w:val="0"/>
                <w:w w:val="100"/>
                <w:position w:val="0"/>
                <w:sz w:val="16"/>
                <w:szCs w:val="16"/>
                <w:shd w:val="clear" w:color="auto" w:fill="auto"/>
                <w:lang w:val="en-US" w:eastAsia="en-US" w:bidi="en-US"/>
              </w:rPr>
              <w:t>*</w:t>
            </w:r>
          </w:p>
        </w:tc>
        <w:tc>
          <w:tcPr>
            <w:tcW w:w="494"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施工图设计是否符合标准规范</w:t>
            </w:r>
          </w:p>
        </w:tc>
        <w:tc>
          <w:tcPr>
            <w:tcW w:w="547"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建设工程施工是否符合设计要求</w:t>
            </w:r>
          </w:p>
        </w:tc>
        <w:tc>
          <w:tcPr>
            <w:tcW w:w="518"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配套养老服务设施是否与住宅项目同步建设</w:t>
            </w:r>
          </w:p>
        </w:tc>
        <w:tc>
          <w:tcPr>
            <w:tcW w:w="331"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是否停建</w:t>
            </w:r>
          </w:p>
        </w:tc>
        <w:tc>
          <w:tcPr>
            <w:tcW w:w="379" w:type="dxa"/>
            <w:tcBorders>
              <w:top w:val="single" w:color="auto" w:sz="4" w:space="0"/>
              <w:lef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center"/>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是否缓建</w:t>
            </w:r>
          </w:p>
        </w:tc>
        <w:tc>
          <w:tcPr>
            <w:tcW w:w="331"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331"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331"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326"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355" w:type="dxa"/>
            <w:vMerge w:val="continue"/>
            <w:tcBorders>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c>
          <w:tcPr>
            <w:tcW w:w="715" w:type="dxa"/>
            <w:vMerge w:val="continue"/>
            <w:tcBorders>
              <w:left w:val="single" w:color="auto" w:sz="4" w:space="0"/>
              <w:righ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0" w:hRule="exact"/>
          <w:jc w:val="center"/>
        </w:trPr>
        <w:tc>
          <w:tcPr>
            <w:tcW w:w="288"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576"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566"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499"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456"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696"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566"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562"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418"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619"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629"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432"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408"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31"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74"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523"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74"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98"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74"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494"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547"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518"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31"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79"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31"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31"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31"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26"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355" w:type="dxa"/>
            <w:tcBorders>
              <w:top w:val="single" w:color="auto" w:sz="4" w:space="0"/>
              <w:lef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c>
          <w:tcPr>
            <w:tcW w:w="715" w:type="dxa"/>
            <w:tcBorders>
              <w:top w:val="single" w:color="auto" w:sz="4" w:space="0"/>
              <w:left w:val="single" w:color="auto" w:sz="4" w:space="0"/>
              <w:right w:val="single" w:color="auto" w:sz="4" w:space="0"/>
            </w:tcBorders>
            <w:shd w:val="clear" w:color="auto" w:fill="FFFFFF"/>
            <w:vAlign w:val="center"/>
          </w:tcPr>
          <w:p>
            <w:pPr>
              <w:widowControl w:val="0"/>
              <w:wordWrap/>
              <w:adjustRightInd/>
              <w:snapToGrid/>
              <w:spacing w:after="0" w:line="200" w:lineRule="exact"/>
              <w:jc w:val="center"/>
              <w:textAlignment w:val="auto"/>
              <w:rPr>
                <w:rFonts w:hint="eastAsia" w:ascii="仿宋" w:hAnsi="仿宋" w:eastAsia="仿宋" w:cs="仿宋"/>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110" w:hRule="exact"/>
          <w:jc w:val="center"/>
        </w:trPr>
        <w:tc>
          <w:tcPr>
            <w:tcW w:w="13747" w:type="dxa"/>
            <w:gridSpan w:val="30"/>
            <w:tcBorders>
              <w:top w:val="single" w:color="auto" w:sz="4" w:space="0"/>
              <w:left w:val="single" w:color="auto" w:sz="4" w:space="0"/>
              <w:bottom w:val="single" w:color="auto" w:sz="4" w:space="0"/>
              <w:right w:val="single" w:color="auto" w:sz="4" w:space="0"/>
            </w:tcBorders>
            <w:shd w:val="clear" w:color="auto" w:fill="FFFFFF"/>
            <w:vAlign w:val="center"/>
          </w:tcPr>
          <w:p>
            <w:pPr>
              <w:pStyle w:val="18"/>
              <w:widowControl w:val="0"/>
              <w:shd w:val="clear" w:color="auto" w:fill="auto"/>
              <w:wordWrap/>
              <w:adjustRightInd/>
              <w:snapToGrid/>
              <w:spacing w:before="0" w:after="0" w:line="200" w:lineRule="exact"/>
              <w:ind w:left="0" w:right="0" w:firstLine="0"/>
              <w:jc w:val="both"/>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备注：</w:t>
            </w:r>
          </w:p>
          <w:p>
            <w:pPr>
              <w:pStyle w:val="18"/>
              <w:widowControl w:val="0"/>
              <w:numPr>
                <w:ilvl w:val="0"/>
                <w:numId w:val="1"/>
              </w:numPr>
              <w:shd w:val="clear" w:color="auto" w:fill="auto"/>
              <w:tabs>
                <w:tab w:val="left" w:pos="291"/>
              </w:tabs>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此表用于2017年9月19日之后取得</w:t>
            </w:r>
            <w:r>
              <w:rPr>
                <w:rFonts w:hint="eastAsia" w:ascii="仿宋" w:hAnsi="仿宋" w:eastAsia="仿宋" w:cs="仿宋"/>
                <w:color w:val="000000"/>
                <w:spacing w:val="0"/>
                <w:w w:val="100"/>
                <w:position w:val="0"/>
                <w:sz w:val="16"/>
                <w:szCs w:val="16"/>
                <w:shd w:val="clear" w:color="auto" w:fill="auto"/>
                <w:lang w:eastAsia="zh-CN"/>
              </w:rPr>
              <w:t>建设工程规划许可证</w:t>
            </w:r>
            <w:r>
              <w:rPr>
                <w:rFonts w:hint="eastAsia" w:ascii="仿宋" w:hAnsi="仿宋" w:eastAsia="仿宋" w:cs="仿宋"/>
                <w:color w:val="000000"/>
                <w:spacing w:val="0"/>
                <w:w w:val="100"/>
                <w:position w:val="0"/>
                <w:sz w:val="16"/>
                <w:szCs w:val="16"/>
                <w:shd w:val="clear" w:color="auto" w:fill="auto"/>
              </w:rPr>
              <w:t>的城市既有居住区配建养老服务设施摸底排查情况统计。</w:t>
            </w:r>
          </w:p>
          <w:p>
            <w:pPr>
              <w:pStyle w:val="18"/>
              <w:widowControl w:val="0"/>
              <w:numPr>
                <w:ilvl w:val="0"/>
                <w:numId w:val="1"/>
              </w:numPr>
              <w:shd w:val="clear" w:color="auto" w:fill="auto"/>
              <w:tabs>
                <w:tab w:val="left" w:pos="301"/>
              </w:tabs>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建设工程规划许可时间：是指住宅小区首批住宅项目</w:t>
            </w:r>
            <w:r>
              <w:rPr>
                <w:rFonts w:hint="eastAsia" w:ascii="仿宋" w:hAnsi="仿宋" w:eastAsia="仿宋" w:cs="仿宋"/>
                <w:color w:val="000000"/>
                <w:spacing w:val="0"/>
                <w:w w:val="100"/>
                <w:position w:val="0"/>
                <w:sz w:val="16"/>
                <w:szCs w:val="16"/>
                <w:shd w:val="clear" w:color="auto" w:fill="auto"/>
                <w:lang w:eastAsia="zh-CN"/>
              </w:rPr>
              <w:t>建设工程规划许可证</w:t>
            </w:r>
            <w:r>
              <w:rPr>
                <w:rFonts w:hint="eastAsia" w:ascii="仿宋" w:hAnsi="仿宋" w:eastAsia="仿宋" w:cs="仿宋"/>
                <w:color w:val="000000"/>
                <w:spacing w:val="0"/>
                <w:w w:val="100"/>
                <w:position w:val="0"/>
                <w:sz w:val="16"/>
                <w:szCs w:val="16"/>
                <w:shd w:val="clear" w:color="auto" w:fill="auto"/>
              </w:rPr>
              <w:t>核发时间。</w:t>
            </w:r>
          </w:p>
          <w:p>
            <w:pPr>
              <w:pStyle w:val="18"/>
              <w:widowControl w:val="0"/>
              <w:numPr>
                <w:ilvl w:val="0"/>
                <w:numId w:val="1"/>
              </w:numPr>
              <w:shd w:val="clear" w:color="auto" w:fill="auto"/>
              <w:tabs>
                <w:tab w:val="left" w:pos="301"/>
              </w:tabs>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是否规划养老服务设施：是指住宅小区项目</w:t>
            </w:r>
            <w:r>
              <w:rPr>
                <w:rFonts w:hint="eastAsia" w:ascii="仿宋" w:hAnsi="仿宋" w:eastAsia="仿宋" w:cs="仿宋"/>
                <w:color w:val="000000"/>
                <w:spacing w:val="0"/>
                <w:w w:val="100"/>
                <w:position w:val="0"/>
                <w:sz w:val="16"/>
                <w:szCs w:val="16"/>
                <w:shd w:val="clear" w:color="auto" w:fill="auto"/>
                <w:lang w:eastAsia="zh-CN"/>
              </w:rPr>
              <w:t>建设工程规划许可证</w:t>
            </w:r>
            <w:r>
              <w:rPr>
                <w:rFonts w:hint="eastAsia" w:ascii="仿宋" w:hAnsi="仿宋" w:eastAsia="仿宋" w:cs="仿宋"/>
                <w:color w:val="000000"/>
                <w:spacing w:val="0"/>
                <w:w w:val="100"/>
                <w:position w:val="0"/>
                <w:sz w:val="16"/>
                <w:szCs w:val="16"/>
                <w:shd w:val="clear" w:color="auto" w:fill="auto"/>
              </w:rPr>
              <w:t>是否对配建养老服务设施的位置、面积等要素予以明确。若未规划养老服务设施</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则对应单元格填写“无”°</w:t>
            </w:r>
          </w:p>
          <w:p>
            <w:pPr>
              <w:pStyle w:val="18"/>
              <w:widowControl w:val="0"/>
              <w:numPr>
                <w:ilvl w:val="0"/>
                <w:numId w:val="1"/>
              </w:numPr>
              <w:shd w:val="clear" w:color="auto" w:fill="auto"/>
              <w:tabs>
                <w:tab w:val="left" w:pos="301"/>
              </w:tabs>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规划核实情况：如己进行规划核实</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则在“是否按规划条件己完成建设、是否缩建、是否不建”三项中</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据实选一项填写；如未进行规划核实</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则后三项均不应填写。</w:t>
            </w:r>
          </w:p>
          <w:p>
            <w:pPr>
              <w:pStyle w:val="18"/>
              <w:widowControl w:val="0"/>
              <w:numPr>
                <w:ilvl w:val="0"/>
                <w:numId w:val="1"/>
              </w:numPr>
              <w:shd w:val="clear" w:color="auto" w:fill="auto"/>
              <w:tabs>
                <w:tab w:val="left" w:pos="301"/>
              </w:tabs>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是否达标规划：指按照“新建居住区按照每百户不低于30平米的标准”规划配建养老服务设施为达标规划</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否则为没有达标规划。</w:t>
            </w:r>
          </w:p>
          <w:p>
            <w:pPr>
              <w:pStyle w:val="18"/>
              <w:widowControl w:val="0"/>
              <w:numPr>
                <w:ilvl w:val="0"/>
                <w:numId w:val="1"/>
              </w:numPr>
              <w:shd w:val="clear" w:color="auto" w:fill="auto"/>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竣工验收情况：“竣工时间”指居住区住宅项目完成竣工验收的时间。竣工年份是指当年竣工的年度</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如在2020年1月1日至12月31日期间完成竣工验收</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竣工年份填写为“2020”°“在建/己建成”情况:小区己建成使用即填写“己建成”</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未竣工则填写“在建”</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如项目烂尾停工</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按“在建”填写</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并在备注栏注明“项目烂尾停工”°</w:t>
            </w:r>
          </w:p>
          <w:p>
            <w:pPr>
              <w:pStyle w:val="18"/>
              <w:widowControl w:val="0"/>
              <w:numPr>
                <w:ilvl w:val="0"/>
                <w:numId w:val="1"/>
              </w:numPr>
              <w:shd w:val="clear" w:color="auto" w:fill="auto"/>
              <w:tabs>
                <w:tab w:val="left" w:pos="283"/>
              </w:tabs>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在建住宅区同步建设情况:如果住宅项目配套规划养老服务设施与规划首批住宅同步竣工</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或者在住宅总规模完成50%前建设完成</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则在“配套养老服务设施是否与住宅项目同步建设”对应栏填写“是”</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否则填写“否”°如果未同步建设</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则应在“是否停建”“是否缓建”对应栏中填写“是”°〔对分期开发的新建居住区项目</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配建的养老服务设施应安排在首期</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且不得拆分。确实无法安排在首期的项目</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应在规划住宅建设总量完工50%之前同步建设完成）°</w:t>
            </w:r>
          </w:p>
          <w:p>
            <w:pPr>
              <w:pStyle w:val="18"/>
              <w:widowControl w:val="0"/>
              <w:numPr>
                <w:ilvl w:val="0"/>
                <w:numId w:val="1"/>
              </w:numPr>
              <w:shd w:val="clear" w:color="auto" w:fill="auto"/>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未配建养老服务设施的应在备注栏明确属于哪种情形（1）立项用地许可阶段未对养老服务设施配建提出规划条件；（2）建设规划许可阶段未按照有关标准和要求审批配建项目；（3）未按照</w:t>
            </w:r>
            <w:r>
              <w:rPr>
                <w:rFonts w:hint="eastAsia" w:ascii="仿宋" w:hAnsi="仿宋" w:eastAsia="仿宋" w:cs="仿宋"/>
                <w:color w:val="000000"/>
                <w:spacing w:val="0"/>
                <w:w w:val="100"/>
                <w:position w:val="0"/>
                <w:sz w:val="16"/>
                <w:szCs w:val="16"/>
                <w:shd w:val="clear" w:color="auto" w:fill="auto"/>
                <w:lang w:eastAsia="zh-CN"/>
              </w:rPr>
              <w:t>建设工程规划许可证</w:t>
            </w:r>
            <w:r>
              <w:rPr>
                <w:rFonts w:hint="eastAsia" w:ascii="仿宋" w:hAnsi="仿宋" w:eastAsia="仿宋" w:cs="仿宋"/>
                <w:color w:val="000000"/>
                <w:spacing w:val="0"/>
                <w:w w:val="100"/>
                <w:position w:val="0"/>
                <w:sz w:val="16"/>
                <w:szCs w:val="16"/>
                <w:shd w:val="clear" w:color="auto" w:fill="auto"/>
              </w:rPr>
              <w:t>的规定进行建设等。</w:t>
            </w:r>
          </w:p>
          <w:p>
            <w:pPr>
              <w:pStyle w:val="18"/>
              <w:widowControl w:val="0"/>
              <w:shd w:val="clear" w:color="auto" w:fill="auto"/>
              <w:wordWrap/>
              <w:adjustRightInd/>
              <w:snapToGrid/>
              <w:spacing w:before="0" w:after="0" w:line="200" w:lineRule="exact"/>
              <w:ind w:left="0" w:right="0" w:firstLine="2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9此表由各地专项治理工作专班根据工作分工负责汇总填写</w:t>
            </w:r>
            <w:r>
              <w:rPr>
                <w:rFonts w:hint="eastAsia" w:ascii="仿宋" w:hAnsi="仿宋" w:eastAsia="仿宋" w:cs="仿宋"/>
                <w:color w:val="000000"/>
                <w:spacing w:val="0"/>
                <w:w w:val="100"/>
                <w:position w:val="0"/>
                <w:sz w:val="16"/>
                <w:szCs w:val="16"/>
                <w:shd w:val="clear" w:color="auto" w:fill="auto"/>
                <w:lang w:eastAsia="zh-CN"/>
              </w:rPr>
              <w:t>，</w:t>
            </w:r>
            <w:r>
              <w:rPr>
                <w:rFonts w:hint="eastAsia" w:ascii="仿宋" w:hAnsi="仿宋" w:eastAsia="仿宋" w:cs="仿宋"/>
                <w:color w:val="000000"/>
                <w:spacing w:val="0"/>
                <w:w w:val="100"/>
                <w:position w:val="0"/>
                <w:sz w:val="16"/>
                <w:szCs w:val="16"/>
                <w:shd w:val="clear" w:color="auto" w:fill="auto"/>
              </w:rPr>
              <w:t>并加盖工作专班印章〔或代章）。</w:t>
            </w:r>
          </w:p>
          <w:p>
            <w:pPr>
              <w:pStyle w:val="18"/>
              <w:widowControl w:val="0"/>
              <w:shd w:val="clear" w:color="auto" w:fill="auto"/>
              <w:wordWrap/>
              <w:adjustRightInd/>
              <w:snapToGrid/>
              <w:spacing w:before="0" w:after="0" w:line="200" w:lineRule="exact"/>
              <w:ind w:left="0" w:leftChars="0" w:right="0" w:firstLine="160" w:firstLineChars="100"/>
              <w:jc w:val="left"/>
              <w:textAlignment w:val="auto"/>
              <w:rPr>
                <w:rFonts w:hint="eastAsia" w:ascii="仿宋" w:hAnsi="仿宋" w:eastAsia="仿宋" w:cs="仿宋"/>
                <w:color w:val="000000"/>
                <w:sz w:val="16"/>
                <w:szCs w:val="16"/>
              </w:rPr>
            </w:pPr>
            <w:r>
              <w:rPr>
                <w:rFonts w:hint="eastAsia" w:ascii="仿宋" w:hAnsi="仿宋" w:eastAsia="仿宋" w:cs="仿宋"/>
                <w:color w:val="000000"/>
                <w:spacing w:val="0"/>
                <w:w w:val="100"/>
                <w:position w:val="0"/>
                <w:sz w:val="16"/>
                <w:szCs w:val="16"/>
                <w:shd w:val="clear" w:color="auto" w:fill="auto"/>
              </w:rPr>
              <w:t>10.各省辖市数据包函所辖设市城市数据。</w:t>
            </w:r>
          </w:p>
        </w:tc>
      </w:tr>
    </w:tbl>
    <w:p>
      <w:pPr>
        <w:pStyle w:val="21"/>
        <w:widowControl w:val="0"/>
        <w:shd w:val="clear" w:color="auto" w:fill="auto"/>
        <w:tabs>
          <w:tab w:val="right" w:pos="5549"/>
        </w:tabs>
        <w:spacing w:before="0" w:after="0" w:line="240" w:lineRule="auto"/>
        <w:ind w:left="0" w:right="0" w:firstLine="0"/>
        <w:jc w:val="left"/>
        <w:rPr>
          <w:rFonts w:hint="eastAsia" w:ascii="仿宋" w:hAnsi="仿宋" w:eastAsia="仿宋" w:cs="仿宋"/>
          <w:color w:val="000000"/>
          <w:sz w:val="28"/>
          <w:szCs w:val="28"/>
        </w:rPr>
      </w:pPr>
      <w:r>
        <w:rPr>
          <w:rFonts w:hint="eastAsia" w:ascii="仿宋" w:hAnsi="仿宋" w:eastAsia="仿宋" w:cs="仿宋"/>
          <w:color w:val="000000"/>
          <w:spacing w:val="0"/>
          <w:w w:val="100"/>
          <w:position w:val="0"/>
          <w:sz w:val="28"/>
          <w:szCs w:val="28"/>
          <w:shd w:val="clear" w:color="auto" w:fill="auto"/>
        </w:rPr>
        <w:t>填报人:</w:t>
      </w:r>
      <w:r>
        <w:rPr>
          <w:rFonts w:hint="eastAsia" w:ascii="仿宋" w:hAnsi="仿宋" w:eastAsia="仿宋" w:cs="仿宋"/>
          <w:color w:val="000000"/>
          <w:spacing w:val="0"/>
          <w:w w:val="100"/>
          <w:position w:val="0"/>
          <w:sz w:val="28"/>
          <w:szCs w:val="28"/>
          <w:shd w:val="clear" w:color="auto" w:fill="auto"/>
        </w:rPr>
        <w:tab/>
      </w:r>
      <w:r>
        <w:rPr>
          <w:rFonts w:hint="eastAsia" w:ascii="仿宋" w:hAnsi="仿宋" w:eastAsia="仿宋" w:cs="仿宋"/>
          <w:color w:val="000000"/>
          <w:spacing w:val="0"/>
          <w:w w:val="100"/>
          <w:position w:val="0"/>
          <w:sz w:val="28"/>
          <w:szCs w:val="28"/>
          <w:shd w:val="clear" w:color="auto" w:fill="auto"/>
        </w:rPr>
        <w:t>联系电话:</w:t>
      </w:r>
    </w:p>
    <w:p>
      <w:pPr>
        <w:sectPr>
          <w:headerReference r:id="rId7" w:type="first"/>
          <w:footerReference r:id="rId10" w:type="first"/>
          <w:headerReference r:id="rId5" w:type="default"/>
          <w:footerReference r:id="rId8" w:type="default"/>
          <w:headerReference r:id="rId6" w:type="even"/>
          <w:footerReference r:id="rId9" w:type="even"/>
          <w:footnotePr>
            <w:numFmt w:val="decimal"/>
          </w:footnotePr>
          <w:pgSz w:w="16840" w:h="11900" w:orient="landscape"/>
          <w:pgMar w:top="1984" w:right="1417" w:bottom="1984" w:left="1701" w:header="0" w:footer="6" w:gutter="0"/>
          <w:pgNumType w:fmt="numberInDash"/>
          <w:cols w:space="0" w:num="1"/>
          <w:titlePg/>
          <w:rtlGutter w:val="0"/>
          <w:docGrid w:linePitch="360" w:charSpace="0"/>
        </w:sectPr>
      </w:pPr>
    </w:p>
    <w:p>
      <w:pPr>
        <w:pStyle w:val="16"/>
        <w:keepNext/>
        <w:keepLines/>
        <w:pageBreakBefore w:val="0"/>
        <w:widowControl w:val="0"/>
        <w:shd w:val="clear" w:color="auto" w:fill="auto"/>
        <w:tabs>
          <w:tab w:val="left" w:leader="underscore" w:pos="1262"/>
        </w:tabs>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1"/>
        <w:rPr>
          <w:rFonts w:hint="eastAsia" w:ascii="黑体" w:hAnsi="黑体" w:eastAsia="黑体" w:cs="黑体"/>
          <w:color w:val="000000"/>
          <w:spacing w:val="0"/>
          <w:w w:val="100"/>
          <w:position w:val="0"/>
          <w:sz w:val="32"/>
          <w:szCs w:val="32"/>
          <w:shd w:val="clear" w:color="auto" w:fill="auto"/>
          <w:lang w:eastAsia="zh-CN"/>
        </w:rPr>
      </w:pPr>
      <w:bookmarkStart w:id="4" w:name="bookmark7"/>
      <w:bookmarkStart w:id="5" w:name="bookmark6"/>
      <w:r>
        <w:rPr>
          <w:rFonts w:hint="eastAsia" w:ascii="黑体" w:hAnsi="黑体" w:eastAsia="黑体" w:cs="黑体"/>
          <w:color w:val="000000"/>
          <w:spacing w:val="0"/>
          <w:w w:val="100"/>
          <w:position w:val="0"/>
          <w:sz w:val="32"/>
          <w:szCs w:val="32"/>
          <w:shd w:val="clear" w:color="auto" w:fill="auto"/>
          <w:lang w:eastAsia="zh-CN"/>
        </w:rPr>
        <w:t>附件</w:t>
      </w:r>
      <w:r>
        <w:rPr>
          <w:rFonts w:hint="eastAsia" w:ascii="黑体" w:hAnsi="黑体" w:eastAsia="黑体" w:cs="黑体"/>
          <w:color w:val="000000"/>
          <w:spacing w:val="0"/>
          <w:w w:val="100"/>
          <w:position w:val="0"/>
          <w:sz w:val="32"/>
          <w:szCs w:val="32"/>
          <w:shd w:val="clear" w:color="auto" w:fill="auto"/>
          <w:lang w:val="en-US" w:eastAsia="zh-CN"/>
        </w:rPr>
        <w:t>3</w:t>
      </w:r>
    </w:p>
    <w:p>
      <w:pPr>
        <w:pStyle w:val="16"/>
        <w:keepNext/>
        <w:keepLines/>
        <w:widowControl w:val="0"/>
        <w:shd w:val="clear" w:color="auto" w:fill="auto"/>
        <w:tabs>
          <w:tab w:val="left" w:leader="underscore" w:pos="1262"/>
        </w:tabs>
        <w:spacing w:before="100" w:line="240" w:lineRule="auto"/>
        <w:ind w:left="0" w:right="0" w:firstLine="0"/>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pacing w:val="0"/>
          <w:w w:val="100"/>
          <w:position w:val="0"/>
          <w:sz w:val="36"/>
          <w:szCs w:val="36"/>
          <w:shd w:val="clear" w:color="auto" w:fill="auto"/>
        </w:rPr>
        <w:t>既有新建居住区配建养老服务设施问题整改台账</w:t>
      </w:r>
      <w:bookmarkEnd w:id="4"/>
      <w:bookmarkEnd w:id="5"/>
    </w:p>
    <w:p>
      <w:pPr>
        <w:pStyle w:val="17"/>
        <w:widowControl w:val="0"/>
        <w:shd w:val="clear" w:color="auto" w:fill="auto"/>
        <w:tabs>
          <w:tab w:val="left" w:pos="9144"/>
        </w:tabs>
        <w:spacing w:before="0" w:after="0" w:line="240" w:lineRule="auto"/>
        <w:ind w:right="0"/>
        <w:jc w:val="left"/>
        <w:rPr>
          <w:rFonts w:hint="default" w:ascii="Times New Roman" w:hAnsi="Times New Roman" w:eastAsia="仿宋" w:cs="Times New Roman"/>
          <w:color w:val="000000"/>
          <w:sz w:val="22"/>
          <w:szCs w:val="22"/>
        </w:rPr>
      </w:pPr>
      <w:r>
        <w:rPr>
          <w:rFonts w:hint="default" w:ascii="Times New Roman" w:hAnsi="Times New Roman" w:cs="Times New Roman"/>
          <w:color w:val="000000"/>
          <w:spacing w:val="0"/>
          <w:w w:val="100"/>
          <w:position w:val="0"/>
          <w:sz w:val="22"/>
          <w:szCs w:val="22"/>
          <w:u w:val="single" w:color="auto"/>
          <w:shd w:val="clear" w:color="auto" w:fill="auto"/>
          <w:lang w:val="en-US" w:eastAsia="zh-CN"/>
        </w:rPr>
        <w:t xml:space="preserve">           </w:t>
      </w:r>
      <w:r>
        <w:rPr>
          <w:rFonts w:hint="default" w:ascii="Times New Roman" w:hAnsi="Times New Roman" w:eastAsia="仿宋" w:cs="Times New Roman"/>
          <w:color w:val="000000"/>
          <w:spacing w:val="0"/>
          <w:w w:val="100"/>
          <w:position w:val="0"/>
          <w:sz w:val="22"/>
          <w:szCs w:val="22"/>
          <w:u w:val="single" w:color="auto"/>
          <w:shd w:val="clear" w:color="auto" w:fill="auto"/>
          <w:lang w:val="en-US" w:eastAsia="zh-CN"/>
        </w:rPr>
        <w:t xml:space="preserve">   </w:t>
      </w:r>
      <w:r>
        <w:rPr>
          <w:rFonts w:hint="eastAsia" w:ascii="Times New Roman" w:hAnsi="Times New Roman" w:eastAsia="仿宋" w:cs="Times New Roman"/>
          <w:color w:val="000000"/>
          <w:spacing w:val="0"/>
          <w:w w:val="100"/>
          <w:position w:val="0"/>
          <w:sz w:val="22"/>
          <w:szCs w:val="22"/>
          <w:u w:val="single" w:color="auto"/>
          <w:shd w:val="clear" w:color="auto" w:fill="auto"/>
          <w:lang w:val="en-US" w:eastAsia="zh-CN"/>
        </w:rPr>
        <w:t xml:space="preserve">                </w:t>
      </w:r>
      <w:r>
        <w:rPr>
          <w:rFonts w:hint="default" w:ascii="Times New Roman" w:hAnsi="Times New Roman" w:eastAsia="仿宋" w:cs="Times New Roman"/>
          <w:color w:val="000000"/>
          <w:spacing w:val="0"/>
          <w:w w:val="100"/>
          <w:position w:val="0"/>
          <w:sz w:val="22"/>
          <w:szCs w:val="22"/>
          <w:shd w:val="clear" w:color="auto" w:fill="auto"/>
          <w:lang w:val="en-US" w:eastAsia="zh-CN"/>
        </w:rPr>
        <w:t>填报单位</w:t>
      </w:r>
      <w:r>
        <w:rPr>
          <w:rFonts w:hint="default" w:ascii="Times New Roman" w:hAnsi="Times New Roman" w:eastAsia="仿宋" w:cs="Times New Roman"/>
          <w:color w:val="000000"/>
          <w:spacing w:val="0"/>
          <w:w w:val="100"/>
          <w:position w:val="0"/>
          <w:sz w:val="22"/>
          <w:szCs w:val="22"/>
          <w:shd w:val="clear" w:color="auto" w:fill="auto"/>
        </w:rPr>
        <w:t>（盖章）</w:t>
      </w:r>
      <w:r>
        <w:rPr>
          <w:rFonts w:hint="default" w:ascii="Times New Roman" w:hAnsi="Times New Roman" w:eastAsia="仿宋" w:cs="Times New Roman"/>
          <w:color w:val="000000"/>
          <w:spacing w:val="0"/>
          <w:w w:val="100"/>
          <w:position w:val="0"/>
          <w:sz w:val="22"/>
          <w:szCs w:val="22"/>
          <w:shd w:val="clear" w:color="auto" w:fill="auto"/>
        </w:rPr>
        <w:tab/>
      </w:r>
      <w:r>
        <w:rPr>
          <w:rFonts w:hint="default" w:ascii="Times New Roman" w:hAnsi="Times New Roman" w:eastAsia="仿宋" w:cs="Times New Roman"/>
          <w:color w:val="000000"/>
          <w:spacing w:val="0"/>
          <w:w w:val="100"/>
          <w:position w:val="0"/>
          <w:sz w:val="22"/>
          <w:szCs w:val="22"/>
          <w:shd w:val="clear" w:color="auto" w:fill="auto"/>
        </w:rPr>
        <w:t>填表时间：</w:t>
      </w:r>
      <w:r>
        <w:rPr>
          <w:rFonts w:hint="default" w:ascii="Times New Roman" w:hAnsi="Times New Roman" w:eastAsia="仿宋" w:cs="Times New Roman"/>
          <w:color w:val="000000"/>
          <w:spacing w:val="0"/>
          <w:w w:val="100"/>
          <w:position w:val="0"/>
          <w:sz w:val="22"/>
          <w:szCs w:val="22"/>
          <w:shd w:val="clear" w:color="auto" w:fill="auto"/>
          <w:lang w:val="en-US" w:eastAsia="zh-CN"/>
        </w:rPr>
        <w:t xml:space="preserve">  </w:t>
      </w:r>
      <w:r>
        <w:rPr>
          <w:rFonts w:hint="default" w:ascii="Times New Roman" w:hAnsi="Times New Roman" w:eastAsia="仿宋" w:cs="Times New Roman"/>
          <w:color w:val="000000"/>
          <w:spacing w:val="0"/>
          <w:w w:val="100"/>
          <w:position w:val="0"/>
          <w:sz w:val="22"/>
          <w:szCs w:val="22"/>
          <w:shd w:val="clear" w:color="auto" w:fill="auto"/>
        </w:rPr>
        <w:t>年</w:t>
      </w:r>
      <w:r>
        <w:rPr>
          <w:rFonts w:hint="default" w:ascii="Times New Roman" w:hAnsi="Times New Roman" w:eastAsia="仿宋" w:cs="Times New Roman"/>
          <w:color w:val="000000"/>
          <w:spacing w:val="0"/>
          <w:w w:val="100"/>
          <w:position w:val="0"/>
          <w:sz w:val="22"/>
          <w:szCs w:val="22"/>
          <w:shd w:val="clear" w:color="auto" w:fill="auto"/>
          <w:lang w:val="en-US" w:eastAsia="zh-CN"/>
        </w:rPr>
        <w:t xml:space="preserve">  </w:t>
      </w:r>
      <w:r>
        <w:rPr>
          <w:rFonts w:hint="default" w:ascii="Times New Roman" w:hAnsi="Times New Roman" w:eastAsia="仿宋" w:cs="Times New Roman"/>
          <w:color w:val="000000"/>
          <w:spacing w:val="0"/>
          <w:w w:val="100"/>
          <w:position w:val="0"/>
          <w:sz w:val="22"/>
          <w:szCs w:val="22"/>
          <w:shd w:val="clear" w:color="auto" w:fill="auto"/>
        </w:rPr>
        <w:t>月</w:t>
      </w:r>
      <w:r>
        <w:rPr>
          <w:rFonts w:hint="default" w:ascii="Times New Roman" w:hAnsi="Times New Roman" w:eastAsia="仿宋" w:cs="Times New Roman"/>
          <w:color w:val="000000"/>
          <w:spacing w:val="0"/>
          <w:w w:val="100"/>
          <w:position w:val="0"/>
          <w:sz w:val="22"/>
          <w:szCs w:val="22"/>
          <w:shd w:val="clear" w:color="auto" w:fill="auto"/>
          <w:lang w:val="en-US" w:eastAsia="zh-CN"/>
        </w:rPr>
        <w:t xml:space="preserve">   </w:t>
      </w:r>
      <w:r>
        <w:rPr>
          <w:rFonts w:hint="default" w:ascii="Times New Roman" w:hAnsi="Times New Roman" w:eastAsia="仿宋" w:cs="Times New Roman"/>
          <w:color w:val="000000"/>
          <w:spacing w:val="0"/>
          <w:w w:val="100"/>
          <w:position w:val="0"/>
          <w:sz w:val="22"/>
          <w:szCs w:val="22"/>
          <w:shd w:val="clear" w:color="auto" w:fill="auto"/>
        </w:rPr>
        <w:t>日</w:t>
      </w:r>
    </w:p>
    <w:tbl>
      <w:tblPr>
        <w:tblStyle w:val="6"/>
        <w:tblW w:w="13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91"/>
        <w:gridCol w:w="1259"/>
        <w:gridCol w:w="1221"/>
        <w:gridCol w:w="1202"/>
        <w:gridCol w:w="1346"/>
        <w:gridCol w:w="1456"/>
        <w:gridCol w:w="1639"/>
        <w:gridCol w:w="1740"/>
        <w:gridCol w:w="1312"/>
        <w:gridCol w:w="1341"/>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64" w:hRule="exact"/>
          <w:jc w:val="center"/>
        </w:trPr>
        <w:tc>
          <w:tcPr>
            <w:tcW w:w="491" w:type="dxa"/>
            <w:tcBorders>
              <w:top w:val="single" w:color="auto" w:sz="4" w:space="0"/>
              <w:left w:val="single" w:color="auto" w:sz="4" w:space="0"/>
            </w:tcBorders>
            <w:shd w:val="clear" w:color="auto" w:fill="FFFFFF"/>
            <w:vAlign w:val="center"/>
          </w:tcPr>
          <w:p>
            <w:pPr>
              <w:pStyle w:val="19"/>
              <w:widowControl w:val="0"/>
              <w:shd w:val="clear" w:color="auto" w:fill="auto"/>
              <w:spacing w:before="0" w:after="0" w:line="240" w:lineRule="auto"/>
              <w:ind w:left="0" w:right="0" w:firstLine="0"/>
              <w:jc w:val="both"/>
              <w:rPr>
                <w:rFonts w:hint="default" w:ascii="Times New Roman" w:hAnsi="Times New Roman" w:eastAsia="黑体" w:cs="Times New Roman"/>
                <w:b w:val="0"/>
                <w:bCs w:val="0"/>
                <w:color w:val="000000"/>
              </w:rPr>
            </w:pPr>
            <w:r>
              <w:rPr>
                <w:rFonts w:hint="default" w:ascii="Times New Roman" w:hAnsi="Times New Roman" w:eastAsia="黑体" w:cs="Times New Roman"/>
                <w:b w:val="0"/>
                <w:bCs w:val="0"/>
                <w:color w:val="000000"/>
                <w:spacing w:val="0"/>
                <w:w w:val="100"/>
                <w:position w:val="0"/>
                <w:shd w:val="clear" w:color="auto" w:fill="auto"/>
              </w:rPr>
              <w:t>序号</w:t>
            </w:r>
          </w:p>
        </w:tc>
        <w:tc>
          <w:tcPr>
            <w:tcW w:w="1259"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left"/>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市（市区）</w:t>
            </w:r>
          </w:p>
        </w:tc>
        <w:tc>
          <w:tcPr>
            <w:tcW w:w="1221" w:type="dxa"/>
            <w:tcBorders>
              <w:top w:val="single" w:color="auto" w:sz="4" w:space="0"/>
              <w:left w:val="single" w:color="auto" w:sz="4" w:space="0"/>
            </w:tcBorders>
            <w:shd w:val="clear" w:color="auto" w:fill="FFFFFF"/>
            <w:vAlign w:val="bottom"/>
          </w:tcPr>
          <w:p>
            <w:pPr>
              <w:pStyle w:val="18"/>
              <w:widowControl w:val="0"/>
              <w:shd w:val="clear" w:color="auto" w:fill="auto"/>
              <w:spacing w:before="0" w:after="0" w:line="317"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住宅小区（居住区）名称</w:t>
            </w:r>
          </w:p>
        </w:tc>
        <w:tc>
          <w:tcPr>
            <w:tcW w:w="120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建设位置</w:t>
            </w:r>
          </w:p>
        </w:tc>
        <w:tc>
          <w:tcPr>
            <w:tcW w:w="1346"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建设单位</w:t>
            </w:r>
          </w:p>
        </w:tc>
        <w:tc>
          <w:tcPr>
            <w:tcW w:w="1456"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问题类别*</w:t>
            </w:r>
          </w:p>
        </w:tc>
        <w:tc>
          <w:tcPr>
            <w:tcW w:w="1639"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存在问题*</w:t>
            </w:r>
          </w:p>
        </w:tc>
        <w:tc>
          <w:tcPr>
            <w:tcW w:w="1740"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整改措施</w:t>
            </w:r>
          </w:p>
        </w:tc>
        <w:tc>
          <w:tcPr>
            <w:tcW w:w="131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完成时限</w:t>
            </w:r>
          </w:p>
        </w:tc>
        <w:tc>
          <w:tcPr>
            <w:tcW w:w="1341"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整改结果</w:t>
            </w:r>
          </w:p>
        </w:tc>
        <w:tc>
          <w:tcPr>
            <w:tcW w:w="793" w:type="dxa"/>
            <w:tcBorders>
              <w:top w:val="single" w:color="auto" w:sz="4" w:space="0"/>
              <w:left w:val="single" w:color="auto" w:sz="4" w:space="0"/>
              <w:righ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7" w:hRule="exact"/>
          <w:jc w:val="center"/>
        </w:trPr>
        <w:tc>
          <w:tcPr>
            <w:tcW w:w="49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5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2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0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45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63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74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79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71" w:hRule="exact"/>
          <w:jc w:val="center"/>
        </w:trPr>
        <w:tc>
          <w:tcPr>
            <w:tcW w:w="49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5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2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0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45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63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74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79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71" w:hRule="exact"/>
          <w:jc w:val="center"/>
        </w:trPr>
        <w:tc>
          <w:tcPr>
            <w:tcW w:w="49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5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2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0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45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63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74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79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7" w:hRule="exact"/>
          <w:jc w:val="center"/>
        </w:trPr>
        <w:tc>
          <w:tcPr>
            <w:tcW w:w="49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5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2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0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45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63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74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79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71" w:hRule="exact"/>
          <w:jc w:val="center"/>
        </w:trPr>
        <w:tc>
          <w:tcPr>
            <w:tcW w:w="49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5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2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0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45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63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74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34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79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824" w:hRule="exact"/>
          <w:jc w:val="center"/>
        </w:trPr>
        <w:tc>
          <w:tcPr>
            <w:tcW w:w="13800" w:type="dxa"/>
            <w:gridSpan w:val="11"/>
            <w:tcBorders>
              <w:top w:val="single" w:color="auto" w:sz="4" w:space="0"/>
              <w:left w:val="single" w:color="auto" w:sz="4" w:space="0"/>
              <w:bottom w:val="single" w:color="auto" w:sz="4" w:space="0"/>
              <w:right w:val="single" w:color="auto" w:sz="4" w:space="0"/>
            </w:tcBorders>
            <w:shd w:val="clear" w:color="auto" w:fill="FFFFFF"/>
            <w:vAlign w:val="top"/>
          </w:tcPr>
          <w:p>
            <w:pPr>
              <w:pStyle w:val="18"/>
              <w:widowControl w:val="0"/>
              <w:shd w:val="clear" w:color="auto" w:fill="auto"/>
              <w:spacing w:before="0" w:after="0" w:line="240" w:lineRule="auto"/>
              <w:ind w:left="0" w:right="0" w:firstLine="0"/>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pacing w:val="0"/>
                <w:w w:val="100"/>
                <w:position w:val="0"/>
                <w:sz w:val="20"/>
                <w:szCs w:val="20"/>
                <w:shd w:val="clear" w:color="auto" w:fill="auto"/>
              </w:rPr>
              <w:t>说明：</w:t>
            </w:r>
          </w:p>
          <w:p>
            <w:pPr>
              <w:pStyle w:val="18"/>
              <w:widowControl w:val="0"/>
              <w:numPr>
                <w:ilvl w:val="0"/>
                <w:numId w:val="0"/>
              </w:numPr>
              <w:shd w:val="clear" w:color="auto" w:fill="auto"/>
              <w:tabs>
                <w:tab w:val="left" w:pos="584"/>
              </w:tabs>
              <w:spacing w:before="0" w:after="0" w:line="247" w:lineRule="exact"/>
              <w:ind w:left="440" w:leftChars="0" w:right="0" w:rightChars="0"/>
              <w:jc w:val="left"/>
              <w:rPr>
                <w:rFonts w:hint="default" w:ascii="Times New Roman" w:hAnsi="Times New Roman" w:eastAsia="仿宋" w:cs="Times New Roman"/>
                <w:color w:val="000000"/>
                <w:sz w:val="20"/>
                <w:szCs w:val="20"/>
              </w:rPr>
            </w:pPr>
            <w:r>
              <w:rPr>
                <w:rFonts w:hint="eastAsia" w:ascii="Times New Roman" w:hAnsi="Times New Roman" w:eastAsia="仿宋" w:cs="Times New Roman"/>
                <w:color w:val="000000"/>
                <w:spacing w:val="0"/>
                <w:w w:val="100"/>
                <w:position w:val="0"/>
                <w:sz w:val="20"/>
                <w:szCs w:val="20"/>
                <w:shd w:val="clear" w:color="auto" w:fill="auto"/>
                <w:lang w:val="en-US" w:eastAsia="zh-CN"/>
              </w:rPr>
              <w:t>1.</w:t>
            </w:r>
            <w:r>
              <w:rPr>
                <w:rFonts w:hint="default" w:ascii="Times New Roman" w:hAnsi="Times New Roman" w:eastAsia="仿宋" w:cs="Times New Roman"/>
                <w:color w:val="000000"/>
                <w:spacing w:val="0"/>
                <w:w w:val="100"/>
                <w:position w:val="0"/>
                <w:sz w:val="20"/>
                <w:szCs w:val="20"/>
                <w:shd w:val="clear" w:color="auto" w:fill="auto"/>
              </w:rPr>
              <w:t>此表用于2017年9月19日之后取得</w:t>
            </w:r>
            <w:r>
              <w:rPr>
                <w:rFonts w:hint="eastAsia" w:ascii="Times New Roman" w:hAnsi="Times New Roman" w:eastAsia="仿宋" w:cs="Times New Roman"/>
                <w:color w:val="000000"/>
                <w:spacing w:val="0"/>
                <w:w w:val="100"/>
                <w:position w:val="0"/>
                <w:sz w:val="20"/>
                <w:szCs w:val="20"/>
                <w:shd w:val="clear" w:color="auto" w:fill="auto"/>
                <w:lang w:eastAsia="zh-CN"/>
              </w:rPr>
              <w:t>建设工程规划许可证</w:t>
            </w:r>
            <w:r>
              <w:rPr>
                <w:rFonts w:hint="default" w:ascii="Times New Roman" w:hAnsi="Times New Roman" w:eastAsia="仿宋" w:cs="Times New Roman"/>
                <w:color w:val="000000"/>
                <w:spacing w:val="0"/>
                <w:w w:val="100"/>
                <w:position w:val="0"/>
                <w:sz w:val="20"/>
                <w:szCs w:val="20"/>
                <w:shd w:val="clear" w:color="auto" w:fill="auto"/>
              </w:rPr>
              <w:t>的城市既有居住区配建养老服务设施问题整改台账填写。</w:t>
            </w:r>
          </w:p>
          <w:p>
            <w:pPr>
              <w:pStyle w:val="18"/>
              <w:widowControl w:val="0"/>
              <w:numPr>
                <w:ilvl w:val="0"/>
                <w:numId w:val="0"/>
              </w:numPr>
              <w:shd w:val="clear" w:color="auto" w:fill="auto"/>
              <w:tabs>
                <w:tab w:val="left" w:pos="581"/>
              </w:tabs>
              <w:spacing w:before="0" w:after="0" w:line="247" w:lineRule="exact"/>
              <w:ind w:left="440" w:leftChars="0" w:right="0" w:rightChars="0"/>
              <w:jc w:val="left"/>
              <w:rPr>
                <w:rFonts w:hint="default" w:ascii="Times New Roman" w:hAnsi="Times New Roman" w:eastAsia="仿宋" w:cs="Times New Roman"/>
                <w:color w:val="000000"/>
                <w:sz w:val="20"/>
                <w:szCs w:val="20"/>
              </w:rPr>
            </w:pPr>
            <w:r>
              <w:rPr>
                <w:rFonts w:hint="eastAsia" w:ascii="Times New Roman" w:hAnsi="Times New Roman" w:eastAsia="仿宋" w:cs="Times New Roman"/>
                <w:color w:val="000000"/>
                <w:spacing w:val="0"/>
                <w:w w:val="100"/>
                <w:position w:val="0"/>
                <w:sz w:val="20"/>
                <w:szCs w:val="20"/>
                <w:shd w:val="clear" w:color="auto" w:fill="auto"/>
                <w:lang w:val="en-US" w:eastAsia="zh-CN"/>
              </w:rPr>
              <w:t>2.</w:t>
            </w:r>
            <w:r>
              <w:rPr>
                <w:rFonts w:hint="default" w:ascii="Times New Roman" w:hAnsi="Times New Roman" w:eastAsia="仿宋" w:cs="Times New Roman"/>
                <w:color w:val="000000"/>
                <w:spacing w:val="0"/>
                <w:w w:val="100"/>
                <w:position w:val="0"/>
                <w:sz w:val="20"/>
                <w:szCs w:val="20"/>
                <w:shd w:val="clear" w:color="auto" w:fill="auto"/>
              </w:rPr>
              <w:t>各地自然资源、住房城乡建设、民政等部门根据任务分工</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分别负责填写规划类、建设类、移交类问题整改台账</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交由当地专项治理工作专班进行汇总并报送。</w:t>
            </w:r>
          </w:p>
          <w:p>
            <w:pPr>
              <w:pStyle w:val="18"/>
              <w:widowControl w:val="0"/>
              <w:numPr>
                <w:ilvl w:val="0"/>
                <w:numId w:val="0"/>
              </w:numPr>
              <w:shd w:val="clear" w:color="auto" w:fill="auto"/>
              <w:tabs>
                <w:tab w:val="left" w:pos="600"/>
              </w:tabs>
              <w:spacing w:before="0" w:after="0" w:line="247" w:lineRule="exact"/>
              <w:ind w:left="440" w:leftChars="0" w:right="0" w:rightChars="0"/>
              <w:jc w:val="left"/>
              <w:rPr>
                <w:rFonts w:hint="default" w:ascii="Times New Roman" w:hAnsi="Times New Roman" w:eastAsia="仿宋" w:cs="Times New Roman"/>
                <w:color w:val="000000"/>
                <w:spacing w:val="0"/>
                <w:w w:val="100"/>
                <w:position w:val="0"/>
                <w:sz w:val="20"/>
                <w:szCs w:val="20"/>
                <w:shd w:val="clear" w:color="auto" w:fill="auto"/>
              </w:rPr>
            </w:pPr>
            <w:r>
              <w:rPr>
                <w:rFonts w:hint="eastAsia" w:ascii="Times New Roman" w:hAnsi="Times New Roman" w:eastAsia="仿宋" w:cs="Times New Roman"/>
                <w:color w:val="000000"/>
                <w:spacing w:val="0"/>
                <w:w w:val="100"/>
                <w:position w:val="0"/>
                <w:sz w:val="20"/>
                <w:szCs w:val="20"/>
                <w:shd w:val="clear" w:color="auto" w:fill="auto"/>
                <w:lang w:val="en-US" w:eastAsia="zh-CN"/>
              </w:rPr>
              <w:t>3.</w:t>
            </w:r>
            <w:r>
              <w:rPr>
                <w:rFonts w:hint="default" w:ascii="Times New Roman" w:hAnsi="Times New Roman" w:eastAsia="仿宋" w:cs="Times New Roman"/>
                <w:color w:val="000000"/>
                <w:spacing w:val="0"/>
                <w:w w:val="100"/>
                <w:position w:val="0"/>
                <w:sz w:val="20"/>
                <w:szCs w:val="20"/>
                <w:shd w:val="clear" w:color="auto" w:fill="auto"/>
              </w:rPr>
              <w:t>问题类别包括：规划类、建设类、移交类。即：规划不到位、规划条件执行不到位等问题</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填写“规划类”；配套养老服务设施建设不同步、建设标准不</w:t>
            </w:r>
          </w:p>
          <w:p>
            <w:pPr>
              <w:pStyle w:val="18"/>
              <w:widowControl w:val="0"/>
              <w:numPr>
                <w:ilvl w:val="0"/>
                <w:numId w:val="0"/>
              </w:numPr>
              <w:shd w:val="clear" w:color="auto" w:fill="auto"/>
              <w:tabs>
                <w:tab w:val="left" w:pos="600"/>
              </w:tabs>
              <w:spacing w:before="0" w:after="0" w:line="247" w:lineRule="exact"/>
              <w:ind w:right="0" w:rightChars="0"/>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pacing w:val="0"/>
                <w:w w:val="100"/>
                <w:position w:val="0"/>
                <w:sz w:val="20"/>
                <w:szCs w:val="20"/>
                <w:shd w:val="clear" w:color="auto" w:fill="auto"/>
              </w:rPr>
              <w:t>落实等方面的问题</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填写“建设类”；养老服务设施移交方面的问题</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填写“移交类”。</w:t>
            </w:r>
          </w:p>
          <w:p>
            <w:pPr>
              <w:pStyle w:val="18"/>
              <w:widowControl w:val="0"/>
              <w:shd w:val="clear" w:color="auto" w:fill="auto"/>
              <w:spacing w:before="0" w:after="0" w:line="247" w:lineRule="exact"/>
              <w:ind w:left="0" w:right="0" w:firstLine="440"/>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pacing w:val="0"/>
                <w:w w:val="100"/>
                <w:position w:val="0"/>
                <w:sz w:val="20"/>
                <w:szCs w:val="20"/>
                <w:shd w:val="clear" w:color="auto" w:fill="auto"/>
              </w:rPr>
              <w:t>4..存在问题：是指按照问题类别填写存在问题的具体内容。规划类问题包括：未规划、未达标规划、缩建、不建等；建设类问题包括：在建小区配建养老服务设施的停建、缓建问题</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施工图设计不符合规范、建设工程施工不符合设计要求、工程质量不符合相关标准等；移交类问题包括：建而不交、未按规定移交当地民政部门、闲置、挪作他用、岀租、岀让等。</w:t>
            </w:r>
          </w:p>
          <w:p>
            <w:pPr>
              <w:pStyle w:val="18"/>
              <w:widowControl w:val="0"/>
              <w:numPr>
                <w:ilvl w:val="0"/>
                <w:numId w:val="2"/>
              </w:numPr>
              <w:shd w:val="clear" w:color="auto" w:fill="auto"/>
              <w:tabs>
                <w:tab w:val="left" w:pos="603"/>
              </w:tabs>
              <w:spacing w:before="0" w:after="0" w:line="247" w:lineRule="exact"/>
              <w:ind w:left="0" w:right="0" w:firstLine="440"/>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pacing w:val="0"/>
                <w:w w:val="100"/>
                <w:position w:val="0"/>
                <w:sz w:val="20"/>
                <w:szCs w:val="20"/>
                <w:shd w:val="clear" w:color="auto" w:fill="auto"/>
              </w:rPr>
              <w:t>完成时限：填写拟整改完成的时间</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具体到月</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如2023年12月。</w:t>
            </w:r>
          </w:p>
          <w:p>
            <w:pPr>
              <w:pStyle w:val="18"/>
              <w:widowControl w:val="0"/>
              <w:numPr>
                <w:ilvl w:val="0"/>
                <w:numId w:val="2"/>
              </w:numPr>
              <w:shd w:val="clear" w:color="auto" w:fill="auto"/>
              <w:tabs>
                <w:tab w:val="left" w:pos="598"/>
              </w:tabs>
              <w:spacing w:before="0" w:after="0" w:line="247" w:lineRule="exact"/>
              <w:ind w:left="0" w:right="0" w:firstLine="440"/>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pacing w:val="0"/>
                <w:w w:val="100"/>
                <w:position w:val="0"/>
                <w:sz w:val="20"/>
                <w:szCs w:val="20"/>
                <w:shd w:val="clear" w:color="auto" w:fill="auto"/>
              </w:rPr>
              <w:t>整改结果：如己按整改措施完成问题整改</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填写“整改完成”；如尚未完成整改</w:t>
            </w:r>
            <w:r>
              <w:rPr>
                <w:rFonts w:hint="default" w:ascii="Times New Roman" w:hAnsi="Times New Roman" w:eastAsia="仿宋" w:cs="Times New Roman"/>
                <w:color w:val="000000"/>
                <w:spacing w:val="0"/>
                <w:w w:val="100"/>
                <w:position w:val="0"/>
                <w:sz w:val="20"/>
                <w:szCs w:val="20"/>
                <w:shd w:val="clear" w:color="auto" w:fill="auto"/>
                <w:lang w:eastAsia="zh-CN"/>
              </w:rPr>
              <w:t>，</w:t>
            </w:r>
            <w:r>
              <w:rPr>
                <w:rFonts w:hint="default" w:ascii="Times New Roman" w:hAnsi="Times New Roman" w:eastAsia="仿宋" w:cs="Times New Roman"/>
                <w:color w:val="000000"/>
                <w:spacing w:val="0"/>
                <w:w w:val="100"/>
                <w:position w:val="0"/>
                <w:sz w:val="20"/>
                <w:szCs w:val="20"/>
                <w:shd w:val="clear" w:color="auto" w:fill="auto"/>
              </w:rPr>
              <w:t>填写“正在整改”。</w:t>
            </w:r>
          </w:p>
        </w:tc>
      </w:tr>
    </w:tbl>
    <w:p>
      <w:pPr>
        <w:pStyle w:val="16"/>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1"/>
        <w:rPr>
          <w:rFonts w:hint="default" w:ascii="Times New Roman" w:hAnsi="Times New Roman" w:eastAsia="仿宋" w:cs="Times New Roman"/>
          <w:color w:val="000000"/>
          <w:spacing w:val="0"/>
          <w:w w:val="100"/>
          <w:position w:val="0"/>
          <w:sz w:val="28"/>
          <w:szCs w:val="28"/>
          <w:shd w:val="clear" w:color="auto" w:fill="auto"/>
        </w:rPr>
        <w:sectPr>
          <w:headerReference r:id="rId11" w:type="default"/>
          <w:footerReference r:id="rId13" w:type="default"/>
          <w:headerReference r:id="rId12" w:type="even"/>
          <w:footerReference r:id="rId14" w:type="even"/>
          <w:footnotePr>
            <w:numFmt w:val="decimal"/>
          </w:footnotePr>
          <w:pgSz w:w="16840" w:h="11900" w:orient="landscape"/>
          <w:pgMar w:top="1999" w:right="1104" w:bottom="1376" w:left="1950" w:header="0" w:footer="948" w:gutter="0"/>
          <w:pgNumType w:fmt="numberInDash"/>
          <w:cols w:space="720" w:num="1"/>
          <w:rtlGutter w:val="0"/>
          <w:docGrid w:linePitch="360" w:charSpace="0"/>
        </w:sectPr>
      </w:pPr>
      <w:r>
        <w:rPr>
          <w:rFonts w:hint="default" w:ascii="Times New Roman" w:hAnsi="Times New Roman" w:eastAsia="仿宋" w:cs="Times New Roman"/>
          <w:color w:val="000000"/>
          <w:spacing w:val="0"/>
          <w:w w:val="100"/>
          <w:position w:val="0"/>
          <w:sz w:val="28"/>
          <w:szCs w:val="28"/>
          <w:shd w:val="clear" w:color="auto" w:fill="auto"/>
        </w:rPr>
        <w:t>填报人：</w:t>
      </w:r>
      <w:r>
        <w:rPr>
          <w:rFonts w:hint="default" w:ascii="Times New Roman" w:hAnsi="Times New Roman" w:eastAsia="仿宋" w:cs="Times New Roman"/>
          <w:color w:val="000000"/>
          <w:spacing w:val="0"/>
          <w:w w:val="100"/>
          <w:position w:val="0"/>
          <w:sz w:val="28"/>
          <w:szCs w:val="28"/>
          <w:shd w:val="clear" w:color="auto" w:fill="auto"/>
        </w:rPr>
        <w:tab/>
      </w:r>
      <w:r>
        <w:rPr>
          <w:rFonts w:hint="default" w:ascii="Times New Roman" w:hAnsi="Times New Roman" w:eastAsia="仿宋" w:cs="Times New Roman"/>
          <w:color w:val="000000"/>
          <w:spacing w:val="0"/>
          <w:w w:val="100"/>
          <w:position w:val="0"/>
          <w:sz w:val="28"/>
          <w:szCs w:val="28"/>
          <w:shd w:val="clear" w:color="auto" w:fill="auto"/>
          <w:lang w:val="en-US" w:eastAsia="zh-CN"/>
        </w:rPr>
        <w:t xml:space="preserve">                             </w:t>
      </w:r>
      <w:r>
        <w:rPr>
          <w:rFonts w:hint="default" w:ascii="Times New Roman" w:hAnsi="Times New Roman" w:eastAsia="仿宋" w:cs="Times New Roman"/>
          <w:color w:val="000000"/>
          <w:spacing w:val="0"/>
          <w:w w:val="100"/>
          <w:position w:val="0"/>
          <w:sz w:val="28"/>
          <w:szCs w:val="28"/>
          <w:shd w:val="clear" w:color="auto" w:fill="auto"/>
        </w:rPr>
        <w:t>联系电话:</w:t>
      </w:r>
      <w:bookmarkStart w:id="6" w:name="bookmark9"/>
      <w:bookmarkStart w:id="7" w:name="bookmark8"/>
    </w:p>
    <w:p>
      <w:pPr>
        <w:pStyle w:val="16"/>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1"/>
        <w:rPr>
          <w:rFonts w:hint="eastAsia" w:ascii="黑体" w:hAnsi="黑体" w:eastAsia="黑体" w:cs="黑体"/>
          <w:color w:val="000000"/>
          <w:spacing w:val="0"/>
          <w:w w:val="100"/>
          <w:position w:val="0"/>
          <w:sz w:val="32"/>
          <w:szCs w:val="32"/>
          <w:shd w:val="clear" w:color="auto" w:fill="auto"/>
          <w:lang w:eastAsia="zh-CN"/>
        </w:rPr>
      </w:pPr>
      <w:r>
        <w:rPr>
          <w:rFonts w:hint="eastAsia" w:ascii="黑体" w:hAnsi="黑体" w:eastAsia="黑体" w:cs="黑体"/>
          <w:color w:val="000000"/>
          <w:spacing w:val="0"/>
          <w:w w:val="100"/>
          <w:position w:val="0"/>
          <w:sz w:val="32"/>
          <w:szCs w:val="32"/>
          <w:shd w:val="clear" w:color="auto" w:fill="auto"/>
          <w:lang w:eastAsia="zh-CN"/>
        </w:rPr>
        <w:t>附件</w:t>
      </w:r>
      <w:r>
        <w:rPr>
          <w:rFonts w:hint="eastAsia" w:ascii="黑体" w:hAnsi="黑体" w:eastAsia="黑体" w:cs="黑体"/>
          <w:color w:val="000000"/>
          <w:spacing w:val="0"/>
          <w:w w:val="100"/>
          <w:position w:val="0"/>
          <w:sz w:val="32"/>
          <w:szCs w:val="32"/>
          <w:shd w:val="clear" w:color="auto" w:fill="auto"/>
          <w:lang w:val="en-US" w:eastAsia="zh-CN"/>
        </w:rPr>
        <w:t>4</w:t>
      </w:r>
    </w:p>
    <w:p>
      <w:pPr>
        <w:pStyle w:val="16"/>
        <w:keepNext/>
        <w:keepLines/>
        <w:widowControl w:val="0"/>
        <w:shd w:val="clear" w:color="auto" w:fill="auto"/>
        <w:spacing w:before="0" w:after="220" w:line="240" w:lineRule="auto"/>
        <w:ind w:left="0" w:right="0" w:firstLine="0"/>
        <w:jc w:val="center"/>
        <w:rPr>
          <w:rFonts w:hint="default" w:ascii="Times New Roman" w:hAnsi="Times New Roman" w:eastAsia="方正小标宋简体" w:cs="Times New Roman"/>
          <w:color w:val="000000"/>
        </w:rPr>
      </w:pPr>
      <w:r>
        <w:rPr>
          <w:rFonts w:hint="default" w:ascii="Times New Roman" w:hAnsi="Times New Roman" w:eastAsia="方正小标宋简体" w:cs="Times New Roman"/>
          <w:color w:val="000000"/>
          <w:spacing w:val="0"/>
          <w:w w:val="100"/>
          <w:position w:val="0"/>
          <w:shd w:val="clear" w:color="auto" w:fill="auto"/>
        </w:rPr>
        <w:t>全市城市既有居住区配建养老服务设施问题整改进展情况统计表</w:t>
      </w:r>
      <w:bookmarkEnd w:id="6"/>
      <w:bookmarkEnd w:id="7"/>
    </w:p>
    <w:p>
      <w:pPr>
        <w:pStyle w:val="17"/>
        <w:widowControl w:val="0"/>
        <w:shd w:val="clear" w:color="auto" w:fill="auto"/>
        <w:tabs>
          <w:tab w:val="left" w:leader="underscore" w:pos="773"/>
          <w:tab w:val="left" w:pos="6830"/>
          <w:tab w:val="left" w:pos="7790"/>
        </w:tabs>
        <w:spacing w:before="0" w:after="0" w:line="240" w:lineRule="auto"/>
        <w:ind w:left="0" w:right="0" w:firstLine="0"/>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pacing w:val="0"/>
          <w:w w:val="100"/>
          <w:position w:val="0"/>
          <w:sz w:val="21"/>
          <w:szCs w:val="21"/>
          <w:shd w:val="clear" w:color="auto" w:fill="auto"/>
        </w:rPr>
        <w:tab/>
      </w:r>
      <w:r>
        <w:rPr>
          <w:rFonts w:hint="default" w:ascii="Times New Roman" w:hAnsi="Times New Roman" w:eastAsia="仿宋" w:cs="Times New Roman"/>
          <w:color w:val="000000"/>
          <w:spacing w:val="0"/>
          <w:w w:val="100"/>
          <w:position w:val="0"/>
          <w:sz w:val="21"/>
          <w:szCs w:val="21"/>
          <w:shd w:val="clear" w:color="auto" w:fill="auto"/>
          <w:lang w:val="en-US" w:eastAsia="zh-CN"/>
        </w:rPr>
        <w:t>填报单位</w:t>
      </w:r>
      <w:r>
        <w:rPr>
          <w:rFonts w:hint="default" w:ascii="Times New Roman" w:hAnsi="Times New Roman" w:eastAsia="仿宋" w:cs="Times New Roman"/>
          <w:color w:val="000000"/>
          <w:spacing w:val="0"/>
          <w:w w:val="100"/>
          <w:position w:val="0"/>
          <w:sz w:val="21"/>
          <w:szCs w:val="21"/>
          <w:shd w:val="clear" w:color="auto" w:fill="auto"/>
        </w:rPr>
        <w:t>（盖章）</w:t>
      </w:r>
      <w:r>
        <w:rPr>
          <w:rFonts w:hint="default" w:ascii="Times New Roman" w:hAnsi="Times New Roman" w:eastAsia="仿宋" w:cs="Times New Roman"/>
          <w:color w:val="000000"/>
          <w:spacing w:val="0"/>
          <w:w w:val="100"/>
          <w:position w:val="0"/>
          <w:sz w:val="21"/>
          <w:szCs w:val="21"/>
          <w:shd w:val="clear" w:color="auto" w:fill="auto"/>
        </w:rPr>
        <w:tab/>
      </w:r>
      <w:r>
        <w:rPr>
          <w:rFonts w:hint="default" w:ascii="Times New Roman" w:hAnsi="Times New Roman" w:eastAsia="仿宋" w:cs="Times New Roman"/>
          <w:color w:val="000000"/>
          <w:spacing w:val="0"/>
          <w:w w:val="100"/>
          <w:position w:val="0"/>
          <w:sz w:val="21"/>
          <w:szCs w:val="21"/>
          <w:shd w:val="clear" w:color="auto" w:fill="auto"/>
        </w:rPr>
        <w:t>填表时间：</w:t>
      </w:r>
      <w:r>
        <w:rPr>
          <w:rFonts w:hint="default" w:ascii="Times New Roman" w:hAnsi="Times New Roman" w:eastAsia="仿宋" w:cs="Times New Roman"/>
          <w:color w:val="000000"/>
          <w:spacing w:val="0"/>
          <w:w w:val="100"/>
          <w:position w:val="0"/>
          <w:sz w:val="21"/>
          <w:szCs w:val="21"/>
          <w:shd w:val="clear" w:color="auto" w:fill="auto"/>
        </w:rPr>
        <w:tab/>
      </w:r>
      <w:r>
        <w:rPr>
          <w:rFonts w:hint="default" w:ascii="Times New Roman" w:hAnsi="Times New Roman" w:eastAsia="仿宋" w:cs="Times New Roman"/>
          <w:color w:val="000000"/>
          <w:spacing w:val="0"/>
          <w:w w:val="100"/>
          <w:position w:val="0"/>
          <w:sz w:val="21"/>
          <w:szCs w:val="21"/>
          <w:shd w:val="clear" w:color="auto" w:fill="auto"/>
        </w:rPr>
        <w:t>年月日</w:t>
      </w:r>
    </w:p>
    <w:tbl>
      <w:tblPr>
        <w:tblStyle w:val="6"/>
        <w:tblW w:w="13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12"/>
        <w:gridCol w:w="499"/>
        <w:gridCol w:w="432"/>
        <w:gridCol w:w="490"/>
        <w:gridCol w:w="494"/>
        <w:gridCol w:w="557"/>
        <w:gridCol w:w="451"/>
        <w:gridCol w:w="528"/>
        <w:gridCol w:w="427"/>
        <w:gridCol w:w="518"/>
        <w:gridCol w:w="461"/>
        <w:gridCol w:w="533"/>
        <w:gridCol w:w="451"/>
        <w:gridCol w:w="528"/>
        <w:gridCol w:w="485"/>
        <w:gridCol w:w="576"/>
        <w:gridCol w:w="523"/>
        <w:gridCol w:w="518"/>
        <w:gridCol w:w="552"/>
        <w:gridCol w:w="533"/>
        <w:gridCol w:w="494"/>
        <w:gridCol w:w="562"/>
        <w:gridCol w:w="408"/>
        <w:gridCol w:w="504"/>
        <w:gridCol w:w="475"/>
        <w:gridCol w:w="403"/>
        <w:gridCol w:w="672"/>
        <w:gridCol w:w="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3" w:hRule="exact"/>
          <w:jc w:val="center"/>
        </w:trPr>
        <w:tc>
          <w:tcPr>
            <w:tcW w:w="312" w:type="dxa"/>
            <w:vMerge w:val="restart"/>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pacing w:val="0"/>
                <w:w w:val="100"/>
                <w:position w:val="0"/>
                <w:sz w:val="18"/>
                <w:szCs w:val="18"/>
                <w:shd w:val="clear" w:color="auto" w:fill="auto"/>
              </w:rPr>
              <w:t>序</w:t>
            </w:r>
          </w:p>
        </w:tc>
        <w:tc>
          <w:tcPr>
            <w:tcW w:w="499" w:type="dxa"/>
            <w:vMerge w:val="restart"/>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left"/>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pacing w:val="0"/>
                <w:w w:val="100"/>
                <w:position w:val="0"/>
                <w:sz w:val="18"/>
                <w:szCs w:val="18"/>
                <w:shd w:val="clear" w:color="auto" w:fill="auto"/>
              </w:rPr>
              <w:t>省辖市</w:t>
            </w:r>
          </w:p>
        </w:tc>
        <w:tc>
          <w:tcPr>
            <w:tcW w:w="3897" w:type="dxa"/>
            <w:gridSpan w:val="8"/>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规划类问题</w:t>
            </w:r>
          </w:p>
        </w:tc>
        <w:tc>
          <w:tcPr>
            <w:tcW w:w="4075" w:type="dxa"/>
            <w:gridSpan w:val="8"/>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建设类问题</w:t>
            </w:r>
          </w:p>
        </w:tc>
        <w:tc>
          <w:tcPr>
            <w:tcW w:w="2549" w:type="dxa"/>
            <w:gridSpan w:val="5"/>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移交类问题</w:t>
            </w:r>
          </w:p>
        </w:tc>
        <w:tc>
          <w:tcPr>
            <w:tcW w:w="2054" w:type="dxa"/>
            <w:gridSpan w:val="4"/>
            <w:vMerge w:val="restart"/>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补建养老服务用房情况</w:t>
            </w:r>
          </w:p>
        </w:tc>
        <w:tc>
          <w:tcPr>
            <w:tcW w:w="365" w:type="dxa"/>
            <w:vMerge w:val="restart"/>
            <w:tcBorders>
              <w:top w:val="single" w:color="auto" w:sz="4" w:space="0"/>
              <w:left w:val="single" w:color="auto" w:sz="4" w:space="0"/>
              <w:righ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0" w:hRule="exact"/>
          <w:jc w:val="center"/>
        </w:trPr>
        <w:tc>
          <w:tcPr>
            <w:tcW w:w="312" w:type="dxa"/>
            <w:vMerge w:val="continue"/>
            <w:tcBorders>
              <w:left w:val="single" w:color="auto" w:sz="4" w:space="0"/>
            </w:tcBorders>
            <w:shd w:val="clear" w:color="auto" w:fill="FFFFFF"/>
            <w:vAlign w:val="center"/>
          </w:tcPr>
          <w:p>
            <w:pPr>
              <w:rPr>
                <w:rFonts w:hint="default" w:ascii="Times New Roman" w:hAnsi="Times New Roman" w:eastAsia="仿宋" w:cs="Times New Roman"/>
                <w:color w:val="000000"/>
                <w:sz w:val="40"/>
                <w:szCs w:val="40"/>
              </w:rPr>
            </w:pPr>
          </w:p>
        </w:tc>
        <w:tc>
          <w:tcPr>
            <w:tcW w:w="499" w:type="dxa"/>
            <w:vMerge w:val="continue"/>
            <w:tcBorders>
              <w:left w:val="single" w:color="auto" w:sz="4" w:space="0"/>
            </w:tcBorders>
            <w:shd w:val="clear" w:color="auto" w:fill="FFFFFF"/>
            <w:vAlign w:val="center"/>
          </w:tcPr>
          <w:p>
            <w:pPr>
              <w:rPr>
                <w:rFonts w:hint="default" w:ascii="Times New Roman" w:hAnsi="Times New Roman" w:eastAsia="仿宋" w:cs="Times New Roman"/>
                <w:color w:val="000000"/>
                <w:sz w:val="40"/>
                <w:szCs w:val="40"/>
              </w:rPr>
            </w:pPr>
          </w:p>
        </w:tc>
        <w:tc>
          <w:tcPr>
            <w:tcW w:w="922" w:type="dxa"/>
            <w:gridSpan w:val="2"/>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left"/>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未规划的小区</w:t>
            </w:r>
          </w:p>
        </w:tc>
        <w:tc>
          <w:tcPr>
            <w:tcW w:w="1051" w:type="dxa"/>
            <w:gridSpan w:val="2"/>
            <w:tcBorders>
              <w:top w:val="single" w:color="auto" w:sz="4" w:space="0"/>
              <w:left w:val="single" w:color="auto" w:sz="4" w:space="0"/>
            </w:tcBorders>
            <w:shd w:val="clear" w:color="auto" w:fill="FFFFFF"/>
            <w:vAlign w:val="center"/>
          </w:tcPr>
          <w:p>
            <w:pPr>
              <w:pStyle w:val="18"/>
              <w:widowControl w:val="0"/>
              <w:shd w:val="clear" w:color="auto" w:fill="auto"/>
              <w:spacing w:before="0" w:after="0" w:line="202"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未达标规划的小区</w:t>
            </w:r>
          </w:p>
        </w:tc>
        <w:tc>
          <w:tcPr>
            <w:tcW w:w="979" w:type="dxa"/>
            <w:gridSpan w:val="2"/>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缩建</w:t>
            </w:r>
          </w:p>
        </w:tc>
        <w:tc>
          <w:tcPr>
            <w:tcW w:w="945" w:type="dxa"/>
            <w:gridSpan w:val="2"/>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不建</w:t>
            </w:r>
          </w:p>
        </w:tc>
        <w:tc>
          <w:tcPr>
            <w:tcW w:w="994" w:type="dxa"/>
            <w:gridSpan w:val="2"/>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停建</w:t>
            </w:r>
          </w:p>
        </w:tc>
        <w:tc>
          <w:tcPr>
            <w:tcW w:w="979" w:type="dxa"/>
            <w:gridSpan w:val="2"/>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缓建</w:t>
            </w:r>
          </w:p>
        </w:tc>
        <w:tc>
          <w:tcPr>
            <w:tcW w:w="1061" w:type="dxa"/>
            <w:gridSpan w:val="2"/>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both"/>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施工图设计不符合养老服务设施标准规范的问题</w:t>
            </w:r>
          </w:p>
        </w:tc>
        <w:tc>
          <w:tcPr>
            <w:tcW w:w="1041" w:type="dxa"/>
            <w:gridSpan w:val="2"/>
            <w:tcBorders>
              <w:top w:val="single" w:color="auto" w:sz="4" w:space="0"/>
              <w:left w:val="single" w:color="auto" w:sz="4" w:space="0"/>
            </w:tcBorders>
            <w:shd w:val="clear" w:color="auto" w:fill="FFFFFF"/>
            <w:vAlign w:val="top"/>
          </w:tcPr>
          <w:p>
            <w:pPr>
              <w:pStyle w:val="18"/>
              <w:widowControl w:val="0"/>
              <w:shd w:val="clear" w:color="auto" w:fill="auto"/>
              <w:spacing w:before="0" w:after="0" w:line="204"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建设工程施工不符合设计要求的问题</w:t>
            </w:r>
          </w:p>
        </w:tc>
        <w:tc>
          <w:tcPr>
            <w:tcW w:w="1579" w:type="dxa"/>
            <w:gridSpan w:val="3"/>
            <w:tcBorders>
              <w:top w:val="single" w:color="auto" w:sz="4" w:space="0"/>
              <w:left w:val="single" w:color="auto" w:sz="4" w:space="0"/>
            </w:tcBorders>
            <w:shd w:val="clear" w:color="auto" w:fill="FFFFFF"/>
            <w:vAlign w:val="center"/>
          </w:tcPr>
          <w:p>
            <w:pPr>
              <w:pStyle w:val="18"/>
              <w:widowControl w:val="0"/>
              <w:shd w:val="clear" w:color="auto" w:fill="auto"/>
              <w:spacing w:before="0" w:after="0" w:line="202"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配套建成养老服务设施现状</w:t>
            </w:r>
          </w:p>
        </w:tc>
        <w:tc>
          <w:tcPr>
            <w:tcW w:w="970" w:type="dxa"/>
            <w:gridSpan w:val="2"/>
            <w:tcBorders>
              <w:top w:val="single" w:color="auto" w:sz="4" w:space="0"/>
              <w:left w:val="single" w:color="auto" w:sz="4" w:space="0"/>
            </w:tcBorders>
            <w:shd w:val="clear" w:color="auto" w:fill="FFFFFF"/>
            <w:vAlign w:val="center"/>
          </w:tcPr>
          <w:p>
            <w:pPr>
              <w:pStyle w:val="18"/>
              <w:widowControl w:val="0"/>
              <w:shd w:val="clear" w:color="auto" w:fill="auto"/>
              <w:spacing w:before="0" w:after="0" w:line="211"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专项清理整改移交情况</w:t>
            </w:r>
          </w:p>
        </w:tc>
        <w:tc>
          <w:tcPr>
            <w:tcW w:w="2054" w:type="dxa"/>
            <w:gridSpan w:val="4"/>
            <w:vMerge w:val="continue"/>
            <w:tcBorders>
              <w:left w:val="single" w:color="auto" w:sz="4" w:space="0"/>
            </w:tcBorders>
            <w:shd w:val="clear" w:color="auto" w:fill="FFFFFF"/>
            <w:vAlign w:val="center"/>
          </w:tcPr>
          <w:p>
            <w:pPr>
              <w:rPr>
                <w:rFonts w:hint="default" w:ascii="Times New Roman" w:hAnsi="Times New Roman" w:eastAsia="黑体" w:cs="Times New Roman"/>
                <w:b w:val="0"/>
                <w:bCs w:val="0"/>
                <w:color w:val="000000"/>
                <w:sz w:val="40"/>
                <w:szCs w:val="40"/>
              </w:rPr>
            </w:pPr>
          </w:p>
        </w:tc>
        <w:tc>
          <w:tcPr>
            <w:tcW w:w="365" w:type="dxa"/>
            <w:vMerge w:val="continue"/>
            <w:tcBorders>
              <w:left w:val="single" w:color="auto" w:sz="4" w:space="0"/>
              <w:right w:val="single" w:color="auto" w:sz="4" w:space="0"/>
            </w:tcBorders>
            <w:shd w:val="clear" w:color="auto" w:fill="FFFFFF"/>
            <w:vAlign w:val="center"/>
          </w:tcPr>
          <w:p>
            <w:pPr>
              <w:rPr>
                <w:rFonts w:hint="default" w:ascii="Times New Roman" w:hAnsi="Times New Roman" w:eastAsia="黑体" w:cs="Times New Roman"/>
                <w:b w:val="0"/>
                <w:bCs w:val="0"/>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08" w:hRule="exact"/>
          <w:jc w:val="center"/>
        </w:trPr>
        <w:tc>
          <w:tcPr>
            <w:tcW w:w="312" w:type="dxa"/>
            <w:vMerge w:val="continue"/>
            <w:tcBorders>
              <w:left w:val="single" w:color="auto" w:sz="4" w:space="0"/>
            </w:tcBorders>
            <w:shd w:val="clear" w:color="auto" w:fill="FFFFFF"/>
            <w:vAlign w:val="center"/>
          </w:tcPr>
          <w:p>
            <w:pPr>
              <w:rPr>
                <w:rFonts w:hint="default" w:ascii="Times New Roman" w:hAnsi="Times New Roman" w:eastAsia="仿宋" w:cs="Times New Roman"/>
                <w:color w:val="000000"/>
                <w:sz w:val="40"/>
                <w:szCs w:val="40"/>
              </w:rPr>
            </w:pPr>
          </w:p>
        </w:tc>
        <w:tc>
          <w:tcPr>
            <w:tcW w:w="499" w:type="dxa"/>
            <w:vMerge w:val="continue"/>
            <w:tcBorders>
              <w:left w:val="single" w:color="auto" w:sz="4" w:space="0"/>
            </w:tcBorders>
            <w:shd w:val="clear" w:color="auto" w:fill="FFFFFF"/>
            <w:vAlign w:val="center"/>
          </w:tcPr>
          <w:p>
            <w:pPr>
              <w:rPr>
                <w:rFonts w:hint="default" w:ascii="Times New Roman" w:hAnsi="Times New Roman" w:eastAsia="仿宋" w:cs="Times New Roman"/>
                <w:color w:val="000000"/>
                <w:sz w:val="40"/>
                <w:szCs w:val="40"/>
              </w:rPr>
            </w:pPr>
          </w:p>
        </w:tc>
        <w:tc>
          <w:tcPr>
            <w:tcW w:w="432"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排查发现问题数量（个）</w:t>
            </w:r>
          </w:p>
        </w:tc>
        <w:tc>
          <w:tcPr>
            <w:tcW w:w="490"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已完成问题整改数量（个）</w:t>
            </w:r>
          </w:p>
        </w:tc>
        <w:tc>
          <w:tcPr>
            <w:tcW w:w="494"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排查发现问题数量（个）</w:t>
            </w:r>
          </w:p>
        </w:tc>
        <w:tc>
          <w:tcPr>
            <w:tcW w:w="557"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已完成问题整改数量（个）</w:t>
            </w:r>
          </w:p>
        </w:tc>
        <w:tc>
          <w:tcPr>
            <w:tcW w:w="451"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both"/>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排查发现问题数量（个）</w:t>
            </w:r>
          </w:p>
        </w:tc>
        <w:tc>
          <w:tcPr>
            <w:tcW w:w="528"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已完成问题整改数量（个）</w:t>
            </w:r>
          </w:p>
        </w:tc>
        <w:tc>
          <w:tcPr>
            <w:tcW w:w="427"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排查发现问题数量（个）</w:t>
            </w:r>
          </w:p>
        </w:tc>
        <w:tc>
          <w:tcPr>
            <w:tcW w:w="518"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已完成问题整改数量（个）</w:t>
            </w:r>
          </w:p>
        </w:tc>
        <w:tc>
          <w:tcPr>
            <w:tcW w:w="461"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排查发现问题数量（个）</w:t>
            </w:r>
          </w:p>
        </w:tc>
        <w:tc>
          <w:tcPr>
            <w:tcW w:w="533"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已完成问题整改数量（个）</w:t>
            </w:r>
          </w:p>
        </w:tc>
        <w:tc>
          <w:tcPr>
            <w:tcW w:w="451"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both"/>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排查发现问题数量（个）</w:t>
            </w:r>
          </w:p>
        </w:tc>
        <w:tc>
          <w:tcPr>
            <w:tcW w:w="528"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已完成问题整改数量（个）</w:t>
            </w:r>
          </w:p>
        </w:tc>
        <w:tc>
          <w:tcPr>
            <w:tcW w:w="485"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排查发现问题数量（个）</w:t>
            </w:r>
          </w:p>
        </w:tc>
        <w:tc>
          <w:tcPr>
            <w:tcW w:w="576"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已完成问题整改数量（个）</w:t>
            </w:r>
          </w:p>
        </w:tc>
        <w:tc>
          <w:tcPr>
            <w:tcW w:w="523"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排查发现问题（数量）</w:t>
            </w:r>
          </w:p>
        </w:tc>
        <w:tc>
          <w:tcPr>
            <w:tcW w:w="518"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已完成整改（数量）</w:t>
            </w:r>
          </w:p>
        </w:tc>
        <w:tc>
          <w:tcPr>
            <w:tcW w:w="55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00"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已建成养老服务设施（数量）</w:t>
            </w:r>
          </w:p>
        </w:tc>
        <w:tc>
          <w:tcPr>
            <w:tcW w:w="533"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200"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已移交养老服务设施的数量</w:t>
            </w:r>
          </w:p>
          <w:p>
            <w:pPr>
              <w:pStyle w:val="18"/>
              <w:widowControl w:val="0"/>
              <w:shd w:val="clear" w:color="auto" w:fill="auto"/>
              <w:spacing w:before="0" w:after="0" w:line="200"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（个）</w:t>
            </w:r>
          </w:p>
        </w:tc>
        <w:tc>
          <w:tcPr>
            <w:tcW w:w="494"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200"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未移交养老服务设施的数量</w:t>
            </w:r>
          </w:p>
          <w:p>
            <w:pPr>
              <w:pStyle w:val="18"/>
              <w:widowControl w:val="0"/>
              <w:shd w:val="clear" w:color="auto" w:fill="auto"/>
              <w:spacing w:before="0" w:after="0" w:line="200"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（个）</w:t>
            </w:r>
          </w:p>
        </w:tc>
        <w:tc>
          <w:tcPr>
            <w:tcW w:w="56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199"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整改完成移交（数量）</w:t>
            </w:r>
          </w:p>
        </w:tc>
        <w:tc>
          <w:tcPr>
            <w:tcW w:w="408"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02"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移交面积</w:t>
            </w:r>
          </w:p>
          <w:p>
            <w:pPr>
              <w:pStyle w:val="18"/>
              <w:widowControl w:val="0"/>
              <w:shd w:val="clear" w:color="auto" w:fill="auto"/>
              <w:spacing w:before="0" w:after="0" w:line="202"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（平方米）</w:t>
            </w:r>
          </w:p>
        </w:tc>
        <w:tc>
          <w:tcPr>
            <w:tcW w:w="504" w:type="dxa"/>
            <w:tcBorders>
              <w:top w:val="single" w:color="auto" w:sz="4" w:space="0"/>
              <w:left w:val="single" w:color="auto" w:sz="4" w:space="0"/>
            </w:tcBorders>
            <w:shd w:val="clear" w:color="auto" w:fill="FFFFFF"/>
            <w:vAlign w:val="top"/>
          </w:tcPr>
          <w:p>
            <w:pPr>
              <w:pStyle w:val="18"/>
              <w:widowControl w:val="0"/>
              <w:shd w:val="clear" w:color="auto" w:fill="auto"/>
              <w:spacing w:before="0" w:after="0" w:line="200"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补建养老服务用房数量</w:t>
            </w:r>
          </w:p>
          <w:p>
            <w:pPr>
              <w:pStyle w:val="18"/>
              <w:widowControl w:val="0"/>
              <w:shd w:val="clear" w:color="auto" w:fill="auto"/>
              <w:spacing w:before="0" w:after="0" w:line="200"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（个）</w:t>
            </w:r>
          </w:p>
        </w:tc>
        <w:tc>
          <w:tcPr>
            <w:tcW w:w="475"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02"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建筑面积（平方米）</w:t>
            </w:r>
          </w:p>
        </w:tc>
        <w:tc>
          <w:tcPr>
            <w:tcW w:w="403"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198" w:lineRule="exact"/>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完成移交数量（个）</w:t>
            </w:r>
          </w:p>
        </w:tc>
        <w:tc>
          <w:tcPr>
            <w:tcW w:w="672" w:type="dxa"/>
            <w:tcBorders>
              <w:top w:val="single" w:color="auto" w:sz="4" w:space="0"/>
              <w:left w:val="single" w:color="auto" w:sz="4" w:space="0"/>
            </w:tcBorders>
            <w:shd w:val="clear" w:color="auto" w:fill="FFFFFF"/>
            <w:vAlign w:val="center"/>
          </w:tcPr>
          <w:p>
            <w:pPr>
              <w:pStyle w:val="18"/>
              <w:widowControl w:val="0"/>
              <w:shd w:val="clear" w:color="auto" w:fill="auto"/>
              <w:spacing w:before="0" w:after="4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移交面积</w:t>
            </w:r>
          </w:p>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spacing w:val="0"/>
                <w:w w:val="100"/>
                <w:position w:val="0"/>
                <w:sz w:val="18"/>
                <w:szCs w:val="18"/>
                <w:shd w:val="clear" w:color="auto" w:fill="auto"/>
              </w:rPr>
              <w:t>（平方米）</w:t>
            </w:r>
          </w:p>
        </w:tc>
        <w:tc>
          <w:tcPr>
            <w:tcW w:w="365" w:type="dxa"/>
            <w:vMerge w:val="continue"/>
            <w:tcBorders>
              <w:left w:val="single" w:color="auto" w:sz="4" w:space="0"/>
              <w:right w:val="single" w:color="auto" w:sz="4" w:space="0"/>
            </w:tcBorders>
            <w:shd w:val="clear" w:color="auto" w:fill="FFFFFF"/>
            <w:vAlign w:val="center"/>
          </w:tcPr>
          <w:p>
            <w:pPr>
              <w:rPr>
                <w:rFonts w:hint="default" w:ascii="Times New Roman" w:hAnsi="Times New Roman" w:eastAsia="黑体" w:cs="Times New Roman"/>
                <w:b w:val="0"/>
                <w:bCs w:val="0"/>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bottom"/>
          </w:tcPr>
          <w:p>
            <w:pPr>
              <w:pStyle w:val="18"/>
              <w:widowControl w:val="0"/>
              <w:shd w:val="clear" w:color="auto" w:fill="auto"/>
              <w:spacing w:before="0" w:after="0" w:line="240" w:lineRule="auto"/>
              <w:ind w:left="0" w:right="0" w:firstLine="0"/>
              <w:jc w:val="center"/>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pacing w:val="0"/>
                <w:w w:val="100"/>
                <w:position w:val="0"/>
                <w:sz w:val="18"/>
                <w:szCs w:val="18"/>
                <w:shd w:val="clear" w:color="auto" w:fill="auto"/>
              </w:rPr>
              <w:t>1</w:t>
            </w:r>
          </w:p>
        </w:tc>
        <w:tc>
          <w:tcPr>
            <w:tcW w:w="499"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pacing w:val="0"/>
                <w:w w:val="100"/>
                <w:position w:val="0"/>
                <w:sz w:val="18"/>
                <w:szCs w:val="18"/>
                <w:shd w:val="clear" w:color="auto" w:fill="auto"/>
              </w:rPr>
              <w:t>焦作</w:t>
            </w: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5"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5"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0" w:hRule="exact"/>
          <w:jc w:val="center"/>
        </w:trPr>
        <w:tc>
          <w:tcPr>
            <w:tcW w:w="31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3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0" w:hRule="exact"/>
          <w:jc w:val="center"/>
        </w:trPr>
        <w:tc>
          <w:tcPr>
            <w:tcW w:w="811" w:type="dxa"/>
            <w:gridSpan w:val="2"/>
            <w:tcBorders>
              <w:top w:val="single" w:color="auto" w:sz="4" w:space="0"/>
              <w:left w:val="single" w:color="auto" w:sz="4" w:space="0"/>
              <w:bottom w:val="single" w:color="auto" w:sz="4" w:space="0"/>
            </w:tcBorders>
            <w:shd w:val="clear" w:color="auto" w:fill="FFFFFF"/>
            <w:vAlign w:val="top"/>
          </w:tcPr>
          <w:p>
            <w:pPr>
              <w:pStyle w:val="18"/>
              <w:widowControl w:val="0"/>
              <w:shd w:val="clear" w:color="auto" w:fill="auto"/>
              <w:spacing w:before="0" w:after="0" w:line="240" w:lineRule="auto"/>
              <w:ind w:left="0" w:right="0" w:firstLine="0"/>
              <w:jc w:val="center"/>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pacing w:val="0"/>
                <w:w w:val="100"/>
                <w:position w:val="0"/>
                <w:sz w:val="18"/>
                <w:szCs w:val="18"/>
                <w:shd w:val="clear" w:color="auto" w:fill="auto"/>
              </w:rPr>
              <w:t>合计</w:t>
            </w:r>
          </w:p>
        </w:tc>
        <w:tc>
          <w:tcPr>
            <w:tcW w:w="432"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0"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2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61"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85"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76"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2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1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52"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3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94"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62"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504"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75"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40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672"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c>
          <w:tcPr>
            <w:tcW w:w="36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6"/>
                <w:szCs w:val="16"/>
              </w:rPr>
            </w:pPr>
          </w:p>
        </w:tc>
      </w:tr>
    </w:tbl>
    <w:p>
      <w:pPr>
        <w:pStyle w:val="17"/>
        <w:widowControl w:val="0"/>
        <w:shd w:val="clear" w:color="auto" w:fill="auto"/>
        <w:spacing w:before="0" w:after="40" w:line="240" w:lineRule="auto"/>
        <w:ind w:left="298" w:right="0" w:firstLine="0"/>
        <w:jc w:val="left"/>
        <w:rPr>
          <w:rFonts w:hint="eastAsia" w:ascii="仿宋" w:hAnsi="仿宋" w:eastAsia="仿宋" w:cs="仿宋"/>
          <w:b w:val="0"/>
          <w:bCs w:val="0"/>
          <w:color w:val="000000"/>
          <w:sz w:val="15"/>
          <w:szCs w:val="15"/>
        </w:rPr>
      </w:pPr>
      <w:r>
        <w:rPr>
          <w:rFonts w:hint="eastAsia" w:ascii="仿宋" w:hAnsi="仿宋" w:eastAsia="仿宋" w:cs="仿宋"/>
          <w:b w:val="0"/>
          <w:bCs w:val="0"/>
          <w:color w:val="000000"/>
          <w:spacing w:val="0"/>
          <w:w w:val="100"/>
          <w:position w:val="0"/>
          <w:sz w:val="15"/>
          <w:szCs w:val="15"/>
          <w:shd w:val="clear" w:color="auto" w:fill="auto"/>
        </w:rPr>
        <w:t>说明</w:t>
      </w:r>
      <w:r>
        <w:rPr>
          <w:rFonts w:hint="eastAsia" w:ascii="仿宋" w:hAnsi="仿宋" w:eastAsia="仿宋" w:cs="仿宋"/>
          <w:b w:val="0"/>
          <w:bCs w:val="0"/>
          <w:color w:val="000000"/>
          <w:spacing w:val="0"/>
          <w:w w:val="100"/>
          <w:position w:val="0"/>
          <w:sz w:val="15"/>
          <w:szCs w:val="15"/>
          <w:shd w:val="clear" w:color="auto" w:fill="auto"/>
          <w:lang w:eastAsia="zh-CN"/>
        </w:rPr>
        <w:t>：</w:t>
      </w:r>
      <w:r>
        <w:rPr>
          <w:rFonts w:hint="eastAsia" w:ascii="仿宋" w:hAnsi="仿宋" w:eastAsia="仿宋" w:cs="仿宋"/>
          <w:b w:val="0"/>
          <w:bCs w:val="0"/>
          <w:color w:val="000000"/>
          <w:spacing w:val="0"/>
          <w:w w:val="100"/>
          <w:position w:val="0"/>
          <w:sz w:val="15"/>
          <w:szCs w:val="15"/>
          <w:shd w:val="clear" w:color="auto" w:fill="auto"/>
          <w:lang w:val="en-US" w:eastAsia="zh-CN"/>
        </w:rPr>
        <w:t>1.</w:t>
      </w:r>
      <w:r>
        <w:rPr>
          <w:rFonts w:hint="eastAsia" w:ascii="仿宋" w:hAnsi="仿宋" w:eastAsia="仿宋" w:cs="仿宋"/>
          <w:b w:val="0"/>
          <w:bCs w:val="0"/>
          <w:color w:val="000000"/>
          <w:spacing w:val="0"/>
          <w:w w:val="100"/>
          <w:position w:val="0"/>
          <w:sz w:val="15"/>
          <w:szCs w:val="15"/>
          <w:shd w:val="clear" w:color="auto" w:fill="auto"/>
        </w:rPr>
        <w:t>此表用于统计2017年9月19日之后取得</w:t>
      </w:r>
      <w:r>
        <w:rPr>
          <w:rFonts w:hint="eastAsia" w:ascii="仿宋" w:hAnsi="仿宋" w:eastAsia="仿宋" w:cs="仿宋"/>
          <w:b w:val="0"/>
          <w:bCs w:val="0"/>
          <w:color w:val="000000"/>
          <w:spacing w:val="0"/>
          <w:w w:val="100"/>
          <w:position w:val="0"/>
          <w:sz w:val="15"/>
          <w:szCs w:val="15"/>
          <w:shd w:val="clear" w:color="auto" w:fill="auto"/>
          <w:lang w:eastAsia="zh-CN"/>
        </w:rPr>
        <w:t>建设工程规划许可证</w:t>
      </w:r>
      <w:r>
        <w:rPr>
          <w:rFonts w:hint="eastAsia" w:ascii="仿宋" w:hAnsi="仿宋" w:eastAsia="仿宋" w:cs="仿宋"/>
          <w:b w:val="0"/>
          <w:bCs w:val="0"/>
          <w:color w:val="000000"/>
          <w:spacing w:val="0"/>
          <w:w w:val="100"/>
          <w:position w:val="0"/>
          <w:sz w:val="15"/>
          <w:szCs w:val="15"/>
          <w:shd w:val="clear" w:color="auto" w:fill="auto"/>
        </w:rPr>
        <w:t>的既有城市居住区配建养老服务设施问题整改进展情况。</w:t>
      </w:r>
    </w:p>
    <w:p>
      <w:pPr>
        <w:pStyle w:val="17"/>
        <w:widowControl w:val="0"/>
        <w:numPr>
          <w:ilvl w:val="0"/>
          <w:numId w:val="0"/>
        </w:numPr>
        <w:shd w:val="clear" w:color="auto" w:fill="auto"/>
        <w:tabs>
          <w:tab w:val="left" w:pos="768"/>
        </w:tabs>
        <w:spacing w:before="0" w:after="40" w:line="240" w:lineRule="auto"/>
        <w:ind w:right="0" w:firstLine="750" w:firstLineChars="500"/>
        <w:jc w:val="left"/>
        <w:rPr>
          <w:rFonts w:hint="eastAsia" w:ascii="仿宋" w:hAnsi="仿宋" w:eastAsia="仿宋" w:cs="仿宋"/>
          <w:b w:val="0"/>
          <w:bCs w:val="0"/>
          <w:color w:val="000000"/>
          <w:sz w:val="15"/>
          <w:szCs w:val="15"/>
        </w:rPr>
      </w:pPr>
      <w:r>
        <w:rPr>
          <w:rFonts w:hint="eastAsia" w:ascii="仿宋" w:hAnsi="仿宋" w:eastAsia="仿宋" w:cs="仿宋"/>
          <w:b w:val="0"/>
          <w:bCs w:val="0"/>
          <w:color w:val="000000"/>
          <w:spacing w:val="0"/>
          <w:w w:val="100"/>
          <w:position w:val="0"/>
          <w:sz w:val="15"/>
          <w:szCs w:val="15"/>
          <w:shd w:val="clear" w:color="auto" w:fill="auto"/>
          <w:lang w:val="en-US" w:eastAsia="zh-CN"/>
        </w:rPr>
        <w:t>2.</w:t>
      </w:r>
      <w:r>
        <w:rPr>
          <w:rFonts w:hint="eastAsia" w:ascii="仿宋" w:hAnsi="仿宋" w:eastAsia="仿宋" w:cs="仿宋"/>
          <w:b w:val="0"/>
          <w:bCs w:val="0"/>
          <w:color w:val="000000"/>
          <w:spacing w:val="0"/>
          <w:w w:val="100"/>
          <w:position w:val="0"/>
          <w:sz w:val="15"/>
          <w:szCs w:val="15"/>
          <w:shd w:val="clear" w:color="auto" w:fill="auto"/>
        </w:rPr>
        <w:t>各省辖市数据包含所辖设市城市相关统计数据。</w:t>
      </w:r>
    </w:p>
    <w:p>
      <w:pPr>
        <w:pStyle w:val="17"/>
        <w:widowControl w:val="0"/>
        <w:numPr>
          <w:ilvl w:val="0"/>
          <w:numId w:val="0"/>
        </w:numPr>
        <w:shd w:val="clear" w:color="auto" w:fill="auto"/>
        <w:tabs>
          <w:tab w:val="left" w:pos="763"/>
        </w:tabs>
        <w:spacing w:before="0" w:after="40" w:line="240" w:lineRule="auto"/>
        <w:ind w:left="298" w:leftChars="0" w:right="0" w:firstLine="450" w:firstLineChars="300"/>
        <w:jc w:val="left"/>
        <w:sectPr>
          <w:footerReference r:id="rId15" w:type="default"/>
          <w:footerReference r:id="rId16" w:type="even"/>
          <w:footnotePr>
            <w:numFmt w:val="decimal"/>
          </w:footnotePr>
          <w:pgSz w:w="16840" w:h="11900" w:orient="landscape"/>
          <w:pgMar w:top="1999" w:right="1104" w:bottom="1376" w:left="1950" w:header="0" w:footer="948" w:gutter="0"/>
          <w:pgNumType w:fmt="numberInDash"/>
          <w:cols w:space="720" w:num="1"/>
          <w:rtlGutter w:val="0"/>
          <w:docGrid w:linePitch="360" w:charSpace="0"/>
        </w:sectPr>
      </w:pPr>
      <w:r>
        <w:rPr>
          <w:rFonts w:hint="eastAsia" w:ascii="仿宋" w:hAnsi="仿宋" w:eastAsia="仿宋" w:cs="仿宋"/>
          <w:b w:val="0"/>
          <w:bCs w:val="0"/>
          <w:color w:val="000000"/>
          <w:spacing w:val="0"/>
          <w:w w:val="100"/>
          <w:position w:val="0"/>
          <w:sz w:val="15"/>
          <w:szCs w:val="15"/>
          <w:shd w:val="clear" w:color="auto" w:fill="auto"/>
          <w:lang w:val="en-US" w:eastAsia="zh-CN"/>
        </w:rPr>
        <w:t>3.</w:t>
      </w:r>
      <w:r>
        <w:rPr>
          <w:rFonts w:hint="eastAsia" w:ascii="仿宋" w:hAnsi="仿宋" w:eastAsia="仿宋" w:cs="仿宋"/>
          <w:b w:val="0"/>
          <w:bCs w:val="0"/>
          <w:color w:val="000000"/>
          <w:spacing w:val="0"/>
          <w:w w:val="100"/>
          <w:position w:val="0"/>
          <w:sz w:val="15"/>
          <w:szCs w:val="15"/>
          <w:shd w:val="clear" w:color="auto" w:fill="auto"/>
        </w:rPr>
        <w:t>排查发现问题数量：指住宅小区配建养老服务设施专项治理摸底排查相关数据。</w:t>
      </w:r>
    </w:p>
    <w:p>
      <w:pPr>
        <w:pStyle w:val="15"/>
        <w:widowControl w:val="0"/>
        <w:shd w:val="clear" w:color="auto" w:fill="auto"/>
        <w:spacing w:before="0" w:after="160" w:line="240" w:lineRule="auto"/>
        <w:ind w:left="0" w:right="0" w:firstLine="0"/>
        <w:jc w:val="left"/>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pacing w:val="0"/>
          <w:w w:val="100"/>
          <w:position w:val="0"/>
          <w:sz w:val="32"/>
          <w:szCs w:val="32"/>
          <w:shd w:val="clear" w:color="auto" w:fill="auto"/>
        </w:rPr>
        <w:t>附件5</w:t>
      </w:r>
      <w:bookmarkStart w:id="10" w:name="_GoBack"/>
      <w:bookmarkEnd w:id="10"/>
    </w:p>
    <w:p>
      <w:pPr>
        <w:pStyle w:val="16"/>
        <w:keepNext/>
        <w:keepLines/>
        <w:widowControl w:val="0"/>
        <w:shd w:val="clear" w:color="auto" w:fill="auto"/>
        <w:tabs>
          <w:tab w:val="left" w:leader="underscore" w:pos="1267"/>
        </w:tabs>
        <w:spacing w:before="0" w:after="400" w:line="240" w:lineRule="auto"/>
        <w:ind w:left="0" w:right="0" w:firstLine="0"/>
        <w:jc w:val="center"/>
        <w:rPr>
          <w:rFonts w:hint="default" w:ascii="Times New Roman" w:hAnsi="Times New Roman" w:eastAsia="方正小标宋简体" w:cs="Times New Roman"/>
          <w:color w:val="000000"/>
        </w:rPr>
      </w:pPr>
      <w:bookmarkStart w:id="8" w:name="bookmark11"/>
      <w:bookmarkStart w:id="9" w:name="bookmark10"/>
      <w:r>
        <w:rPr>
          <w:rFonts w:hint="default" w:ascii="Times New Roman" w:hAnsi="Times New Roman" w:eastAsia="方正小标宋简体" w:cs="Times New Roman"/>
          <w:color w:val="000000"/>
          <w:spacing w:val="0"/>
          <w:w w:val="100"/>
          <w:position w:val="0"/>
          <w:shd w:val="clear" w:color="auto" w:fill="auto"/>
        </w:rPr>
        <w:t>2023年城市既有居住区养老服务设施建设实施计划表</w:t>
      </w:r>
      <w:bookmarkEnd w:id="8"/>
      <w:bookmarkEnd w:id="9"/>
    </w:p>
    <w:p>
      <w:pPr>
        <w:pStyle w:val="17"/>
        <w:widowControl w:val="0"/>
        <w:shd w:val="clear" w:color="auto" w:fill="auto"/>
        <w:spacing w:before="0" w:after="0" w:line="240" w:lineRule="auto"/>
        <w:ind w:left="10" w:right="0" w:firstLine="0"/>
        <w:jc w:val="left"/>
        <w:rPr>
          <w:rFonts w:hint="default" w:ascii="Times New Roman" w:hAnsi="Times New Roman" w:eastAsia="仿宋" w:cs="Times New Roman"/>
          <w:color w:val="000000"/>
          <w:sz w:val="22"/>
          <w:szCs w:val="22"/>
        </w:rPr>
      </w:pPr>
      <w:r>
        <w:rPr>
          <w:rFonts w:hint="default" w:ascii="Times New Roman" w:hAnsi="Times New Roman" w:cs="Times New Roman"/>
          <w:b/>
          <w:bCs/>
          <w:color w:val="000000"/>
          <w:spacing w:val="0"/>
          <w:w w:val="100"/>
          <w:position w:val="0"/>
          <w:sz w:val="22"/>
          <w:szCs w:val="22"/>
          <w:shd w:val="clear" w:color="auto" w:fill="auto"/>
        </w:rPr>
        <w:t>填</w:t>
      </w:r>
      <w:r>
        <w:rPr>
          <w:rFonts w:hint="default" w:ascii="Times New Roman" w:hAnsi="Times New Roman" w:eastAsia="仿宋" w:cs="Times New Roman"/>
          <w:b/>
          <w:bCs/>
          <w:color w:val="000000"/>
          <w:spacing w:val="0"/>
          <w:w w:val="100"/>
          <w:position w:val="0"/>
          <w:sz w:val="22"/>
          <w:szCs w:val="22"/>
          <w:shd w:val="clear" w:color="auto" w:fill="auto"/>
        </w:rPr>
        <w:t>报单位:</w:t>
      </w:r>
    </w:p>
    <w:tbl>
      <w:tblPr>
        <w:tblStyle w:val="6"/>
        <w:tblW w:w="13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4"/>
        <w:gridCol w:w="1286"/>
        <w:gridCol w:w="1613"/>
        <w:gridCol w:w="1109"/>
        <w:gridCol w:w="1166"/>
        <w:gridCol w:w="1426"/>
        <w:gridCol w:w="1531"/>
        <w:gridCol w:w="1018"/>
        <w:gridCol w:w="1133"/>
        <w:gridCol w:w="1565"/>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5" w:hRule="exact"/>
          <w:jc w:val="center"/>
        </w:trPr>
        <w:tc>
          <w:tcPr>
            <w:tcW w:w="744"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序号</w:t>
            </w:r>
          </w:p>
        </w:tc>
        <w:tc>
          <w:tcPr>
            <w:tcW w:w="1286"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城市</w:t>
            </w:r>
          </w:p>
        </w:tc>
        <w:tc>
          <w:tcPr>
            <w:tcW w:w="1613"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7"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社区（居住区）名称</w:t>
            </w:r>
          </w:p>
        </w:tc>
        <w:tc>
          <w:tcPr>
            <w:tcW w:w="1109"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类型</w:t>
            </w:r>
          </w:p>
        </w:tc>
        <w:tc>
          <w:tcPr>
            <w:tcW w:w="1166"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建设形式</w:t>
            </w:r>
          </w:p>
        </w:tc>
        <w:tc>
          <w:tcPr>
            <w:tcW w:w="1426"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总建筑面积（平方米）</w:t>
            </w:r>
          </w:p>
        </w:tc>
        <w:tc>
          <w:tcPr>
            <w:tcW w:w="1531"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服务人口规模（万人）</w:t>
            </w:r>
          </w:p>
        </w:tc>
        <w:tc>
          <w:tcPr>
            <w:tcW w:w="1018"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服务内容</w:t>
            </w:r>
          </w:p>
        </w:tc>
        <w:tc>
          <w:tcPr>
            <w:tcW w:w="1133"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投资金额（万元）</w:t>
            </w:r>
          </w:p>
        </w:tc>
        <w:tc>
          <w:tcPr>
            <w:tcW w:w="1565" w:type="dxa"/>
            <w:tcBorders>
              <w:top w:val="single" w:color="auto" w:sz="4" w:space="0"/>
              <w:left w:val="single" w:color="auto" w:sz="4" w:space="0"/>
            </w:tcBorders>
            <w:shd w:val="clear" w:color="auto" w:fill="FFFFFF"/>
            <w:vAlign w:val="bottom"/>
          </w:tcPr>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是否具备医养结合能力</w:t>
            </w:r>
          </w:p>
          <w:p>
            <w:pPr>
              <w:pStyle w:val="18"/>
              <w:widowControl w:val="0"/>
              <w:shd w:val="clear" w:color="auto" w:fill="auto"/>
              <w:spacing w:before="0" w:after="0" w:line="312" w:lineRule="exact"/>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（是/否）</w:t>
            </w:r>
          </w:p>
        </w:tc>
        <w:tc>
          <w:tcPr>
            <w:tcW w:w="1195" w:type="dxa"/>
            <w:tcBorders>
              <w:top w:val="single" w:color="auto" w:sz="4" w:space="0"/>
              <w:left w:val="single" w:color="auto" w:sz="4" w:space="0"/>
              <w:righ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黑体" w:cs="Times New Roman"/>
                <w:b w:val="0"/>
                <w:bCs w:val="0"/>
                <w:color w:val="000000"/>
                <w:sz w:val="22"/>
                <w:szCs w:val="22"/>
              </w:rPr>
            </w:pPr>
            <w:r>
              <w:rPr>
                <w:rFonts w:hint="default" w:ascii="Times New Roman" w:hAnsi="Times New Roman" w:eastAsia="黑体" w:cs="Times New Roman"/>
                <w:b w:val="0"/>
                <w:bCs w:val="0"/>
                <w:color w:val="000000"/>
                <w:spacing w:val="0"/>
                <w:w w:val="100"/>
                <w:position w:val="0"/>
                <w:sz w:val="22"/>
                <w:szCs w:val="22"/>
                <w:shd w:val="clear" w:color="auto" w:fill="auto"/>
              </w:rPr>
              <w:t>工作进展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1" w:hRule="exact"/>
          <w:jc w:val="center"/>
        </w:trPr>
        <w:tc>
          <w:tcPr>
            <w:tcW w:w="744"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pacing w:val="0"/>
                <w:w w:val="100"/>
                <w:position w:val="0"/>
                <w:sz w:val="22"/>
                <w:szCs w:val="22"/>
                <w:shd w:val="clear" w:color="auto" w:fill="auto"/>
              </w:rPr>
              <w:t>1</w:t>
            </w:r>
          </w:p>
        </w:tc>
        <w:tc>
          <w:tcPr>
            <w:tcW w:w="12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61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0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6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42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53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0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56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9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1" w:hRule="exact"/>
          <w:jc w:val="center"/>
        </w:trPr>
        <w:tc>
          <w:tcPr>
            <w:tcW w:w="744" w:type="dxa"/>
            <w:tcBorders>
              <w:top w:val="single" w:color="auto" w:sz="4" w:space="0"/>
              <w:left w:val="single" w:color="auto" w:sz="4" w:space="0"/>
            </w:tcBorders>
            <w:shd w:val="clear" w:color="auto" w:fill="FFFFFF"/>
            <w:vAlign w:val="center"/>
          </w:tcPr>
          <w:p>
            <w:pPr>
              <w:pStyle w:val="18"/>
              <w:widowControl w:val="0"/>
              <w:shd w:val="clear" w:color="auto" w:fill="auto"/>
              <w:spacing w:before="0" w:after="0" w:line="240" w:lineRule="auto"/>
              <w:ind w:left="0" w:right="0" w:firstLine="0"/>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pacing w:val="0"/>
                <w:w w:val="100"/>
                <w:position w:val="0"/>
                <w:sz w:val="22"/>
                <w:szCs w:val="22"/>
                <w:shd w:val="clear" w:color="auto" w:fill="auto"/>
              </w:rPr>
              <w:t>2</w:t>
            </w:r>
          </w:p>
        </w:tc>
        <w:tc>
          <w:tcPr>
            <w:tcW w:w="12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61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09"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6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42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53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01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56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95"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6" w:hRule="exact"/>
          <w:jc w:val="center"/>
        </w:trPr>
        <w:tc>
          <w:tcPr>
            <w:tcW w:w="744"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286"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61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09"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66"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426"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531"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01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3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565"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c>
          <w:tcPr>
            <w:tcW w:w="1195"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color w:val="000000"/>
                <w:sz w:val="10"/>
                <w:szCs w:val="10"/>
              </w:rPr>
            </w:pPr>
          </w:p>
        </w:tc>
      </w:tr>
    </w:tbl>
    <w:p>
      <w:pPr>
        <w:pStyle w:val="17"/>
        <w:widowControl w:val="0"/>
        <w:shd w:val="clear" w:color="auto" w:fill="auto"/>
        <w:tabs>
          <w:tab w:val="left" w:pos="3509"/>
          <w:tab w:val="left" w:pos="7248"/>
          <w:tab w:val="left" w:pos="10829"/>
        </w:tabs>
        <w:spacing w:before="0" w:after="0" w:line="240" w:lineRule="auto"/>
        <w:ind w:left="14" w:right="0" w:firstLine="0"/>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pacing w:val="0"/>
          <w:w w:val="100"/>
          <w:position w:val="0"/>
          <w:sz w:val="22"/>
          <w:szCs w:val="22"/>
          <w:shd w:val="clear" w:color="auto" w:fill="auto"/>
        </w:rPr>
        <w:t>审批人：</w:t>
      </w:r>
      <w:r>
        <w:rPr>
          <w:rFonts w:hint="default" w:ascii="Times New Roman" w:hAnsi="Times New Roman" w:eastAsia="仿宋" w:cs="Times New Roman"/>
          <w:color w:val="000000"/>
          <w:spacing w:val="0"/>
          <w:w w:val="100"/>
          <w:position w:val="0"/>
          <w:sz w:val="22"/>
          <w:szCs w:val="22"/>
          <w:shd w:val="clear" w:color="auto" w:fill="auto"/>
        </w:rPr>
        <w:tab/>
      </w:r>
      <w:r>
        <w:rPr>
          <w:rFonts w:hint="default" w:ascii="Times New Roman" w:hAnsi="Times New Roman" w:eastAsia="仿宋" w:cs="Times New Roman"/>
          <w:color w:val="000000"/>
          <w:spacing w:val="0"/>
          <w:w w:val="100"/>
          <w:position w:val="0"/>
          <w:sz w:val="22"/>
          <w:szCs w:val="22"/>
          <w:shd w:val="clear" w:color="auto" w:fill="auto"/>
        </w:rPr>
        <w:t>填报人：</w:t>
      </w:r>
      <w:r>
        <w:rPr>
          <w:rFonts w:hint="default" w:ascii="Times New Roman" w:hAnsi="Times New Roman" w:eastAsia="仿宋" w:cs="Times New Roman"/>
          <w:color w:val="000000"/>
          <w:spacing w:val="0"/>
          <w:w w:val="100"/>
          <w:position w:val="0"/>
          <w:sz w:val="22"/>
          <w:szCs w:val="22"/>
          <w:shd w:val="clear" w:color="auto" w:fill="auto"/>
        </w:rPr>
        <w:tab/>
      </w:r>
      <w:r>
        <w:rPr>
          <w:rFonts w:hint="default" w:ascii="Times New Roman" w:hAnsi="Times New Roman" w:eastAsia="仿宋" w:cs="Times New Roman"/>
          <w:color w:val="000000"/>
          <w:spacing w:val="0"/>
          <w:w w:val="100"/>
          <w:position w:val="0"/>
          <w:sz w:val="22"/>
          <w:szCs w:val="22"/>
          <w:shd w:val="clear" w:color="auto" w:fill="auto"/>
        </w:rPr>
        <w:t>联系方式：</w:t>
      </w:r>
      <w:r>
        <w:rPr>
          <w:rFonts w:hint="default" w:ascii="Times New Roman" w:hAnsi="Times New Roman" w:eastAsia="仿宋" w:cs="Times New Roman"/>
          <w:color w:val="000000"/>
          <w:spacing w:val="0"/>
          <w:w w:val="100"/>
          <w:position w:val="0"/>
          <w:sz w:val="22"/>
          <w:szCs w:val="22"/>
          <w:shd w:val="clear" w:color="auto" w:fill="auto"/>
        </w:rPr>
        <w:tab/>
      </w:r>
      <w:r>
        <w:rPr>
          <w:rFonts w:hint="default" w:ascii="Times New Roman" w:hAnsi="Times New Roman" w:eastAsia="仿宋" w:cs="Times New Roman"/>
          <w:color w:val="000000"/>
          <w:spacing w:val="0"/>
          <w:w w:val="100"/>
          <w:position w:val="0"/>
          <w:sz w:val="22"/>
          <w:szCs w:val="22"/>
          <w:shd w:val="clear" w:color="auto" w:fill="auto"/>
        </w:rPr>
        <w:t>填报时间:</w:t>
      </w:r>
    </w:p>
    <w:p>
      <w:pPr>
        <w:widowControl w:val="0"/>
        <w:spacing w:after="859" w:line="1" w:lineRule="exact"/>
        <w:rPr>
          <w:rFonts w:hint="default" w:ascii="Times New Roman" w:hAnsi="Times New Roman" w:eastAsia="仿宋" w:cs="Times New Roman"/>
          <w:color w:val="000000"/>
          <w:sz w:val="36"/>
          <w:szCs w:val="36"/>
        </w:rPr>
      </w:pPr>
    </w:p>
    <w:p>
      <w:pPr>
        <w:pStyle w:val="15"/>
        <w:widowControl w:val="0"/>
        <w:shd w:val="clear" w:color="auto" w:fill="auto"/>
        <w:spacing w:before="0" w:line="240" w:lineRule="auto"/>
        <w:ind w:left="0" w:right="0" w:firstLine="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0"/>
          <w:w w:val="100"/>
          <w:position w:val="0"/>
          <w:sz w:val="24"/>
          <w:szCs w:val="24"/>
          <w:shd w:val="clear" w:color="auto" w:fill="auto"/>
        </w:rPr>
        <w:t>说明：1.统计范围为设市城市（包含地级市和县级市）。</w:t>
      </w:r>
    </w:p>
    <w:p>
      <w:pPr>
        <w:pStyle w:val="15"/>
        <w:widowControl w:val="0"/>
        <w:numPr>
          <w:ilvl w:val="0"/>
          <w:numId w:val="0"/>
        </w:numPr>
        <w:shd w:val="clear" w:color="auto" w:fill="auto"/>
        <w:tabs>
          <w:tab w:val="left" w:pos="1004"/>
        </w:tabs>
        <w:spacing w:before="0" w:line="240" w:lineRule="auto"/>
        <w:ind w:right="0" w:firstLine="720" w:firstLineChars="3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0"/>
          <w:w w:val="100"/>
          <w:position w:val="0"/>
          <w:sz w:val="24"/>
          <w:szCs w:val="24"/>
          <w:shd w:val="clear" w:color="auto" w:fill="auto"/>
          <w:lang w:val="en-US" w:eastAsia="zh-CN"/>
        </w:rPr>
        <w:t>2.</w:t>
      </w:r>
      <w:r>
        <w:rPr>
          <w:rFonts w:hint="default" w:ascii="Times New Roman" w:hAnsi="Times New Roman" w:eastAsia="仿宋_GB2312" w:cs="Times New Roman"/>
          <w:color w:val="000000"/>
          <w:spacing w:val="0"/>
          <w:w w:val="100"/>
          <w:position w:val="0"/>
          <w:sz w:val="24"/>
          <w:szCs w:val="24"/>
          <w:shd w:val="clear" w:color="auto" w:fill="auto"/>
        </w:rPr>
        <w:t>类型包含：养老服务站、老年人日间照料中心、嵌入式养老服务机构等。</w:t>
      </w:r>
    </w:p>
    <w:p>
      <w:pPr>
        <w:pStyle w:val="15"/>
        <w:widowControl w:val="0"/>
        <w:numPr>
          <w:ilvl w:val="0"/>
          <w:numId w:val="0"/>
        </w:numPr>
        <w:shd w:val="clear" w:color="auto" w:fill="auto"/>
        <w:tabs>
          <w:tab w:val="left" w:pos="1004"/>
        </w:tabs>
        <w:spacing w:before="0" w:line="240" w:lineRule="auto"/>
        <w:ind w:right="0" w:firstLine="720" w:firstLineChars="3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0"/>
          <w:w w:val="100"/>
          <w:position w:val="0"/>
          <w:sz w:val="24"/>
          <w:szCs w:val="24"/>
          <w:shd w:val="clear" w:color="auto" w:fill="auto"/>
          <w:lang w:val="en-US" w:eastAsia="zh-CN"/>
        </w:rPr>
        <w:t>3.</w:t>
      </w:r>
      <w:r>
        <w:rPr>
          <w:rFonts w:hint="default" w:ascii="Times New Roman" w:hAnsi="Times New Roman" w:eastAsia="仿宋_GB2312" w:cs="Times New Roman"/>
          <w:color w:val="000000"/>
          <w:spacing w:val="0"/>
          <w:w w:val="100"/>
          <w:position w:val="0"/>
          <w:sz w:val="24"/>
          <w:szCs w:val="24"/>
          <w:shd w:val="clear" w:color="auto" w:fill="auto"/>
        </w:rPr>
        <w:t>建设形式包括：与其他设施统筹建设、独立建设等。</w:t>
      </w:r>
    </w:p>
    <w:p>
      <w:pPr>
        <w:pStyle w:val="15"/>
        <w:widowControl w:val="0"/>
        <w:numPr>
          <w:ilvl w:val="0"/>
          <w:numId w:val="0"/>
        </w:numPr>
        <w:shd w:val="clear" w:color="auto" w:fill="auto"/>
        <w:tabs>
          <w:tab w:val="left" w:pos="1004"/>
        </w:tabs>
        <w:spacing w:before="0" w:line="240" w:lineRule="auto"/>
        <w:ind w:right="0" w:firstLine="720" w:firstLineChars="3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0"/>
          <w:w w:val="100"/>
          <w:position w:val="0"/>
          <w:sz w:val="24"/>
          <w:szCs w:val="24"/>
          <w:shd w:val="clear" w:color="auto" w:fill="auto"/>
          <w:lang w:val="en-US" w:eastAsia="zh-CN"/>
        </w:rPr>
        <w:t>4.</w:t>
      </w:r>
      <w:r>
        <w:rPr>
          <w:rFonts w:hint="default" w:ascii="Times New Roman" w:hAnsi="Times New Roman" w:eastAsia="仿宋_GB2312" w:cs="Times New Roman"/>
          <w:color w:val="000000"/>
          <w:spacing w:val="0"/>
          <w:w w:val="100"/>
          <w:position w:val="0"/>
          <w:sz w:val="24"/>
          <w:szCs w:val="24"/>
          <w:shd w:val="clear" w:color="auto" w:fill="auto"/>
        </w:rPr>
        <w:t>服务内容包括：生活照料、康复护理、精神慰藉、紧急救援、助餐助行、上门照护等。</w:t>
      </w:r>
    </w:p>
    <w:p>
      <w:pPr>
        <w:pStyle w:val="15"/>
        <w:widowControl w:val="0"/>
        <w:numPr>
          <w:ilvl w:val="0"/>
          <w:numId w:val="0"/>
        </w:numPr>
        <w:shd w:val="clear" w:color="auto" w:fill="auto"/>
        <w:tabs>
          <w:tab w:val="left" w:pos="1004"/>
        </w:tabs>
        <w:spacing w:before="0" w:line="240" w:lineRule="auto"/>
        <w:ind w:right="0" w:firstLine="720" w:firstLineChars="3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0"/>
          <w:w w:val="100"/>
          <w:position w:val="0"/>
          <w:sz w:val="24"/>
          <w:szCs w:val="24"/>
          <w:shd w:val="clear" w:color="auto" w:fill="auto"/>
          <w:lang w:val="en-US" w:eastAsia="zh-CN"/>
        </w:rPr>
        <w:t>5.</w:t>
      </w:r>
      <w:r>
        <w:rPr>
          <w:rFonts w:hint="default" w:ascii="Times New Roman" w:hAnsi="Times New Roman" w:eastAsia="仿宋_GB2312" w:cs="Times New Roman"/>
          <w:color w:val="000000"/>
          <w:spacing w:val="0"/>
          <w:w w:val="100"/>
          <w:position w:val="0"/>
          <w:sz w:val="24"/>
          <w:szCs w:val="24"/>
          <w:shd w:val="clear" w:color="auto" w:fill="auto"/>
        </w:rPr>
        <w:t>工作进展包括：已立项、完成设计方案、已开工、已建成等。</w:t>
      </w:r>
    </w:p>
    <w:p>
      <w:pPr>
        <w:ind w:firstLine="720" w:firstLineChars="300"/>
        <w:rPr>
          <w:rFonts w:hint="eastAsia" w:eastAsia="仿宋_GB2312"/>
          <w:lang w:eastAsia="zh-CN"/>
        </w:rPr>
      </w:pPr>
      <w:r>
        <w:rPr>
          <w:rFonts w:hint="default" w:ascii="Times New Roman" w:hAnsi="Times New Roman" w:eastAsia="仿宋_GB2312" w:cs="Times New Roman"/>
          <w:color w:val="000000"/>
          <w:spacing w:val="0"/>
          <w:w w:val="100"/>
          <w:position w:val="0"/>
          <w:sz w:val="24"/>
          <w:szCs w:val="24"/>
          <w:shd w:val="clear" w:color="auto" w:fill="auto"/>
          <w:lang w:val="en-US" w:eastAsia="zh-CN"/>
        </w:rPr>
        <w:t>6.</w:t>
      </w:r>
      <w:r>
        <w:rPr>
          <w:rFonts w:hint="default" w:ascii="Times New Roman" w:hAnsi="Times New Roman" w:eastAsia="仿宋_GB2312" w:cs="Times New Roman"/>
          <w:color w:val="000000"/>
          <w:spacing w:val="0"/>
          <w:w w:val="100"/>
          <w:position w:val="0"/>
          <w:sz w:val="24"/>
          <w:szCs w:val="24"/>
          <w:shd w:val="clear" w:color="auto" w:fill="auto"/>
        </w:rPr>
        <w:t>备医养结合能力是指运营居住区养老服务设施的养老服务机构能够提供医疗卫生服务或与医疗卫生机构开展签约合作</w:t>
      </w:r>
      <w:r>
        <w:rPr>
          <w:rFonts w:hint="eastAsia" w:ascii="Times New Roman" w:hAnsi="Times New Roman" w:eastAsia="仿宋_GB2312" w:cs="Times New Roman"/>
          <w:color w:val="000000"/>
          <w:spacing w:val="0"/>
          <w:w w:val="100"/>
          <w:position w:val="0"/>
          <w:sz w:val="24"/>
          <w:szCs w:val="24"/>
          <w:shd w:val="clear" w:color="auto" w:fill="auto"/>
          <w:lang w:eastAsia="zh-CN"/>
        </w:rPr>
        <w:t>。</w:t>
      </w:r>
    </w:p>
    <w:sectPr>
      <w:headerReference r:id="rId17" w:type="default"/>
      <w:footerReference r:id="rId19" w:type="default"/>
      <w:headerReference r:id="rId18" w:type="even"/>
      <w:footerReference r:id="rId20" w:type="even"/>
      <w:footnotePr>
        <w:numFmt w:val="decimal"/>
      </w:footnotePr>
      <w:pgSz w:w="16840" w:h="11900" w:orient="landscape"/>
      <w:pgMar w:top="1701" w:right="1984" w:bottom="1417" w:left="1984" w:header="850" w:footer="992"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仿宋_GB2312">
    <w:altName w:val="仿宋"/>
    <w:panose1 w:val="02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mc:AlternateContent>
        <mc:Choice Requires="wps">
          <w:drawing>
            <wp:anchor distT="0" distB="0" distL="114300" distR="114300" simplePos="0" relativeHeight="251660288" behindDoc="1" locked="0" layoutInCell="1" allowOverlap="1">
              <wp:simplePos x="0" y="0"/>
              <wp:positionH relativeFrom="page">
                <wp:posOffset>1269365</wp:posOffset>
              </wp:positionH>
              <wp:positionV relativeFrom="page">
                <wp:posOffset>6347460</wp:posOffset>
              </wp:positionV>
              <wp:extent cx="3523615" cy="76200"/>
              <wp:effectExtent l="0" t="0" r="0" b="0"/>
              <wp:wrapNone/>
              <wp:docPr id="6" name="Shape 14"/>
              <wp:cNvGraphicFramePr/>
              <a:graphic xmlns:a="http://schemas.openxmlformats.org/drawingml/2006/main">
                <a:graphicData uri="http://schemas.microsoft.com/office/word/2010/wordprocessingShape">
                  <wps:wsp>
                    <wps:cNvSpPr/>
                    <wps:spPr>
                      <a:xfrm>
                        <a:off x="0" y="0"/>
                        <a:ext cx="3523615" cy="76200"/>
                      </a:xfrm>
                      <a:prstGeom prst="rect">
                        <a:avLst/>
                      </a:prstGeom>
                      <a:noFill/>
                      <a:ln>
                        <a:noFill/>
                      </a:ln>
                    </wps:spPr>
                    <wps:txbx>
                      <w:txbxContent>
                        <w:p>
                          <w:pPr>
                            <w:pStyle w:val="21"/>
                            <w:widowControl w:val="0"/>
                            <w:shd w:val="clear" w:color="auto" w:fill="auto"/>
                            <w:tabs>
                              <w:tab w:val="right" w:pos="5549"/>
                            </w:tabs>
                            <w:spacing w:before="0" w:after="0" w:line="240" w:lineRule="auto"/>
                            <w:ind w:left="0" w:right="0" w:firstLine="0"/>
                            <w:jc w:val="left"/>
                            <w:rPr>
                              <w:sz w:val="12"/>
                              <w:szCs w:val="12"/>
                            </w:rPr>
                          </w:pPr>
                          <w:r>
                            <w:rPr>
                              <w:rFonts w:ascii="MingLiU" w:hAnsi="MingLiU" w:eastAsia="MingLiU" w:cs="MingLiU"/>
                              <w:color w:val="000000"/>
                              <w:spacing w:val="0"/>
                              <w:w w:val="100"/>
                              <w:position w:val="0"/>
                              <w:sz w:val="12"/>
                              <w:szCs w:val="12"/>
                              <w:shd w:val="clear" w:color="auto" w:fill="auto"/>
                            </w:rPr>
                            <w:t>:</w:t>
                          </w:r>
                        </w:p>
                      </w:txbxContent>
                    </wps:txbx>
                    <wps:bodyPr lIns="0" tIns="0" rIns="0" bIns="0" upright="true">
                      <a:spAutoFit/>
                    </wps:bodyPr>
                  </wps:wsp>
                </a:graphicData>
              </a:graphic>
            </wp:anchor>
          </w:drawing>
        </mc:Choice>
        <mc:Fallback>
          <w:pict>
            <v:rect id="Shape 14" o:spid="_x0000_s1026" o:spt="1" style="position:absolute;left:0pt;margin-left:99.95pt;margin-top:499.8pt;height:6pt;width:277.45pt;mso-position-horizontal-relative:page;mso-position-vertical-relative:page;z-index:-251656192;mso-width-relative:page;mso-height-relative:page;" filled="f" stroked="f" coordsize="21600,21600" o:gfxdata="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JoJS0HZAAAADAEA&#10;AA8AAAAAAAAAAQAgAAAAOAAAAGRycy9kb3ducmV2LnhtbFBLAQIUABQAAAAIAIdO4kBXtmCAkQEA&#10;ADMDAAAOAAAAAAAAAAEAIAAAAD4BAABkcnMvZTJvRG9jLnhtbFBLBQYAAAAABgAGAFkBAABBBQAA&#10;AAA=&#10;">
              <v:fill on="f" focussize="0,0"/>
              <v:stroke on="f"/>
              <v:imagedata o:title=""/>
              <o:lock v:ext="edit" aspectratio="f"/>
              <v:textbox inset="0mm,0mm,0mm,0mm" style="mso-fit-shape-to-text:t;">
                <w:txbxContent>
                  <w:p>
                    <w:pPr>
                      <w:pStyle w:val="21"/>
                      <w:widowControl w:val="0"/>
                      <w:shd w:val="clear" w:color="auto" w:fill="auto"/>
                      <w:tabs>
                        <w:tab w:val="right" w:pos="5549"/>
                      </w:tabs>
                      <w:spacing w:before="0" w:after="0" w:line="240" w:lineRule="auto"/>
                      <w:ind w:left="0" w:right="0" w:firstLine="0"/>
                      <w:jc w:val="left"/>
                      <w:rPr>
                        <w:sz w:val="12"/>
                        <w:szCs w:val="12"/>
                      </w:rPr>
                    </w:pPr>
                    <w:r>
                      <w:rPr>
                        <w:rFonts w:ascii="MingLiU" w:hAnsi="MingLiU" w:eastAsia="MingLiU" w:cs="MingLiU"/>
                        <w:color w:val="000000"/>
                        <w:spacing w:val="0"/>
                        <w:w w:val="100"/>
                        <w:position w:val="0"/>
                        <w:sz w:val="12"/>
                        <w:szCs w:val="12"/>
                        <w:shd w:val="clear" w:color="auto" w:fill="auto"/>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846"/>
      </w:tabs>
      <w:rPr>
        <w:rFonts w:hint="eastAsia" w:eastAsia="Microsoft JhengHei Light"/>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2"/>
        <w:szCs w:val="12"/>
        <w:u w:val="none"/>
        <w:shd w:val="clear" w:color="auto" w:fill="auto"/>
        <w:lang w:val="zh-CN" w:eastAsia="zh-CN" w:bidi="zh-CN"/>
      </w:rPr>
    </w:lvl>
  </w:abstractNum>
  <w:abstractNum w:abstractNumId="1">
    <w:nsid w:val="0000000D"/>
    <w:multiLevelType w:val="singleLevel"/>
    <w:tmpl w:val="0000000D"/>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true"/>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51936"/>
    <w:rsid w:val="167E4757"/>
    <w:rsid w:val="1F792EC1"/>
    <w:rsid w:val="37DC3609"/>
    <w:rsid w:val="547850EC"/>
    <w:rsid w:val="5B9F4E54"/>
    <w:rsid w:val="5DBFC6F5"/>
    <w:rsid w:val="60E67AA1"/>
    <w:rsid w:val="67FF1AD5"/>
    <w:rsid w:val="692B31B8"/>
    <w:rsid w:val="7FF775AD"/>
    <w:rsid w:val="BF5C6C68"/>
    <w:rsid w:val="FF395B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hd w:val="clear" w:color="auto" w:fill="auto"/>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paragraph" w:styleId="2">
    <w:name w:val="heading 3"/>
    <w:basedOn w:val="1"/>
    <w:next w:val="1"/>
    <w:semiHidden/>
    <w:unhideWhenUsed/>
    <w:qFormat/>
    <w:uiPriority w:val="0"/>
    <w:pPr>
      <w:spacing w:before="100" w:beforeLines="100" w:after="100" w:afterLines="100" w:line="360" w:lineRule="auto"/>
      <w:ind w:firstLine="0"/>
      <w:outlineLvl w:val="2"/>
    </w:pPr>
    <w:rPr>
      <w:rFonts w:ascii="Times New Roman" w:hAnsi="Times New Roman"/>
      <w:b/>
      <w:bCs/>
      <w:sz w:val="30"/>
      <w:szCs w:val="30"/>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仿宋" w:hAnsi="仿宋" w:eastAsia="仿宋_GB2312" w:cs="仿宋"/>
      <w:kern w:val="0"/>
      <w:lang w:eastAsia="en-US"/>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文本 (3)"/>
    <w:basedOn w:val="1"/>
    <w:qFormat/>
    <w:uiPriority w:val="0"/>
    <w:pPr>
      <w:widowControl w:val="0"/>
      <w:shd w:val="clear" w:color="auto" w:fill="FFFFFF"/>
      <w:spacing w:after="720" w:line="640" w:lineRule="exact"/>
      <w:jc w:val="center"/>
    </w:pPr>
    <w:rPr>
      <w:rFonts w:ascii="MingLiU" w:hAnsi="MingLiU" w:eastAsia="MingLiU" w:cs="MingLiU"/>
      <w:sz w:val="40"/>
      <w:szCs w:val="40"/>
      <w:u w:val="none"/>
      <w:lang w:val="zh-CN" w:eastAsia="zh-CN" w:bidi="zh-CN"/>
    </w:rPr>
  </w:style>
  <w:style w:type="paragraph" w:customStyle="1" w:styleId="9">
    <w:name w:val="正文文本1"/>
    <w:basedOn w:val="1"/>
    <w:qFormat/>
    <w:uiPriority w:val="0"/>
    <w:pPr>
      <w:widowControl w:val="0"/>
      <w:shd w:val="clear" w:color="auto" w:fill="FFFFFF"/>
      <w:spacing w:line="382" w:lineRule="auto"/>
      <w:ind w:firstLine="400"/>
    </w:pPr>
    <w:rPr>
      <w:rFonts w:ascii="MingLiU" w:hAnsi="MingLiU" w:eastAsia="MingLiU" w:cs="MingLiU"/>
      <w:sz w:val="30"/>
      <w:szCs w:val="30"/>
      <w:u w:val="none"/>
      <w:lang w:val="zh-CN" w:eastAsia="zh-CN" w:bidi="zh-CN"/>
    </w:rPr>
  </w:style>
  <w:style w:type="paragraph" w:customStyle="1" w:styleId="10">
    <w:name w:val="Body Text First Indent"/>
    <w:basedOn w:val="3"/>
    <w:next w:val="11"/>
    <w:qFormat/>
    <w:uiPriority w:val="0"/>
    <w:pPr>
      <w:ind w:firstLine="420" w:firstLineChars="100"/>
    </w:pPr>
  </w:style>
  <w:style w:type="paragraph" w:customStyle="1" w:styleId="11">
    <w:name w:val="Body Text First Indent 2"/>
    <w:basedOn w:val="12"/>
    <w:next w:val="1"/>
    <w:qFormat/>
    <w:uiPriority w:val="0"/>
    <w:pPr>
      <w:ind w:firstLine="420"/>
    </w:pPr>
  </w:style>
  <w:style w:type="paragraph" w:customStyle="1" w:styleId="12">
    <w:name w:val="Body Text Indent"/>
    <w:basedOn w:val="1"/>
    <w:next w:val="13"/>
    <w:qFormat/>
    <w:uiPriority w:val="0"/>
    <w:pPr>
      <w:spacing w:after="120"/>
      <w:ind w:left="420" w:leftChars="200"/>
    </w:pPr>
    <w:rPr>
      <w:rFonts w:ascii="仿宋" w:hAnsi="仿宋" w:eastAsia="仿宋_GB2312" w:cs="仿宋"/>
      <w:kern w:val="0"/>
      <w:lang w:eastAsia="en-US"/>
    </w:rPr>
  </w:style>
  <w:style w:type="paragraph" w:customStyle="1" w:styleId="13">
    <w:name w:val="样式 正文文本缩进 + 左侧:  2 字符"/>
    <w:basedOn w:val="1"/>
    <w:qFormat/>
    <w:uiPriority w:val="0"/>
    <w:pPr>
      <w:suppressAutoHyphens/>
      <w:spacing w:line="360" w:lineRule="auto"/>
      <w:ind w:firstLine="200"/>
    </w:pPr>
    <w:rPr>
      <w:rFonts w:ascii="宋体" w:hAnsi="宋体" w:cs="宋体"/>
      <w:kern w:val="1"/>
      <w:szCs w:val="20"/>
    </w:rPr>
  </w:style>
  <w:style w:type="paragraph" w:customStyle="1" w:styleId="14">
    <w:name w:val="标题 #1"/>
    <w:basedOn w:val="1"/>
    <w:qFormat/>
    <w:uiPriority w:val="0"/>
    <w:pPr>
      <w:widowControl w:val="0"/>
      <w:shd w:val="clear" w:color="auto" w:fill="FFFFFF"/>
      <w:spacing w:before="580" w:after="540" w:line="576" w:lineRule="exact"/>
      <w:jc w:val="center"/>
      <w:outlineLvl w:val="0"/>
    </w:pPr>
    <w:rPr>
      <w:rFonts w:ascii="MingLiU" w:hAnsi="MingLiU" w:eastAsia="MingLiU" w:cs="MingLiU"/>
      <w:sz w:val="40"/>
      <w:szCs w:val="40"/>
      <w:u w:val="none"/>
      <w:lang w:val="zh-CN" w:eastAsia="zh-CN" w:bidi="zh-CN"/>
    </w:rPr>
  </w:style>
  <w:style w:type="paragraph" w:customStyle="1" w:styleId="15">
    <w:name w:val="正文文本 (2)"/>
    <w:basedOn w:val="1"/>
    <w:qFormat/>
    <w:uiPriority w:val="0"/>
    <w:pPr>
      <w:widowControl w:val="0"/>
      <w:shd w:val="clear" w:color="auto" w:fill="FFFFFF"/>
      <w:spacing w:after="60"/>
      <w:ind w:firstLine="660"/>
    </w:pPr>
    <w:rPr>
      <w:rFonts w:ascii="MingLiU" w:hAnsi="MingLiU" w:eastAsia="MingLiU" w:cs="MingLiU"/>
      <w:sz w:val="20"/>
      <w:szCs w:val="20"/>
      <w:u w:val="none"/>
      <w:lang w:val="zh-CN" w:eastAsia="zh-CN" w:bidi="zh-CN"/>
    </w:rPr>
  </w:style>
  <w:style w:type="paragraph" w:customStyle="1" w:styleId="16">
    <w:name w:val="标题 #2"/>
    <w:basedOn w:val="1"/>
    <w:qFormat/>
    <w:uiPriority w:val="0"/>
    <w:pPr>
      <w:widowControl w:val="0"/>
      <w:shd w:val="clear" w:color="auto" w:fill="FFFFFF"/>
      <w:spacing w:after="300"/>
      <w:jc w:val="center"/>
      <w:outlineLvl w:val="1"/>
    </w:pPr>
    <w:rPr>
      <w:rFonts w:ascii="MingLiU" w:hAnsi="MingLiU" w:eastAsia="MingLiU" w:cs="MingLiU"/>
      <w:sz w:val="36"/>
      <w:szCs w:val="36"/>
      <w:u w:val="none"/>
      <w:lang w:val="zh-CN" w:eastAsia="zh-CN" w:bidi="zh-CN"/>
    </w:rPr>
  </w:style>
  <w:style w:type="paragraph" w:customStyle="1" w:styleId="17">
    <w:name w:val="表格标题"/>
    <w:basedOn w:val="1"/>
    <w:qFormat/>
    <w:uiPriority w:val="0"/>
    <w:pPr>
      <w:widowControl w:val="0"/>
      <w:shd w:val="clear" w:color="auto" w:fill="FFFFFF"/>
    </w:pPr>
    <w:rPr>
      <w:rFonts w:ascii="MingLiU" w:hAnsi="MingLiU" w:eastAsia="MingLiU" w:cs="MingLiU"/>
      <w:sz w:val="12"/>
      <w:szCs w:val="12"/>
      <w:u w:val="none"/>
      <w:lang w:val="zh-CN" w:eastAsia="zh-CN" w:bidi="zh-CN"/>
    </w:rPr>
  </w:style>
  <w:style w:type="paragraph" w:customStyle="1" w:styleId="18">
    <w:name w:val="其他"/>
    <w:basedOn w:val="1"/>
    <w:qFormat/>
    <w:uiPriority w:val="0"/>
    <w:pPr>
      <w:widowControl w:val="0"/>
      <w:shd w:val="clear" w:color="auto" w:fill="FFFFFF"/>
      <w:spacing w:line="382" w:lineRule="auto"/>
      <w:ind w:firstLine="400"/>
    </w:pPr>
    <w:rPr>
      <w:rFonts w:ascii="MingLiU" w:hAnsi="MingLiU" w:eastAsia="MingLiU" w:cs="MingLiU"/>
      <w:sz w:val="30"/>
      <w:szCs w:val="30"/>
      <w:u w:val="none"/>
      <w:lang w:val="zh-CN" w:eastAsia="zh-CN" w:bidi="zh-CN"/>
    </w:rPr>
  </w:style>
  <w:style w:type="paragraph" w:customStyle="1" w:styleId="19">
    <w:name w:val="其他 (2)"/>
    <w:basedOn w:val="1"/>
    <w:qFormat/>
    <w:uiPriority w:val="0"/>
    <w:pPr>
      <w:widowControl w:val="0"/>
      <w:shd w:val="clear" w:color="auto" w:fill="FFFFFF"/>
      <w:spacing w:line="233" w:lineRule="auto"/>
      <w:jc w:val="center"/>
    </w:pPr>
    <w:rPr>
      <w:rFonts w:ascii="MingLiU" w:hAnsi="MingLiU" w:eastAsia="MingLiU" w:cs="MingLiU"/>
      <w:sz w:val="20"/>
      <w:szCs w:val="20"/>
      <w:u w:val="none"/>
      <w:lang w:val="zh-CN" w:eastAsia="zh-CN" w:bidi="zh-CN"/>
    </w:rPr>
  </w:style>
  <w:style w:type="paragraph" w:customStyle="1" w:styleId="20">
    <w:name w:val="正文文本 (5)"/>
    <w:basedOn w:val="1"/>
    <w:qFormat/>
    <w:uiPriority w:val="0"/>
    <w:pPr>
      <w:widowControl w:val="0"/>
      <w:shd w:val="clear" w:color="auto" w:fill="FFFFFF"/>
      <w:spacing w:after="140"/>
      <w:jc w:val="center"/>
    </w:pPr>
    <w:rPr>
      <w:rFonts w:ascii="MingLiU" w:hAnsi="MingLiU" w:eastAsia="MingLiU" w:cs="MingLiU"/>
      <w:sz w:val="12"/>
      <w:szCs w:val="12"/>
      <w:u w:val="none"/>
      <w:lang w:val="zh-CN" w:eastAsia="zh-CN" w:bidi="zh-CN"/>
    </w:rPr>
  </w:style>
  <w:style w:type="paragraph" w:customStyle="1" w:styleId="21">
    <w:name w:val="页眉或页脚 (2)"/>
    <w:basedOn w:val="1"/>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2023-08-23T16:34:00Z</dcterms:created>
  <dc:creator>那年那月那天那时那分那一秒</dc:creator>
  <cp:lastModifiedBy>zwk</cp:lastModifiedBy>
  <cp:lastPrinted>2023-09-05T17:29:00Z</cp:lastPrinted>
  <dcterms:modified xsi:type="dcterms:W3CDTF">2023-09-20T10:56:08Z</dcterms:modified>
  <dc:title>那年那月那天那时那分那一秒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6DDA37BF5AD826C3FB80F6647D872AEE</vt:lpwstr>
  </property>
</Properties>
</file>