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spacing w:line="360" w:lineRule="auto"/>
        <w:rPr>
          <w:rFonts w:hint="eastAsia" w:ascii="宋体" w:hAnsi="宋体" w:eastAsia="宋体" w:cs="宋体"/>
          <w:sz w:val="24"/>
          <w:szCs w:val="24"/>
          <w:lang w:val="en-US" w:eastAsia="zh-CN"/>
        </w:rPr>
      </w:pPr>
    </w:p>
    <w:p>
      <w:pPr>
        <w:spacing w:line="360" w:lineRule="auto"/>
        <w:jc w:val="left"/>
        <w:rPr>
          <w:rFonts w:hint="eastAsia" w:ascii="黑体" w:hAnsi="黑体" w:eastAsia="黑体" w:cs="黑体"/>
          <w:b/>
          <w:bCs/>
          <w:sz w:val="32"/>
          <w:szCs w:val="32"/>
        </w:rPr>
      </w:pPr>
      <w:r>
        <w:rPr>
          <w:rFonts w:ascii="宋体" w:hAnsi="宋体" w:eastAsia="宋体" w:cs="宋体"/>
          <w:sz w:val="24"/>
          <w:szCs w:val="24"/>
        </w:rPr>
        <w:br w:type="textWrapping"/>
      </w:r>
      <w:r>
        <w:rPr>
          <w:rFonts w:hint="eastAsia" w:ascii="黑体" w:hAnsi="黑体" w:eastAsia="黑体" w:cs="黑体"/>
          <w:b/>
          <w:bCs/>
          <w:sz w:val="32"/>
          <w:szCs w:val="32"/>
        </w:rPr>
        <w:t>民政惠民政策分类</w:t>
      </w:r>
    </w:p>
    <w:p>
      <w:pPr>
        <w:spacing w:line="360" w:lineRule="auto"/>
        <w:jc w:val="left"/>
        <w:rPr>
          <w:rFonts w:ascii="宋体" w:hAnsi="宋体" w:eastAsia="宋体" w:cs="宋体"/>
          <w:sz w:val="24"/>
          <w:szCs w:val="24"/>
        </w:rPr>
      </w:pP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临时救助/02</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城乡低保/0</w:t>
      </w:r>
      <w:r>
        <w:rPr>
          <w:rFonts w:hint="eastAsia" w:ascii="宋体" w:hAnsi="宋体" w:eastAsia="宋体" w:cs="宋体"/>
          <w:sz w:val="24"/>
          <w:szCs w:val="24"/>
          <w:lang w:val="en-US" w:eastAsia="zh-CN"/>
        </w:rPr>
        <w:t>3</w:t>
      </w:r>
    </w:p>
    <w:p>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特困人员供养/</w:t>
      </w:r>
      <w:r>
        <w:rPr>
          <w:rFonts w:hint="eastAsia" w:ascii="宋体" w:hAnsi="宋体" w:eastAsia="宋体" w:cs="宋体"/>
          <w:sz w:val="24"/>
          <w:szCs w:val="24"/>
          <w:lang w:val="en-US" w:eastAsia="zh-CN"/>
        </w:rPr>
        <w:t>08</w:t>
      </w:r>
    </w:p>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四</w:t>
      </w:r>
      <w:r>
        <w:rPr>
          <w:rFonts w:hint="eastAsia" w:ascii="宋体" w:hAnsi="宋体" w:eastAsia="宋体" w:cs="宋体"/>
          <w:sz w:val="24"/>
          <w:szCs w:val="24"/>
          <w:lang w:eastAsia="zh-CN"/>
        </w:rPr>
        <w:t>）</w:t>
      </w:r>
      <w:r>
        <w:rPr>
          <w:rFonts w:hint="eastAsia" w:ascii="宋体" w:hAnsi="宋体" w:eastAsia="宋体" w:cs="宋体"/>
          <w:sz w:val="24"/>
          <w:szCs w:val="24"/>
        </w:rPr>
        <w:t>农村特困人员护理补贴/1</w:t>
      </w:r>
      <w:r>
        <w:rPr>
          <w:rFonts w:hint="eastAsia" w:ascii="宋体" w:hAnsi="宋体" w:eastAsia="宋体" w:cs="宋体"/>
          <w:sz w:val="24"/>
          <w:szCs w:val="24"/>
          <w:lang w:val="en-US" w:eastAsia="zh-CN"/>
        </w:rPr>
        <w:t>0</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五</w:t>
      </w:r>
      <w:r>
        <w:rPr>
          <w:rFonts w:hint="eastAsia" w:ascii="宋体" w:hAnsi="宋体" w:eastAsia="宋体" w:cs="宋体"/>
          <w:sz w:val="24"/>
          <w:szCs w:val="24"/>
          <w:lang w:eastAsia="zh-CN"/>
        </w:rPr>
        <w:t>）</w:t>
      </w:r>
      <w:r>
        <w:rPr>
          <w:rFonts w:hint="eastAsia" w:ascii="宋体" w:hAnsi="宋体" w:eastAsia="宋体" w:cs="宋体"/>
          <w:sz w:val="24"/>
          <w:szCs w:val="24"/>
        </w:rPr>
        <w:t>残疾人两项补贴/1</w:t>
      </w:r>
      <w:r>
        <w:rPr>
          <w:rFonts w:hint="eastAsia" w:ascii="宋体" w:hAnsi="宋体" w:eastAsia="宋体" w:cs="宋体"/>
          <w:sz w:val="24"/>
          <w:szCs w:val="24"/>
          <w:lang w:val="en-US" w:eastAsia="zh-CN"/>
        </w:rPr>
        <w:t>0</w:t>
      </w:r>
    </w:p>
    <w:p>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六</w:t>
      </w:r>
      <w:r>
        <w:rPr>
          <w:rFonts w:hint="eastAsia" w:ascii="宋体" w:hAnsi="宋体" w:eastAsia="宋体" w:cs="宋体"/>
          <w:sz w:val="24"/>
          <w:szCs w:val="24"/>
          <w:lang w:eastAsia="zh-CN"/>
        </w:rPr>
        <w:t>）</w:t>
      </w:r>
      <w:r>
        <w:rPr>
          <w:rFonts w:hint="default" w:ascii="宋体" w:hAnsi="宋体" w:eastAsia="宋体" w:cs="宋体"/>
          <w:sz w:val="24"/>
          <w:szCs w:val="24"/>
          <w:lang w:eastAsia="zh-CN"/>
        </w:rPr>
        <w:t>高</w:t>
      </w:r>
      <w:r>
        <w:rPr>
          <w:rFonts w:hint="eastAsia" w:ascii="宋体" w:hAnsi="宋体" w:eastAsia="宋体" w:cs="宋体"/>
          <w:sz w:val="24"/>
          <w:szCs w:val="24"/>
        </w:rPr>
        <w:t>龄津贴/</w:t>
      </w:r>
      <w:r>
        <w:rPr>
          <w:rFonts w:hint="eastAsia" w:ascii="宋体" w:hAnsi="宋体" w:eastAsia="宋体" w:cs="宋体"/>
          <w:sz w:val="24"/>
          <w:szCs w:val="24"/>
          <w:lang w:val="en-US" w:eastAsia="zh-CN"/>
        </w:rPr>
        <w:t>11</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七</w:t>
      </w:r>
      <w:r>
        <w:rPr>
          <w:rFonts w:hint="eastAsia" w:ascii="宋体" w:hAnsi="宋体" w:eastAsia="宋体" w:cs="宋体"/>
          <w:sz w:val="24"/>
          <w:szCs w:val="24"/>
          <w:lang w:eastAsia="zh-CN"/>
        </w:rPr>
        <w:t>）</w:t>
      </w:r>
      <w:r>
        <w:rPr>
          <w:rFonts w:hint="eastAsia" w:ascii="宋体" w:hAnsi="宋体" w:eastAsia="宋体" w:cs="宋体"/>
          <w:sz w:val="24"/>
          <w:szCs w:val="24"/>
        </w:rPr>
        <w:t>孤儿救助/1</w:t>
      </w:r>
      <w:r>
        <w:rPr>
          <w:rFonts w:hint="eastAsia" w:ascii="宋体" w:hAnsi="宋体" w:eastAsia="宋体" w:cs="宋体"/>
          <w:sz w:val="24"/>
          <w:szCs w:val="24"/>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（八）事实无人抚养儿童</w:t>
      </w:r>
      <w:r>
        <w:rPr>
          <w:rFonts w:hint="eastAsia" w:ascii="宋体" w:hAnsi="宋体" w:eastAsia="宋体" w:cs="宋体"/>
          <w:sz w:val="24"/>
          <w:szCs w:val="24"/>
        </w:rPr>
        <w:t>救助/1</w:t>
      </w:r>
      <w:r>
        <w:rPr>
          <w:rFonts w:hint="eastAsia" w:ascii="宋体" w:hAnsi="宋体" w:eastAsia="宋体" w:cs="宋体"/>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九</w:t>
      </w:r>
      <w:r>
        <w:rPr>
          <w:rFonts w:hint="eastAsia" w:ascii="宋体" w:hAnsi="宋体" w:eastAsia="宋体" w:cs="宋体"/>
          <w:sz w:val="24"/>
          <w:szCs w:val="24"/>
          <w:lang w:eastAsia="zh-CN"/>
        </w:rPr>
        <w:t>）</w:t>
      </w:r>
      <w:r>
        <w:rPr>
          <w:rFonts w:hint="eastAsia" w:ascii="宋体" w:hAnsi="宋体" w:eastAsia="宋体" w:cs="宋体"/>
          <w:b w:val="0"/>
          <w:bCs w:val="0"/>
          <w:color w:val="333333"/>
          <w:sz w:val="24"/>
          <w:szCs w:val="24"/>
        </w:rPr>
        <w:t>社会团体成立登记办事指南</w:t>
      </w:r>
      <w:r>
        <w:rPr>
          <w:rFonts w:hint="eastAsia" w:ascii="宋体" w:hAnsi="宋体" w:eastAsia="宋体" w:cs="宋体"/>
          <w:sz w:val="24"/>
          <w:szCs w:val="24"/>
        </w:rPr>
        <w:t>/1</w:t>
      </w:r>
      <w:r>
        <w:rPr>
          <w:rFonts w:hint="eastAsia" w:ascii="宋体" w:hAnsi="宋体" w:eastAsia="宋体" w:cs="宋体"/>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w:t>
      </w:r>
      <w:r>
        <w:rPr>
          <w:rFonts w:hint="eastAsia" w:ascii="宋体" w:hAnsi="宋体" w:eastAsia="宋体" w:cs="宋体"/>
          <w:sz w:val="24"/>
          <w:szCs w:val="24"/>
          <w:lang w:eastAsia="zh-CN"/>
        </w:rPr>
        <w:t>）</w:t>
      </w:r>
      <w:r>
        <w:rPr>
          <w:rFonts w:hint="eastAsia" w:ascii="宋体" w:hAnsi="宋体" w:eastAsia="宋体" w:cs="宋体"/>
          <w:b w:val="0"/>
          <w:bCs w:val="0"/>
          <w:color w:val="333333"/>
          <w:sz w:val="24"/>
          <w:szCs w:val="24"/>
        </w:rPr>
        <w:t>民办非企业单位成立登记办事指南</w:t>
      </w:r>
      <w:r>
        <w:rPr>
          <w:rFonts w:hint="eastAsia" w:ascii="宋体" w:hAnsi="宋体" w:eastAsia="宋体" w:cs="宋体"/>
          <w:sz w:val="24"/>
          <w:szCs w:val="24"/>
        </w:rPr>
        <w:t>/1</w:t>
      </w:r>
      <w:r>
        <w:rPr>
          <w:rFonts w:hint="eastAsia" w:ascii="宋体" w:hAnsi="宋体" w:eastAsia="宋体" w:cs="宋体"/>
          <w:sz w:val="24"/>
          <w:szCs w:val="24"/>
          <w:lang w:val="en-US" w:eastAsia="zh-CN"/>
        </w:rPr>
        <w:t>6</w:t>
      </w:r>
    </w:p>
    <w:p>
      <w:pPr>
        <w:spacing w:line="360" w:lineRule="auto"/>
        <w:jc w:val="left"/>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解读</w:t>
      </w:r>
      <w:r>
        <w:rPr>
          <w:rFonts w:hint="eastAsia" w:ascii="方正小标宋简体" w:hAnsi="方正小标宋简体" w:eastAsia="方正小标宋简体" w:cs="方正小标宋简体"/>
          <w:color w:val="auto"/>
          <w:sz w:val="44"/>
          <w:szCs w:val="44"/>
        </w:rPr>
        <w:t>民政惠民政策</w:t>
      </w:r>
    </w:p>
    <w:p>
      <w:pPr>
        <w:spacing w:line="360" w:lineRule="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什么是社会救助制度?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公民由于自然、社会和个人的原因生活发生严重困难时，由政府和社会对其提供基本物质保障的救助制度。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社会救助对象主要分为三类：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一是无依无靠无生活来源的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二是遭受灾祸侵袭等而使生活一时陷入拮据状态的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三是生活水平低于国家规定最低标准的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社会救助的层次：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一是基本生活救助政策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二是专项救助政策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三是临时救助和社会互助制度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一、临时救助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现行文件：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《河南省人民政府关于全面实施临时救助制度的意见》（豫政〔2015〕32号）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《信阳市临时救助实施办法》（信政办〔2016〕82号）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《信阳市民政局信阳市财政局信阳市扶贫开发办公室关于进一步加强和改进临时救助工作的实施意见》（信民文〔2020〕56号）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一、救助对象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凡属于本辖区人口因病、因灾及子女就学等原因造成生活暂时困难的低收入家庭可申请享受临时救助。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救助对象：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1.基本生活严重困难的特困户、低保户.建档立卡贫困户。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2.因火灾、交通事故等意外事件导致基本生活暂时出现严重困难的家庭或个人。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二、救助申请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符合临时救助条件的城乡居民家庭或个人均可向所在地乡镇人民政府</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街道办事处</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提出临时救助申请。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三、提供材料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居民身份证、户口本复印件，享受低保、特困人员、建档立卡贫困户的家庭应提供相应证件复印件、住院病历、各类报销后的票据原件、火灾等事故现场照片、出警记录及其他有关证明材料。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四、审核、审批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村</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居</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委会负责协助乡镇人民政府</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街道办事处</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做好本辖区内临时救助相关服务工作。乡镇人民政府</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街道办事处</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负责本辖区内临时救助工作的申请受理、审核、公示等相关工作，受县民政局委托，可承担金额较小的临时救助审批工作。县民政局负责本行政区域内临时救助工作的管理和审批。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五、救助标准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原则上，同一事由一年内只能申请</w:t>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次救助，同一家庭或个人全年享受临时救助不应超过2次；对不超过当地城市月最低生活保障金3倍的救助金额由所在乡镇</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办事处</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负责审批办理，并报县级民政部门备案，对超过当地城市月最低生活保障金3倍的救助金额由乡镇</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办事处</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报县级民政部门审批办理。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临时救助的政策及标准由县政府根据上级政策要求及全县社会经济发展水平适时调整。</w:t>
      </w:r>
    </w:p>
    <w:p>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咨询办理单位：县民政局0376—3122062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二、城乡低保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城乡居民最低生活保障是指国家对人均收入低于当地最低生活保障标准的人口给予一定现金资助，以保证该家庭成员基本生活所需的社会保障制度，包括城市居民最低生活保障和农村居民最低生活保障制度。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最低生活保障坚持保基本、可持续、重公正、求实效的方针和应保尽保、应退则退、公平公正、动态管理、统筹兼顾的原则，实行属地管理。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p>
    <w:p>
      <w:pPr>
        <w:spacing w:line="360" w:lineRule="auto"/>
        <w:jc w:val="center"/>
        <w:rPr>
          <w:rFonts w:hint="default" w:ascii="宋体" w:hAnsi="宋体" w:eastAsia="宋体" w:cs="宋体"/>
          <w:sz w:val="24"/>
          <w:szCs w:val="24"/>
          <w:vertAlign w:val="baseline"/>
          <w:lang w:val="en-US" w:eastAsia="zh-CN"/>
        </w:rPr>
      </w:pPr>
      <w:r>
        <w:rPr>
          <w:rFonts w:hint="eastAsia" w:ascii="黑体" w:hAnsi="黑体" w:eastAsia="黑体" w:cs="黑体"/>
          <w:b/>
          <w:bCs/>
          <w:sz w:val="24"/>
          <w:szCs w:val="24"/>
          <w:lang w:val="en-US" w:eastAsia="zh-CN"/>
        </w:rPr>
        <w:t>城乡</w:t>
      </w:r>
      <w:r>
        <w:rPr>
          <w:rFonts w:hint="eastAsia" w:ascii="黑体" w:hAnsi="黑体" w:eastAsia="黑体" w:cs="黑体"/>
          <w:b/>
          <w:bCs/>
          <w:sz w:val="24"/>
          <w:szCs w:val="24"/>
        </w:rPr>
        <w:t>居民最低生活保障申请工作流程图</w:t>
      </w:r>
      <w:r>
        <w:rPr>
          <w:rFonts w:ascii="宋体" w:hAnsi="宋体" w:eastAsia="宋体" w:cs="宋体"/>
          <w:sz w:val="24"/>
          <w:szCs w:val="24"/>
        </w:rPr>
        <w:br w:type="textWrapping"/>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240" w:lineRule="auto"/>
              <w:rPr>
                <w:rFonts w:hint="eastAsia" w:ascii="宋体" w:hAnsi="宋体" w:eastAsia="宋体" w:cs="宋体"/>
                <w:sz w:val="24"/>
                <w:szCs w:val="24"/>
                <w:lang w:eastAsia="zh-CN"/>
              </w:rPr>
            </w:pPr>
            <w:r>
              <w:rPr>
                <w:rFonts w:ascii="宋体" w:hAnsi="宋体" w:eastAsia="宋体" w:cs="宋体"/>
                <w:sz w:val="24"/>
                <w:szCs w:val="24"/>
              </w:rPr>
              <w:t>需准备以下相关材料</w:t>
            </w:r>
            <w:r>
              <w:rPr>
                <w:rFonts w:hint="eastAsia" w:ascii="宋体" w:hAnsi="宋体" w:eastAsia="宋体" w:cs="宋体"/>
                <w:sz w:val="24"/>
                <w:szCs w:val="24"/>
                <w:lang w:eastAsia="zh-CN"/>
              </w:rPr>
              <w:t>：</w:t>
            </w:r>
          </w:p>
          <w:p>
            <w:pPr>
              <w:spacing w:line="240" w:lineRule="auto"/>
              <w:rPr>
                <w:rFonts w:hint="eastAsia" w:ascii="宋体" w:hAnsi="宋体" w:eastAsia="宋体" w:cs="宋体"/>
                <w:sz w:val="24"/>
                <w:szCs w:val="24"/>
                <w:lang w:eastAsia="zh-CN"/>
              </w:rPr>
            </w:pPr>
            <w:r>
              <w:rPr>
                <w:rFonts w:ascii="宋体" w:hAnsi="宋体" w:eastAsia="宋体" w:cs="宋体"/>
                <w:sz w:val="24"/>
                <w:szCs w:val="24"/>
              </w:rPr>
              <w:t>1.户口本，身份证明，婚姻状况证明</w:t>
            </w:r>
            <w:r>
              <w:rPr>
                <w:rFonts w:hint="eastAsia" w:ascii="宋体" w:hAnsi="宋体" w:eastAsia="宋体" w:cs="宋体"/>
                <w:sz w:val="24"/>
                <w:szCs w:val="24"/>
                <w:lang w:eastAsia="zh-CN"/>
              </w:rPr>
              <w:t>；</w:t>
            </w:r>
          </w:p>
          <w:p>
            <w:pPr>
              <w:spacing w:line="240" w:lineRule="auto"/>
              <w:rPr>
                <w:rFonts w:hint="eastAsia" w:ascii="宋体" w:hAnsi="宋体" w:eastAsia="宋体" w:cs="宋体"/>
                <w:sz w:val="24"/>
                <w:szCs w:val="24"/>
                <w:lang w:eastAsia="zh-CN"/>
              </w:rPr>
            </w:pPr>
            <w:r>
              <w:rPr>
                <w:rFonts w:ascii="宋体" w:hAnsi="宋体" w:eastAsia="宋体" w:cs="宋体"/>
                <w:sz w:val="24"/>
                <w:szCs w:val="24"/>
              </w:rPr>
              <w:t>2.疾病证明，残疾证明</w:t>
            </w:r>
            <w:r>
              <w:rPr>
                <w:rFonts w:hint="eastAsia" w:ascii="宋体" w:hAnsi="宋体" w:eastAsia="宋体" w:cs="宋体"/>
                <w:sz w:val="24"/>
                <w:szCs w:val="24"/>
                <w:lang w:eastAsia="zh-CN"/>
              </w:rPr>
              <w:t>、花费票据</w:t>
            </w:r>
            <w:r>
              <w:rPr>
                <w:rFonts w:ascii="宋体" w:hAnsi="宋体" w:eastAsia="宋体" w:cs="宋体"/>
                <w:sz w:val="24"/>
                <w:szCs w:val="24"/>
              </w:rPr>
              <w:t>等相关证明</w:t>
            </w:r>
            <w:r>
              <w:rPr>
                <w:rFonts w:hint="eastAsia" w:ascii="宋体" w:hAnsi="宋体" w:eastAsia="宋体" w:cs="宋体"/>
                <w:sz w:val="24"/>
                <w:szCs w:val="24"/>
                <w:lang w:eastAsia="zh-CN"/>
              </w:rPr>
              <w:t>：</w:t>
            </w:r>
          </w:p>
          <w:p>
            <w:pPr>
              <w:spacing w:line="240" w:lineRule="auto"/>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w:t>
            </w:r>
            <w:r>
              <w:rPr>
                <w:rFonts w:ascii="宋体" w:hAnsi="宋体" w:eastAsia="宋体" w:cs="宋体"/>
                <w:sz w:val="24"/>
                <w:szCs w:val="24"/>
              </w:rPr>
              <w:t>在本市辖区内。户籍地与居住地不一致的，提供户籍所在地县区民政局出具的未享受低保的证明。</w:t>
            </w:r>
          </w:p>
        </w:tc>
      </w:tr>
    </w:tbl>
    <w:p>
      <w:pPr>
        <w:spacing w:line="360" w:lineRule="auto"/>
        <w:rPr>
          <w:rFonts w:hint="default" w:ascii="宋体" w:hAnsi="宋体" w:eastAsia="宋体" w:cs="宋体"/>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413385</wp:posOffset>
                </wp:positionH>
                <wp:positionV relativeFrom="paragraph">
                  <wp:posOffset>19685</wp:posOffset>
                </wp:positionV>
                <wp:extent cx="1124585" cy="509270"/>
                <wp:effectExtent l="0" t="4445" r="18415" b="19685"/>
                <wp:wrapNone/>
                <wp:docPr id="7" name="直接箭头连接符 7"/>
                <wp:cNvGraphicFramePr/>
                <a:graphic xmlns:a="http://schemas.openxmlformats.org/drawingml/2006/main">
                  <a:graphicData uri="http://schemas.microsoft.com/office/word/2010/wordprocessingShape">
                    <wps:wsp>
                      <wps:cNvCnPr/>
                      <wps:spPr>
                        <a:xfrm flipH="1">
                          <a:off x="1640840" y="4512945"/>
                          <a:ext cx="1124585" cy="509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2.55pt;margin-top:1.55pt;height:40.1pt;width:88.55pt;z-index:251661312;mso-width-relative:page;mso-height-relative:page;" filled="f" stroked="t" coordsize="21600,21600" o:gfxdata="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0lGujWAAAABwEAAA8AAAAAAAAAAQAgAAAAIgAAAGRycy9kb3ducmV2LnhtbFBLAQIUABQAAAAI&#10;AIdO4kDBYlyXKAIAAAsEAAAOAAAAAAAAAAEAIAAAACUBAABkcnMvZTJvRG9jLnhtbFBLBQYAAAAA&#10;BgAGAFkBAAC/BQAAAAA=&#10;">
                <v:fill on="f" focussize="0,0"/>
                <v:stroke weight="0.5pt" color="#000000 [3200]" miterlimit="8" joinstyle="miter" endarrow="open"/>
                <v:imagedata o:title=""/>
                <o:lock v:ext="edit" aspectratio="f"/>
              </v:shape>
            </w:pict>
          </mc:Fallback>
        </mc:AlternateContent>
      </w:r>
    </w:p>
    <w:p>
      <w:pPr>
        <w:spacing w:line="360" w:lineRule="auto"/>
        <w:rPr>
          <w:rFonts w:hint="default" w:ascii="宋体" w:hAnsi="宋体" w:eastAsia="宋体" w:cs="宋体"/>
          <w:sz w:val="24"/>
          <w:szCs w:val="24"/>
          <w:lang w:val="en-US" w:eastAsia="zh-CN"/>
        </w:rPr>
      </w:pPr>
    </w:p>
    <w:tbl>
      <w:tblPr>
        <w:tblStyle w:val="4"/>
        <w:tblW w:w="62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4"/>
        <w:gridCol w:w="606"/>
        <w:gridCol w:w="1684"/>
        <w:gridCol w:w="606"/>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0" w:hRule="atLeast"/>
        </w:trPr>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240" w:lineRule="auto"/>
              <w:jc w:val="center"/>
              <w:rPr>
                <w:rFonts w:ascii="宋体" w:hAnsi="宋体" w:eastAsia="宋体" w:cs="宋体"/>
                <w:sz w:val="24"/>
                <w:szCs w:val="24"/>
              </w:rPr>
            </w:pPr>
            <w:r>
              <w:rPr>
                <w:rFonts w:ascii="宋体" w:hAnsi="宋体" w:eastAsia="宋体" w:cs="宋体"/>
                <w:sz w:val="24"/>
                <w:szCs w:val="24"/>
              </w:rPr>
              <w:t>申请</w:t>
            </w:r>
          </w:p>
          <w:p>
            <w:pPr>
              <w:spacing w:line="240" w:lineRule="auto"/>
              <w:jc w:val="both"/>
              <w:rPr>
                <w:rFonts w:hint="eastAsia" w:ascii="宋体" w:hAnsi="宋体" w:eastAsia="宋体" w:cs="宋体"/>
                <w:i w:val="0"/>
                <w:iCs w:val="0"/>
                <w:color w:val="000000"/>
                <w:sz w:val="22"/>
                <w:szCs w:val="22"/>
                <w:u w:val="none"/>
              </w:rPr>
            </w:pPr>
            <w:r>
              <w:rPr>
                <w:rFonts w:ascii="宋体" w:hAnsi="宋体" w:eastAsia="宋体" w:cs="宋体"/>
                <w:sz w:val="24"/>
                <w:szCs w:val="24"/>
              </w:rPr>
              <w:t>由户主或其代理人以户主名义向户籍所在地乡镇人民政府</w:t>
            </w:r>
            <w:r>
              <w:rPr>
                <w:rFonts w:hint="eastAsia" w:ascii="宋体" w:hAnsi="宋体" w:eastAsia="宋体" w:cs="宋体"/>
                <w:sz w:val="24"/>
                <w:szCs w:val="24"/>
                <w:lang w:eastAsia="zh-CN"/>
              </w:rPr>
              <w:t>（</w:t>
            </w:r>
            <w:r>
              <w:rPr>
                <w:rFonts w:ascii="宋体" w:hAnsi="宋体" w:eastAsia="宋体" w:cs="宋体"/>
                <w:sz w:val="24"/>
                <w:szCs w:val="24"/>
              </w:rPr>
              <w:t>街道办事处</w:t>
            </w:r>
            <w:r>
              <w:rPr>
                <w:rFonts w:hint="eastAsia" w:ascii="宋体" w:hAnsi="宋体" w:eastAsia="宋体" w:cs="宋体"/>
                <w:sz w:val="24"/>
                <w:szCs w:val="24"/>
                <w:lang w:eastAsia="zh-CN"/>
              </w:rPr>
              <w:t>）</w:t>
            </w:r>
            <w:r>
              <w:rPr>
                <w:rFonts w:ascii="宋体" w:hAnsi="宋体" w:eastAsia="宋体" w:cs="宋体"/>
                <w:sz w:val="24"/>
                <w:szCs w:val="24"/>
              </w:rPr>
              <w:t>提交书面申请，受申请人委托，村</w:t>
            </w:r>
            <w:r>
              <w:rPr>
                <w:rFonts w:hint="eastAsia" w:ascii="宋体" w:hAnsi="宋体" w:eastAsia="宋体" w:cs="宋体"/>
                <w:sz w:val="24"/>
                <w:szCs w:val="24"/>
                <w:lang w:eastAsia="zh-CN"/>
              </w:rPr>
              <w:t>（</w:t>
            </w:r>
            <w:r>
              <w:rPr>
                <w:rFonts w:ascii="宋体" w:hAnsi="宋体" w:eastAsia="宋体" w:cs="宋体"/>
                <w:sz w:val="24"/>
                <w:szCs w:val="24"/>
              </w:rPr>
              <w:t>居</w:t>
            </w:r>
            <w:r>
              <w:rPr>
                <w:rFonts w:hint="eastAsia" w:ascii="宋体" w:hAnsi="宋体" w:eastAsia="宋体" w:cs="宋体"/>
                <w:sz w:val="24"/>
                <w:szCs w:val="24"/>
                <w:lang w:eastAsia="zh-CN"/>
              </w:rPr>
              <w:t>）</w:t>
            </w:r>
            <w:r>
              <w:rPr>
                <w:rFonts w:ascii="宋体" w:hAnsi="宋体" w:eastAsia="宋体" w:cs="宋体"/>
                <w:sz w:val="24"/>
                <w:szCs w:val="24"/>
              </w:rPr>
              <w:t>民委员会可以代其向户籍所在地乡镇人民政府</w:t>
            </w:r>
            <w:r>
              <w:rPr>
                <w:rFonts w:hint="eastAsia" w:ascii="宋体" w:hAnsi="宋体" w:eastAsia="宋体" w:cs="宋体"/>
                <w:sz w:val="24"/>
                <w:szCs w:val="24"/>
                <w:lang w:eastAsia="zh-CN"/>
              </w:rPr>
              <w:t>（</w:t>
            </w:r>
            <w:r>
              <w:rPr>
                <w:rFonts w:ascii="宋体" w:hAnsi="宋体" w:eastAsia="宋体" w:cs="宋体"/>
                <w:sz w:val="24"/>
                <w:szCs w:val="24"/>
              </w:rPr>
              <w:t>街道办事处</w:t>
            </w:r>
            <w:r>
              <w:rPr>
                <w:rFonts w:hint="eastAsia" w:ascii="宋体" w:hAnsi="宋体" w:eastAsia="宋体" w:cs="宋体"/>
                <w:sz w:val="24"/>
                <w:szCs w:val="24"/>
                <w:lang w:eastAsia="zh-CN"/>
              </w:rPr>
              <w:t>）</w:t>
            </w:r>
            <w:r>
              <w:rPr>
                <w:rFonts w:ascii="宋体" w:hAnsi="宋体" w:eastAsia="宋体" w:cs="宋体"/>
                <w:sz w:val="24"/>
                <w:szCs w:val="24"/>
              </w:rPr>
              <w:t>，提交低保书面申请及相关材料。</w:t>
            </w:r>
          </w:p>
        </w:tc>
        <w:tc>
          <w:tcPr>
            <w:tcW w:w="606" w:type="dxa"/>
            <w:tcBorders>
              <w:top w:val="nil"/>
              <w:left w:val="nil"/>
              <w:bottom w:val="nil"/>
              <w:right w:val="nil"/>
            </w:tcBorders>
            <w:shd w:val="clear" w:color="auto" w:fill="auto"/>
            <w:noWrap/>
            <w:vAlign w:val="top"/>
          </w:tcPr>
          <w:p>
            <w:pPr>
              <w:spacing w:line="240" w:lineRule="auto"/>
              <w:jc w:val="both"/>
              <w:rPr>
                <w:rFonts w:hint="eastAsia" w:ascii="宋体" w:hAnsi="宋体" w:eastAsia="宋体" w:cs="宋体"/>
                <w:i w:val="0"/>
                <w:iCs w:val="0"/>
                <w:color w:val="000000"/>
                <w:sz w:val="22"/>
                <w:szCs w:val="22"/>
                <w:u w:val="none"/>
              </w:rPr>
            </w:pPr>
            <w:r>
              <w:rPr>
                <w:sz w:val="22"/>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1429385</wp:posOffset>
                      </wp:positionV>
                      <wp:extent cx="190500" cy="0"/>
                      <wp:effectExtent l="0" t="48895" r="0" b="65405"/>
                      <wp:wrapNone/>
                      <wp:docPr id="4" name="直接箭头连接符 4"/>
                      <wp:cNvGraphicFramePr/>
                      <a:graphic xmlns:a="http://schemas.openxmlformats.org/drawingml/2006/main">
                        <a:graphicData uri="http://schemas.microsoft.com/office/word/2010/wordprocessingShape">
                          <wps:wsp>
                            <wps:cNvCnPr/>
                            <wps:spPr>
                              <a:xfrm>
                                <a:off x="2252345" y="6247130"/>
                                <a:ext cx="19050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pt;margin-top:112.55pt;height:0pt;width:15pt;z-index:251659264;mso-width-relative:page;mso-height-relative:page;" filled="f" stroked="t" coordsize="21600,21600" o:gfxdata="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5OEOtYAAAAIAQAA&#10;DwAAAAAAAAABACAAAAAiAAAAZHJzL2Rvd25yZXYueG1sUEsBAhQAFAAAAAgAh07iQNCJP3EbAgAA&#10;+wMAAA4AAAAAAAAAAQAgAAAAJQEAAGRycy9lMm9Eb2MueG1sUEsFBgAAAAAGAAYAWQEAALIFAAAA&#10;AA==&#10;">
                      <v:fill on="f" focussize="0,0"/>
                      <v:stroke weight="0.5pt" color="#000000 [3200]" miterlimit="8" joinstyle="miter" endarrow="open"/>
                      <v:imagedata o:title=""/>
                      <o:lock v:ext="edit" aspectratio="f"/>
                    </v:shape>
                  </w:pict>
                </mc:Fallback>
              </mc:AlternateConten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240" w:lineRule="auto"/>
              <w:jc w:val="center"/>
              <w:rPr>
                <w:rFonts w:hint="default" w:ascii="宋体" w:hAnsi="宋体" w:eastAsia="宋体" w:cs="宋体"/>
                <w:sz w:val="24"/>
                <w:szCs w:val="24"/>
              </w:rPr>
            </w:pPr>
            <w:r>
              <w:rPr>
                <w:rFonts w:ascii="宋体" w:hAnsi="宋体" w:eastAsia="宋体" w:cs="宋体"/>
                <w:sz w:val="24"/>
                <w:szCs w:val="24"/>
              </w:rPr>
              <w:t>审核审批</w:t>
            </w:r>
          </w:p>
          <w:p>
            <w:pPr>
              <w:spacing w:line="240" w:lineRule="auto"/>
              <w:jc w:val="both"/>
              <w:rPr>
                <w:rFonts w:ascii="宋体" w:hAnsi="宋体" w:eastAsia="宋体" w:cs="宋体"/>
                <w:sz w:val="24"/>
                <w:szCs w:val="24"/>
              </w:rPr>
            </w:pPr>
            <w:r>
              <w:rPr>
                <w:rFonts w:ascii="宋体" w:hAnsi="宋体" w:eastAsia="宋体" w:cs="宋体"/>
                <w:sz w:val="24"/>
                <w:szCs w:val="24"/>
              </w:rPr>
              <w:t>1.乡镇人民政府</w:t>
            </w:r>
            <w:r>
              <w:rPr>
                <w:rFonts w:hint="eastAsia" w:ascii="宋体" w:hAnsi="宋体" w:eastAsia="宋体" w:cs="宋体"/>
                <w:sz w:val="24"/>
                <w:szCs w:val="24"/>
                <w:lang w:eastAsia="zh-CN"/>
              </w:rPr>
              <w:t>（</w:t>
            </w:r>
            <w:r>
              <w:rPr>
                <w:rFonts w:ascii="宋体" w:hAnsi="宋体" w:eastAsia="宋体" w:cs="宋体"/>
                <w:sz w:val="24"/>
                <w:szCs w:val="24"/>
              </w:rPr>
              <w:t>街道办事处</w:t>
            </w:r>
            <w:r>
              <w:rPr>
                <w:rFonts w:hint="eastAsia" w:ascii="宋体" w:hAnsi="宋体" w:eastAsia="宋体" w:cs="宋体"/>
                <w:sz w:val="24"/>
                <w:szCs w:val="24"/>
                <w:lang w:eastAsia="zh-CN"/>
              </w:rPr>
              <w:t>）</w:t>
            </w:r>
            <w:r>
              <w:rPr>
                <w:rFonts w:ascii="宋体" w:hAnsi="宋体" w:eastAsia="宋体" w:cs="宋体"/>
                <w:sz w:val="24"/>
                <w:szCs w:val="24"/>
              </w:rPr>
              <w:t>受理后进行审查。</w:t>
            </w:r>
          </w:p>
          <w:p>
            <w:pPr>
              <w:spacing w:line="240" w:lineRule="auto"/>
              <w:jc w:val="both"/>
              <w:rPr>
                <w:rFonts w:ascii="宋体" w:hAnsi="宋体" w:eastAsia="宋体" w:cs="宋体"/>
                <w:sz w:val="24"/>
                <w:szCs w:val="24"/>
              </w:rPr>
            </w:pPr>
            <w:r>
              <w:rPr>
                <w:rFonts w:ascii="宋体" w:hAnsi="宋体" w:eastAsia="宋体" w:cs="宋体"/>
                <w:sz w:val="24"/>
                <w:szCs w:val="24"/>
              </w:rPr>
              <w:t>2.对申请材料符合要求的进行家庭经济状况入户调查.民主评议，公示。</w:t>
            </w:r>
          </w:p>
          <w:p>
            <w:pPr>
              <w:spacing w:line="240" w:lineRule="auto"/>
              <w:jc w:val="both"/>
              <w:rPr>
                <w:rFonts w:hint="eastAsia" w:ascii="宋体" w:hAnsi="宋体" w:eastAsia="宋体" w:cs="宋体"/>
                <w:i w:val="0"/>
                <w:iCs w:val="0"/>
                <w:color w:val="000000"/>
                <w:sz w:val="22"/>
                <w:szCs w:val="22"/>
                <w:u w:val="none"/>
              </w:rPr>
            </w:pPr>
            <w:r>
              <w:rPr>
                <w:rFonts w:ascii="宋体" w:hAnsi="宋体" w:eastAsia="宋体" w:cs="宋体"/>
                <w:sz w:val="24"/>
                <w:szCs w:val="24"/>
              </w:rPr>
              <w:t>3、公示无异议的，审批报县民政局。</w:t>
            </w:r>
          </w:p>
        </w:tc>
        <w:tc>
          <w:tcPr>
            <w:tcW w:w="606" w:type="dxa"/>
            <w:tcBorders>
              <w:top w:val="nil"/>
              <w:left w:val="nil"/>
              <w:bottom w:val="nil"/>
              <w:right w:val="nil"/>
            </w:tcBorders>
            <w:shd w:val="clear" w:color="auto" w:fill="auto"/>
            <w:noWrap/>
            <w:vAlign w:val="top"/>
          </w:tcPr>
          <w:p>
            <w:pPr>
              <w:spacing w:line="240" w:lineRule="auto"/>
              <w:jc w:val="both"/>
              <w:rPr>
                <w:rFonts w:hint="eastAsia" w:ascii="宋体" w:hAnsi="宋体" w:eastAsia="宋体" w:cs="宋体"/>
                <w:i w:val="0"/>
                <w:iCs w:val="0"/>
                <w:color w:val="000000"/>
                <w:sz w:val="22"/>
                <w:szCs w:val="22"/>
                <w:u w:val="none"/>
              </w:rPr>
            </w:pPr>
            <w:r>
              <w:rPr>
                <w:sz w:val="22"/>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1429385</wp:posOffset>
                      </wp:positionV>
                      <wp:extent cx="190500" cy="0"/>
                      <wp:effectExtent l="0" t="48895" r="0" b="65405"/>
                      <wp:wrapNone/>
                      <wp:docPr id="5" name="直接箭头连接符 5"/>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55pt;margin-top:112.55pt;height:0pt;width:15pt;z-index:251660288;mso-width-relative:page;mso-height-relative:page;" filled="f" stroked="t" coordsize="21600,21600" o:gfxdata="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6J1gAAAAgBAAAPAAAAAAAAAAEAIAAAACIA&#10;AABkcnMvZG93bnJldi54bWxQSwECFAAUAAAACACHTuJA6gHh5QsCAADvAwAADgAAAAAAAAABACAA&#10;AAAlAQAAZHJzL2Uyb0RvYy54bWxQSwUGAAAAAAYABgBZAQAAogUAAAAA&#10;">
                      <v:fill on="f" focussize="0,0"/>
                      <v:stroke weight="0.5pt" color="#000000 [3200]" miterlimit="8" joinstyle="miter" endarrow="open"/>
                      <v:imagedata o:title=""/>
                      <o:lock v:ext="edit" aspectratio="f"/>
                    </v:shape>
                  </w:pict>
                </mc:Fallback>
              </mc:AlternateConten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240" w:lineRule="auto"/>
              <w:jc w:val="center"/>
              <w:rPr>
                <w:rFonts w:ascii="宋体" w:hAnsi="宋体" w:eastAsia="宋体" w:cs="宋体"/>
                <w:sz w:val="24"/>
                <w:szCs w:val="24"/>
              </w:rPr>
            </w:pPr>
            <w:r>
              <w:rPr>
                <w:rFonts w:ascii="宋体" w:hAnsi="宋体" w:eastAsia="宋体" w:cs="宋体"/>
                <w:sz w:val="24"/>
                <w:szCs w:val="24"/>
              </w:rPr>
              <w:t>资金发放</w:t>
            </w:r>
            <w:r>
              <w:rPr>
                <w:rFonts w:ascii="宋体" w:hAnsi="宋体" w:eastAsia="宋体" w:cs="宋体"/>
                <w:sz w:val="24"/>
                <w:szCs w:val="24"/>
              </w:rPr>
              <w:br w:type="textWrapping"/>
            </w:r>
          </w:p>
          <w:p>
            <w:pPr>
              <w:spacing w:line="240" w:lineRule="auto"/>
              <w:jc w:val="center"/>
              <w:rPr>
                <w:rFonts w:hint="default" w:ascii="宋体" w:hAnsi="宋体" w:eastAsia="宋体" w:cs="宋体"/>
                <w:i w:val="0"/>
                <w:iCs w:val="0"/>
                <w:color w:val="000000"/>
                <w:sz w:val="22"/>
                <w:szCs w:val="22"/>
                <w:u w:val="none"/>
              </w:rPr>
            </w:pPr>
            <w:r>
              <w:rPr>
                <w:rFonts w:ascii="宋体" w:hAnsi="宋体" w:eastAsia="宋体" w:cs="宋体"/>
                <w:sz w:val="24"/>
                <w:szCs w:val="24"/>
              </w:rPr>
              <w:t>县民政局从批准之日下月起通过一卡通系统发放资金</w:t>
            </w:r>
          </w:p>
        </w:tc>
      </w:tr>
    </w:tbl>
    <w:p>
      <w:pPr>
        <w:spacing w:line="360" w:lineRule="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一</w:t>
      </w:r>
      <w:r>
        <w:rPr>
          <w:rFonts w:hint="eastAsia" w:ascii="黑体" w:hAnsi="黑体" w:eastAsia="黑体" w:cs="黑体"/>
          <w:b/>
          <w:bCs/>
          <w:sz w:val="24"/>
          <w:szCs w:val="24"/>
          <w:lang w:eastAsia="zh-CN"/>
        </w:rPr>
        <w:t>、</w:t>
      </w:r>
      <w:r>
        <w:rPr>
          <w:rFonts w:hint="eastAsia" w:ascii="黑体" w:hAnsi="黑体" w:eastAsia="黑体" w:cs="黑体"/>
          <w:b/>
          <w:bCs/>
          <w:sz w:val="24"/>
          <w:szCs w:val="24"/>
        </w:rPr>
        <w:t>申请低保的资格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根据《河南省最低生活保障确认办法》</w:t>
      </w:r>
      <w:r>
        <w:rPr>
          <w:rFonts w:hint="eastAsia" w:ascii="宋体" w:hAnsi="宋体" w:eastAsia="宋体" w:cs="宋体"/>
          <w:sz w:val="24"/>
          <w:szCs w:val="24"/>
          <w:lang w:eastAsia="zh-CN"/>
        </w:rPr>
        <w:t>（</w:t>
      </w:r>
      <w:r>
        <w:rPr>
          <w:rFonts w:ascii="宋体" w:hAnsi="宋体" w:eastAsia="宋体" w:cs="宋体"/>
          <w:sz w:val="24"/>
          <w:szCs w:val="24"/>
        </w:rPr>
        <w:t>豫民</w:t>
      </w:r>
      <w:r>
        <w:rPr>
          <w:rFonts w:hint="eastAsia" w:ascii="宋体" w:hAnsi="宋体" w:eastAsia="宋体" w:cs="宋体"/>
          <w:sz w:val="24"/>
          <w:szCs w:val="24"/>
          <w:lang w:eastAsia="zh-CN"/>
        </w:rPr>
        <w:t>〔</w:t>
      </w:r>
      <w:r>
        <w:rPr>
          <w:rFonts w:ascii="宋体" w:hAnsi="宋体" w:eastAsia="宋体" w:cs="宋体"/>
          <w:sz w:val="24"/>
          <w:szCs w:val="24"/>
        </w:rPr>
        <w:t>2022</w:t>
      </w:r>
      <w:r>
        <w:rPr>
          <w:rFonts w:hint="eastAsia" w:ascii="宋体" w:hAnsi="宋体" w:eastAsia="宋体" w:cs="宋体"/>
          <w:sz w:val="24"/>
          <w:szCs w:val="24"/>
          <w:lang w:eastAsia="zh-CN"/>
        </w:rPr>
        <w:t>〕</w:t>
      </w:r>
      <w:r>
        <w:rPr>
          <w:rFonts w:hint="default" w:ascii="宋体" w:hAnsi="宋体" w:eastAsia="宋体" w:cs="宋体"/>
          <w:sz w:val="24"/>
          <w:szCs w:val="24"/>
          <w:lang w:eastAsia="zh-CN"/>
        </w:rPr>
        <w:t>4</w:t>
      </w:r>
      <w:r>
        <w:rPr>
          <w:rFonts w:ascii="宋体" w:hAnsi="宋体" w:eastAsia="宋体" w:cs="宋体"/>
          <w:sz w:val="24"/>
          <w:szCs w:val="24"/>
        </w:rPr>
        <w:t>号</w:t>
      </w:r>
      <w:r>
        <w:rPr>
          <w:rFonts w:hint="eastAsia" w:ascii="宋体" w:hAnsi="宋体" w:eastAsia="宋体" w:cs="宋体"/>
          <w:sz w:val="24"/>
          <w:szCs w:val="24"/>
          <w:lang w:eastAsia="zh-CN"/>
        </w:rPr>
        <w:t>）</w:t>
      </w:r>
      <w:r>
        <w:rPr>
          <w:rFonts w:ascii="宋体" w:hAnsi="宋体" w:eastAsia="宋体" w:cs="宋体"/>
          <w:sz w:val="24"/>
          <w:szCs w:val="24"/>
        </w:rPr>
        <w:t>文件规定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1.户籍状况、家庭收入和家庭财产是认定低保对象的三个基本要素。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2.持有当地常住户口的居民，凡共同生活的家庭成员人均收入低于当地最低生活保障标准，且家庭财产状况符合当地政府规定条件的，可以申请低保。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3.我县现行的城市居民最低生活保障标准为每月630元，农村居民最低生活保障标准为每年5</w:t>
      </w:r>
      <w:r>
        <w:rPr>
          <w:rFonts w:hint="eastAsia" w:ascii="宋体" w:hAnsi="宋体" w:eastAsia="宋体" w:cs="宋体"/>
          <w:sz w:val="24"/>
          <w:szCs w:val="24"/>
          <w:lang w:val="en-US" w:eastAsia="zh-CN"/>
        </w:rPr>
        <w:t>280</w:t>
      </w:r>
      <w:r>
        <w:rPr>
          <w:rFonts w:ascii="宋体" w:hAnsi="宋体" w:eastAsia="宋体" w:cs="宋体"/>
          <w:sz w:val="24"/>
          <w:szCs w:val="24"/>
        </w:rPr>
        <w:t>元。即</w:t>
      </w:r>
      <w:r>
        <w:rPr>
          <w:rFonts w:hint="eastAsia" w:ascii="宋体" w:hAnsi="宋体" w:eastAsia="宋体" w:cs="宋体"/>
          <w:sz w:val="24"/>
          <w:szCs w:val="24"/>
          <w:lang w:eastAsia="zh-CN"/>
        </w:rPr>
        <w:t>：</w:t>
      </w:r>
      <w:r>
        <w:rPr>
          <w:rFonts w:ascii="宋体" w:hAnsi="宋体" w:eastAsia="宋体" w:cs="宋体"/>
          <w:sz w:val="24"/>
          <w:szCs w:val="24"/>
        </w:rPr>
        <w:t>家庭成员人均月收入低于630元的城市家庭可以申请城市低保</w:t>
      </w:r>
      <w:r>
        <w:rPr>
          <w:rFonts w:hint="eastAsia" w:ascii="宋体" w:hAnsi="宋体" w:eastAsia="宋体" w:cs="宋体"/>
          <w:sz w:val="24"/>
          <w:szCs w:val="24"/>
          <w:lang w:eastAsia="zh-CN"/>
        </w:rPr>
        <w:t>；</w:t>
      </w:r>
      <w:r>
        <w:rPr>
          <w:rFonts w:ascii="宋体" w:hAnsi="宋体" w:eastAsia="宋体" w:cs="宋体"/>
          <w:sz w:val="24"/>
          <w:szCs w:val="24"/>
        </w:rPr>
        <w:t>家庭成员年纯收入低于5</w:t>
      </w:r>
      <w:r>
        <w:rPr>
          <w:rFonts w:hint="eastAsia" w:ascii="宋体" w:hAnsi="宋体" w:eastAsia="宋体" w:cs="宋体"/>
          <w:sz w:val="24"/>
          <w:szCs w:val="24"/>
          <w:lang w:val="en-US" w:eastAsia="zh-CN"/>
        </w:rPr>
        <w:t>280</w:t>
      </w:r>
      <w:r>
        <w:rPr>
          <w:rFonts w:ascii="宋体" w:hAnsi="宋体" w:eastAsia="宋体" w:cs="宋体"/>
          <w:sz w:val="24"/>
          <w:szCs w:val="24"/>
        </w:rPr>
        <w:t>元的农村家庭可以申请农村低保。现行的农村低保补助标准是A类人均每月2</w:t>
      </w:r>
      <w:r>
        <w:rPr>
          <w:rFonts w:hint="eastAsia" w:ascii="宋体" w:hAnsi="宋体" w:eastAsia="宋体" w:cs="宋体"/>
          <w:sz w:val="24"/>
          <w:szCs w:val="24"/>
          <w:lang w:val="en-US" w:eastAsia="zh-CN"/>
        </w:rPr>
        <w:t>3</w:t>
      </w:r>
      <w:r>
        <w:rPr>
          <w:rFonts w:ascii="宋体" w:hAnsi="宋体" w:eastAsia="宋体" w:cs="宋体"/>
          <w:sz w:val="24"/>
          <w:szCs w:val="24"/>
        </w:rPr>
        <w:t>0元，B类人均每月2</w:t>
      </w:r>
      <w:r>
        <w:rPr>
          <w:rFonts w:hint="eastAsia" w:ascii="宋体" w:hAnsi="宋体" w:eastAsia="宋体" w:cs="宋体"/>
          <w:sz w:val="24"/>
          <w:szCs w:val="24"/>
          <w:lang w:val="en-US" w:eastAsia="zh-CN"/>
        </w:rPr>
        <w:t>2</w:t>
      </w:r>
      <w:r>
        <w:rPr>
          <w:rFonts w:ascii="宋体" w:hAnsi="宋体" w:eastAsia="宋体" w:cs="宋体"/>
          <w:sz w:val="24"/>
          <w:szCs w:val="24"/>
        </w:rPr>
        <w:t>0元，C类人均每月2</w:t>
      </w:r>
      <w:r>
        <w:rPr>
          <w:rFonts w:hint="eastAsia" w:ascii="宋体" w:hAnsi="宋体" w:eastAsia="宋体" w:cs="宋体"/>
          <w:sz w:val="24"/>
          <w:szCs w:val="24"/>
          <w:lang w:val="en-US" w:eastAsia="zh-CN"/>
        </w:rPr>
        <w:t>1</w:t>
      </w:r>
      <w:r>
        <w:rPr>
          <w:rFonts w:ascii="宋体" w:hAnsi="宋体" w:eastAsia="宋体" w:cs="宋体"/>
          <w:sz w:val="24"/>
          <w:szCs w:val="24"/>
        </w:rPr>
        <w:t>0元。城市低保补助标准每人每月315元。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二</w:t>
      </w:r>
      <w:r>
        <w:rPr>
          <w:rFonts w:hint="eastAsia" w:ascii="黑体" w:hAnsi="黑体" w:eastAsia="黑体" w:cs="黑体"/>
          <w:b/>
          <w:bCs/>
          <w:sz w:val="24"/>
          <w:szCs w:val="24"/>
          <w:lang w:eastAsia="zh-CN"/>
        </w:rPr>
        <w:t>、</w:t>
      </w:r>
      <w:r>
        <w:rPr>
          <w:rFonts w:hint="eastAsia" w:ascii="黑体" w:hAnsi="黑体" w:eastAsia="黑体" w:cs="黑体"/>
          <w:b/>
          <w:bCs/>
          <w:sz w:val="24"/>
          <w:szCs w:val="24"/>
        </w:rPr>
        <w:t>申请低保的家庭成员包括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1.配偶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2.父母和未成年子女、养子女、继子女、非婚生子女</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3.已成年但不能独立生活的子女，包括在校接受本科及其以下学历教育的成年子女</w:t>
      </w:r>
      <w:r>
        <w:rPr>
          <w:rFonts w:hint="eastAsia" w:ascii="宋体" w:hAnsi="宋体" w:eastAsia="宋体" w:cs="宋体"/>
          <w:sz w:val="24"/>
          <w:szCs w:val="24"/>
          <w:lang w:eastAsia="zh-CN"/>
        </w:rPr>
        <w:t>（</w:t>
      </w:r>
      <w:r>
        <w:rPr>
          <w:rFonts w:ascii="宋体" w:hAnsi="宋体" w:eastAsia="宋体" w:cs="宋体"/>
          <w:sz w:val="24"/>
          <w:szCs w:val="24"/>
        </w:rPr>
        <w:t>大学生户口不在一起享受低保</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4.兄、姐与父母双亡的未成年的弟、妹</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5.父母双亡且由祖父母或外祖父母作为监护人未成年或已成年，但不能独立生活的孙子女或外孙子女</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6.其他具有法定赡养、抚养、扶养义务关系并长期共同居住的人员</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●可以不计入共同生活的家庭成员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1.连续三年以上</w:t>
      </w:r>
      <w:r>
        <w:rPr>
          <w:rFonts w:hint="eastAsia" w:ascii="宋体" w:hAnsi="宋体" w:eastAsia="宋体" w:cs="宋体"/>
          <w:sz w:val="24"/>
          <w:szCs w:val="24"/>
          <w:lang w:eastAsia="zh-CN"/>
        </w:rPr>
        <w:t>（</w:t>
      </w:r>
      <w:r>
        <w:rPr>
          <w:rFonts w:ascii="宋体" w:hAnsi="宋体" w:eastAsia="宋体" w:cs="宋体"/>
          <w:sz w:val="24"/>
          <w:szCs w:val="24"/>
        </w:rPr>
        <w:t>含三年</w:t>
      </w:r>
      <w:r>
        <w:rPr>
          <w:rFonts w:hint="eastAsia" w:ascii="宋体" w:hAnsi="宋体" w:eastAsia="宋体" w:cs="宋体"/>
          <w:sz w:val="24"/>
          <w:szCs w:val="24"/>
          <w:lang w:eastAsia="zh-CN"/>
        </w:rPr>
        <w:t>）</w:t>
      </w:r>
      <w:r>
        <w:rPr>
          <w:rFonts w:ascii="宋体" w:hAnsi="宋体" w:eastAsia="宋体" w:cs="宋体"/>
          <w:sz w:val="24"/>
          <w:szCs w:val="24"/>
        </w:rPr>
        <w:t>脱离家庭独立生活的宗教教职人员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2.在监狱、劳动教养场所服刑、劳动教养的人员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3.困难家庭中丧失劳动能力且单独立户的成年重度残疾人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三、家庭收入和家庭财产的计算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一</w:t>
      </w:r>
      <w:r>
        <w:rPr>
          <w:rFonts w:hint="eastAsia" w:ascii="宋体" w:hAnsi="宋体" w:eastAsia="宋体" w:cs="宋体"/>
          <w:sz w:val="24"/>
          <w:szCs w:val="24"/>
          <w:lang w:eastAsia="zh-CN"/>
        </w:rPr>
        <w:t>）</w:t>
      </w:r>
      <w:r>
        <w:rPr>
          <w:rFonts w:ascii="宋体" w:hAnsi="宋体" w:eastAsia="宋体" w:cs="宋体"/>
          <w:sz w:val="24"/>
          <w:szCs w:val="24"/>
        </w:rPr>
        <w:t>家庭收入主要包括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1.工资性收入。指因任职或受雇取得的工资、薪金、奖金、津贴、补贴等。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2.家庭生产经营收入。指从事生产经营有偿服务所得。包括从事种植、养殖.采集及加工等农林牧渔业的生产经营收入，从事工业、建筑业、手工业、交通运输业、批发和零售贸易业、餐饮业、文教卫生业和社会服务业等经营及有偿服务活动的收入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3.财产性收入。包括动产收入和不动产收入。动产收入是指出让无形资产、特许权等收入，储蓄存款利息、有价证券红利、储蓄性保险投资以及其他股息和红利等收入，集体财产收入分红和其他动产收入等。不动产收入是指转租承包土地经营权、出租或出让房产以及其他不动产等收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4.转移性收入。指国家、单位、社会团体对居民家庭的各种转移支付和居民家庭间的收入转移。包括赡养费、抚养费、扶养费，离退休金、失业保险金，社会救济金、遗属补助金、赔偿收入，接受遗产收入、接受捐赠</w:t>
      </w:r>
      <w:r>
        <w:rPr>
          <w:rFonts w:hint="eastAsia" w:ascii="宋体" w:hAnsi="宋体" w:eastAsia="宋体" w:cs="宋体"/>
          <w:sz w:val="24"/>
          <w:szCs w:val="24"/>
          <w:lang w:eastAsia="zh-CN"/>
        </w:rPr>
        <w:t>（</w:t>
      </w:r>
      <w:r>
        <w:rPr>
          <w:rFonts w:ascii="宋体" w:hAnsi="宋体" w:eastAsia="宋体" w:cs="宋体"/>
          <w:sz w:val="24"/>
          <w:szCs w:val="24"/>
        </w:rPr>
        <w:t>赠送</w:t>
      </w:r>
      <w:r>
        <w:rPr>
          <w:rFonts w:hint="eastAsia" w:ascii="宋体" w:hAnsi="宋体" w:eastAsia="宋体" w:cs="宋体"/>
          <w:sz w:val="24"/>
          <w:szCs w:val="24"/>
          <w:lang w:eastAsia="zh-CN"/>
        </w:rPr>
        <w:t>）</w:t>
      </w:r>
      <w:r>
        <w:rPr>
          <w:rFonts w:ascii="宋体" w:hAnsi="宋体" w:eastAsia="宋体" w:cs="宋体"/>
          <w:sz w:val="24"/>
          <w:szCs w:val="24"/>
        </w:rPr>
        <w:t>收入等。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楷体" w:hAnsi="楷体" w:eastAsia="楷体" w:cs="楷体"/>
          <w:b/>
          <w:bCs/>
          <w:sz w:val="24"/>
          <w:szCs w:val="24"/>
        </w:rPr>
        <w:t>●哪些收入不计入家庭收入</w:t>
      </w:r>
      <w:r>
        <w:rPr>
          <w:rFonts w:hint="eastAsia" w:ascii="楷体" w:hAnsi="楷体" w:eastAsia="楷体" w:cs="楷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1.优抚对象领取的抚恤金、补助金、优抚金、护理费、保健金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2.在校学生各种补助金、奖学金和助学贷款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3.丧葬费、一次性抚恤金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4.人身伤害赔偿中生活费以外的部分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5.对国家、社会和人民做出特殊贡献，由政府和社会给予的奖励金、补助金和荣誉津贴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6.政府、社会组织和个人给予的慰问金、救济金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7.独生子女父母奖励金、救灾款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8.农村养老保险金等不计入家庭收入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二</w:t>
      </w:r>
      <w:r>
        <w:rPr>
          <w:rFonts w:hint="eastAsia" w:ascii="宋体" w:hAnsi="宋体" w:eastAsia="宋体" w:cs="宋体"/>
          <w:sz w:val="24"/>
          <w:szCs w:val="24"/>
          <w:lang w:eastAsia="zh-CN"/>
        </w:rPr>
        <w:t>）</w:t>
      </w:r>
      <w:r>
        <w:rPr>
          <w:rFonts w:ascii="宋体" w:hAnsi="宋体" w:eastAsia="宋体" w:cs="宋体"/>
          <w:sz w:val="24"/>
          <w:szCs w:val="24"/>
        </w:rPr>
        <w:t>家庭财产主要包括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1.银行存款和有价证券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2.机动船舶、车辆</w:t>
      </w:r>
      <w:r>
        <w:rPr>
          <w:rFonts w:hint="eastAsia" w:ascii="宋体" w:hAnsi="宋体" w:eastAsia="宋体" w:cs="宋体"/>
          <w:sz w:val="24"/>
          <w:szCs w:val="24"/>
          <w:lang w:eastAsia="zh-CN"/>
        </w:rPr>
        <w:t>（</w:t>
      </w:r>
      <w:r>
        <w:rPr>
          <w:rFonts w:ascii="宋体" w:hAnsi="宋体" w:eastAsia="宋体" w:cs="宋体"/>
          <w:sz w:val="24"/>
          <w:szCs w:val="24"/>
        </w:rPr>
        <w:t>残疾人功能性补偿代步机动车辆除外</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3.房屋、债权、其他财产等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四、低保申请的办理程序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1.申请。我县收入低于当地规定的最低生活保障标准的城乡居民可直接向其户籍所在地的乡镇政府</w:t>
      </w:r>
      <w:r>
        <w:rPr>
          <w:rFonts w:hint="eastAsia" w:ascii="宋体" w:hAnsi="宋体" w:eastAsia="宋体" w:cs="宋体"/>
          <w:sz w:val="24"/>
          <w:szCs w:val="24"/>
          <w:lang w:eastAsia="zh-CN"/>
        </w:rPr>
        <w:t>（</w:t>
      </w:r>
      <w:r>
        <w:rPr>
          <w:rFonts w:ascii="宋体" w:hAnsi="宋体" w:eastAsia="宋体" w:cs="宋体"/>
          <w:sz w:val="24"/>
          <w:szCs w:val="24"/>
        </w:rPr>
        <w:t>街道办事处</w:t>
      </w:r>
      <w:r>
        <w:rPr>
          <w:rFonts w:hint="eastAsia" w:ascii="宋体" w:hAnsi="宋体" w:eastAsia="宋体" w:cs="宋体"/>
          <w:sz w:val="24"/>
          <w:szCs w:val="24"/>
          <w:lang w:eastAsia="zh-CN"/>
        </w:rPr>
        <w:t>）</w:t>
      </w:r>
      <w:r>
        <w:rPr>
          <w:rFonts w:ascii="宋体" w:hAnsi="宋体" w:eastAsia="宋体" w:cs="宋体"/>
          <w:sz w:val="24"/>
          <w:szCs w:val="24"/>
        </w:rPr>
        <w:t>提出最低生活保障申请，村</w:t>
      </w:r>
      <w:r>
        <w:rPr>
          <w:rFonts w:hint="eastAsia" w:ascii="宋体" w:hAnsi="宋体" w:eastAsia="宋体" w:cs="宋体"/>
          <w:sz w:val="24"/>
          <w:szCs w:val="24"/>
          <w:lang w:eastAsia="zh-CN"/>
        </w:rPr>
        <w:t>（</w:t>
      </w:r>
      <w:r>
        <w:rPr>
          <w:rFonts w:ascii="宋体" w:hAnsi="宋体" w:eastAsia="宋体" w:cs="宋体"/>
          <w:sz w:val="24"/>
          <w:szCs w:val="24"/>
        </w:rPr>
        <w:t>居</w:t>
      </w:r>
      <w:r>
        <w:rPr>
          <w:rFonts w:hint="eastAsia" w:ascii="宋体" w:hAnsi="宋体" w:eastAsia="宋体" w:cs="宋体"/>
          <w:sz w:val="24"/>
          <w:szCs w:val="24"/>
          <w:lang w:eastAsia="zh-CN"/>
        </w:rPr>
        <w:t>）</w:t>
      </w:r>
      <w:r>
        <w:rPr>
          <w:rFonts w:ascii="宋体" w:hAnsi="宋体" w:eastAsia="宋体" w:cs="宋体"/>
          <w:sz w:val="24"/>
          <w:szCs w:val="24"/>
        </w:rPr>
        <w:t>民委员会不再受理个人申请。受最低生活保障申请人委托，村</w:t>
      </w:r>
      <w:r>
        <w:rPr>
          <w:rFonts w:hint="eastAsia" w:ascii="宋体" w:hAnsi="宋体" w:eastAsia="宋体" w:cs="宋体"/>
          <w:sz w:val="24"/>
          <w:szCs w:val="24"/>
          <w:lang w:eastAsia="zh-CN"/>
        </w:rPr>
        <w:t>（</w:t>
      </w:r>
      <w:r>
        <w:rPr>
          <w:rFonts w:ascii="宋体" w:hAnsi="宋体" w:eastAsia="宋体" w:cs="宋体"/>
          <w:sz w:val="24"/>
          <w:szCs w:val="24"/>
        </w:rPr>
        <w:t>居</w:t>
      </w:r>
      <w:r>
        <w:rPr>
          <w:rFonts w:hint="eastAsia" w:ascii="宋体" w:hAnsi="宋体" w:eastAsia="宋体" w:cs="宋体"/>
          <w:sz w:val="24"/>
          <w:szCs w:val="24"/>
          <w:lang w:eastAsia="zh-CN"/>
        </w:rPr>
        <w:t>）</w:t>
      </w:r>
      <w:r>
        <w:rPr>
          <w:rFonts w:ascii="宋体" w:hAnsi="宋体" w:eastAsia="宋体" w:cs="宋体"/>
          <w:sz w:val="24"/>
          <w:szCs w:val="24"/>
        </w:rPr>
        <w:t>民委员会可以代为提交申请。申请最低生活保障要以家庭为单位，按规定提交相关材料，书面声明家庭收入和财产状况，出具诚信承诺书和授权委托书，并由申请人签字确认。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评议。入户调查结束后，乡镇政府</w:t>
      </w:r>
      <w:r>
        <w:rPr>
          <w:rFonts w:hint="eastAsia" w:ascii="宋体" w:hAnsi="宋体" w:eastAsia="宋体" w:cs="宋体"/>
          <w:sz w:val="24"/>
          <w:szCs w:val="24"/>
          <w:lang w:eastAsia="zh-CN"/>
        </w:rPr>
        <w:t>（</w:t>
      </w:r>
      <w:r>
        <w:rPr>
          <w:rFonts w:ascii="宋体" w:hAnsi="宋体" w:eastAsia="宋体" w:cs="宋体"/>
          <w:sz w:val="24"/>
          <w:szCs w:val="24"/>
        </w:rPr>
        <w:t>街道办事处</w:t>
      </w:r>
      <w:r>
        <w:rPr>
          <w:rFonts w:hint="eastAsia" w:ascii="宋体" w:hAnsi="宋体" w:eastAsia="宋体" w:cs="宋体"/>
          <w:sz w:val="24"/>
          <w:szCs w:val="24"/>
          <w:lang w:eastAsia="zh-CN"/>
        </w:rPr>
        <w:t>）</w:t>
      </w:r>
      <w:r>
        <w:rPr>
          <w:rFonts w:ascii="宋体" w:hAnsi="宋体" w:eastAsia="宋体" w:cs="宋体"/>
          <w:sz w:val="24"/>
          <w:szCs w:val="24"/>
        </w:rPr>
        <w:t>要组织民主评议小组对申请人声明的家庭收入、财产状况以及入户调查结果的真实性进行评议。民主评议小组由乡镇政府</w:t>
      </w:r>
      <w:r>
        <w:rPr>
          <w:rFonts w:hint="eastAsia" w:ascii="宋体" w:hAnsi="宋体" w:eastAsia="宋体" w:cs="宋体"/>
          <w:sz w:val="24"/>
          <w:szCs w:val="24"/>
          <w:lang w:eastAsia="zh-CN"/>
        </w:rPr>
        <w:t>（</w:t>
      </w:r>
      <w:r>
        <w:rPr>
          <w:rFonts w:ascii="宋体" w:hAnsi="宋体" w:eastAsia="宋体" w:cs="宋体"/>
          <w:sz w:val="24"/>
          <w:szCs w:val="24"/>
        </w:rPr>
        <w:t>街道办事处</w:t>
      </w:r>
      <w:r>
        <w:rPr>
          <w:rFonts w:hint="eastAsia" w:ascii="宋体" w:hAnsi="宋体" w:eastAsia="宋体" w:cs="宋体"/>
          <w:sz w:val="24"/>
          <w:szCs w:val="24"/>
          <w:lang w:eastAsia="zh-CN"/>
        </w:rPr>
        <w:t>）</w:t>
      </w:r>
      <w:r>
        <w:rPr>
          <w:rFonts w:ascii="宋体" w:hAnsi="宋体" w:eastAsia="宋体" w:cs="宋体"/>
          <w:sz w:val="24"/>
          <w:szCs w:val="24"/>
        </w:rPr>
        <w:t>工作人员、村</w:t>
      </w:r>
      <w:r>
        <w:rPr>
          <w:rFonts w:hint="eastAsia" w:ascii="宋体" w:hAnsi="宋体" w:eastAsia="宋体" w:cs="宋体"/>
          <w:sz w:val="24"/>
          <w:szCs w:val="24"/>
          <w:lang w:eastAsia="zh-CN"/>
        </w:rPr>
        <w:t>（</w:t>
      </w:r>
      <w:r>
        <w:rPr>
          <w:rFonts w:ascii="宋体" w:hAnsi="宋体" w:eastAsia="宋体" w:cs="宋体"/>
          <w:sz w:val="24"/>
          <w:szCs w:val="24"/>
        </w:rPr>
        <w:t>居</w:t>
      </w:r>
      <w:r>
        <w:rPr>
          <w:rFonts w:hint="eastAsia" w:ascii="宋体" w:hAnsi="宋体" w:eastAsia="宋体" w:cs="宋体"/>
          <w:sz w:val="24"/>
          <w:szCs w:val="24"/>
          <w:lang w:eastAsia="zh-CN"/>
        </w:rPr>
        <w:t>）</w:t>
      </w:r>
      <w:r>
        <w:rPr>
          <w:rFonts w:ascii="宋体" w:hAnsi="宋体" w:eastAsia="宋体" w:cs="宋体"/>
          <w:sz w:val="24"/>
          <w:szCs w:val="24"/>
        </w:rPr>
        <w:t>党支部和村</w:t>
      </w:r>
      <w:r>
        <w:rPr>
          <w:rFonts w:hint="eastAsia" w:ascii="宋体" w:hAnsi="宋体" w:eastAsia="宋体" w:cs="宋体"/>
          <w:sz w:val="24"/>
          <w:szCs w:val="24"/>
          <w:lang w:eastAsia="zh-CN"/>
        </w:rPr>
        <w:t>（</w:t>
      </w:r>
      <w:r>
        <w:rPr>
          <w:rFonts w:ascii="宋体" w:hAnsi="宋体" w:eastAsia="宋体" w:cs="宋体"/>
          <w:sz w:val="24"/>
          <w:szCs w:val="24"/>
        </w:rPr>
        <w:t>居</w:t>
      </w:r>
      <w:r>
        <w:rPr>
          <w:rFonts w:hint="eastAsia" w:ascii="宋体" w:hAnsi="宋体" w:eastAsia="宋体" w:cs="宋体"/>
          <w:sz w:val="24"/>
          <w:szCs w:val="24"/>
          <w:lang w:eastAsia="zh-CN"/>
        </w:rPr>
        <w:t>）</w:t>
      </w:r>
      <w:r>
        <w:rPr>
          <w:rFonts w:ascii="宋体" w:hAnsi="宋体" w:eastAsia="宋体" w:cs="宋体"/>
          <w:sz w:val="24"/>
          <w:szCs w:val="24"/>
        </w:rPr>
        <w:t>民委员会成员、村务</w:t>
      </w:r>
      <w:r>
        <w:rPr>
          <w:rFonts w:hint="eastAsia" w:ascii="宋体" w:hAnsi="宋体" w:eastAsia="宋体" w:cs="宋体"/>
          <w:sz w:val="24"/>
          <w:szCs w:val="24"/>
          <w:lang w:eastAsia="zh-CN"/>
        </w:rPr>
        <w:t>（</w:t>
      </w:r>
      <w:r>
        <w:rPr>
          <w:rFonts w:ascii="宋体" w:hAnsi="宋体" w:eastAsia="宋体" w:cs="宋体"/>
          <w:sz w:val="24"/>
          <w:szCs w:val="24"/>
        </w:rPr>
        <w:t>居务</w:t>
      </w:r>
      <w:r>
        <w:rPr>
          <w:rFonts w:hint="eastAsia" w:ascii="宋体" w:hAnsi="宋体" w:eastAsia="宋体" w:cs="宋体"/>
          <w:sz w:val="24"/>
          <w:szCs w:val="24"/>
          <w:lang w:eastAsia="zh-CN"/>
        </w:rPr>
        <w:t>）</w:t>
      </w:r>
      <w:r>
        <w:rPr>
          <w:rFonts w:ascii="宋体" w:hAnsi="宋体" w:eastAsia="宋体" w:cs="宋体"/>
          <w:sz w:val="24"/>
          <w:szCs w:val="24"/>
        </w:rPr>
        <w:t>监督委员会成员、熟悉村</w:t>
      </w:r>
      <w:r>
        <w:rPr>
          <w:rFonts w:hint="eastAsia" w:ascii="宋体" w:hAnsi="宋体" w:eastAsia="宋体" w:cs="宋体"/>
          <w:sz w:val="24"/>
          <w:szCs w:val="24"/>
          <w:lang w:eastAsia="zh-CN"/>
        </w:rPr>
        <w:t>（</w:t>
      </w:r>
      <w:r>
        <w:rPr>
          <w:rFonts w:ascii="宋体" w:hAnsi="宋体" w:eastAsia="宋体" w:cs="宋体"/>
          <w:sz w:val="24"/>
          <w:szCs w:val="24"/>
        </w:rPr>
        <w:t>居</w:t>
      </w:r>
      <w:r>
        <w:rPr>
          <w:rFonts w:hint="eastAsia" w:ascii="宋体" w:hAnsi="宋体" w:eastAsia="宋体" w:cs="宋体"/>
          <w:sz w:val="24"/>
          <w:szCs w:val="24"/>
          <w:lang w:eastAsia="zh-CN"/>
        </w:rPr>
        <w:t>）</w:t>
      </w:r>
      <w:r>
        <w:rPr>
          <w:rFonts w:ascii="宋体" w:hAnsi="宋体" w:eastAsia="宋体" w:cs="宋体"/>
          <w:sz w:val="24"/>
          <w:szCs w:val="24"/>
        </w:rPr>
        <w:t>民情况的党员代表、村</w:t>
      </w:r>
      <w:r>
        <w:rPr>
          <w:rFonts w:hint="eastAsia" w:ascii="宋体" w:hAnsi="宋体" w:eastAsia="宋体" w:cs="宋体"/>
          <w:sz w:val="24"/>
          <w:szCs w:val="24"/>
          <w:lang w:eastAsia="zh-CN"/>
        </w:rPr>
        <w:t>（</w:t>
      </w:r>
      <w:r>
        <w:rPr>
          <w:rFonts w:ascii="宋体" w:hAnsi="宋体" w:eastAsia="宋体" w:cs="宋体"/>
          <w:sz w:val="24"/>
          <w:szCs w:val="24"/>
        </w:rPr>
        <w:t>居</w:t>
      </w:r>
      <w:r>
        <w:rPr>
          <w:rFonts w:hint="eastAsia" w:ascii="宋体" w:hAnsi="宋体" w:eastAsia="宋体" w:cs="宋体"/>
          <w:sz w:val="24"/>
          <w:szCs w:val="24"/>
          <w:lang w:eastAsia="zh-CN"/>
        </w:rPr>
        <w:t>）</w:t>
      </w:r>
      <w:r>
        <w:rPr>
          <w:rFonts w:ascii="宋体" w:hAnsi="宋体" w:eastAsia="宋体" w:cs="宋体"/>
          <w:sz w:val="24"/>
          <w:szCs w:val="24"/>
        </w:rPr>
        <w:t>民代表等人员组成，其中村</w:t>
      </w:r>
      <w:r>
        <w:rPr>
          <w:rFonts w:hint="eastAsia" w:ascii="宋体" w:hAnsi="宋体" w:eastAsia="宋体" w:cs="宋体"/>
          <w:sz w:val="24"/>
          <w:szCs w:val="24"/>
          <w:lang w:eastAsia="zh-CN"/>
        </w:rPr>
        <w:t>（</w:t>
      </w:r>
      <w:r>
        <w:rPr>
          <w:rFonts w:ascii="宋体" w:hAnsi="宋体" w:eastAsia="宋体" w:cs="宋体"/>
          <w:sz w:val="24"/>
          <w:szCs w:val="24"/>
        </w:rPr>
        <w:t>居</w:t>
      </w:r>
      <w:r>
        <w:rPr>
          <w:rFonts w:hint="eastAsia" w:ascii="宋体" w:hAnsi="宋体" w:eastAsia="宋体" w:cs="宋体"/>
          <w:sz w:val="24"/>
          <w:szCs w:val="24"/>
          <w:lang w:eastAsia="zh-CN"/>
        </w:rPr>
        <w:t>）</w:t>
      </w:r>
      <w:r>
        <w:rPr>
          <w:rFonts w:ascii="宋体" w:hAnsi="宋体" w:eastAsia="宋体" w:cs="宋体"/>
          <w:sz w:val="24"/>
          <w:szCs w:val="24"/>
        </w:rPr>
        <w:t>民代表人数应不少于总人数的2</w:t>
      </w:r>
      <w:r>
        <w:rPr>
          <w:rFonts w:hint="eastAsia" w:ascii="宋体" w:hAnsi="宋体" w:eastAsia="宋体" w:cs="宋体"/>
          <w:sz w:val="24"/>
          <w:szCs w:val="24"/>
          <w:lang w:val="en-US" w:eastAsia="zh-CN"/>
        </w:rPr>
        <w:t>/</w:t>
      </w:r>
      <w:r>
        <w:rPr>
          <w:rFonts w:ascii="宋体" w:hAnsi="宋体" w:eastAsia="宋体" w:cs="宋体"/>
          <w:sz w:val="24"/>
          <w:szCs w:val="24"/>
        </w:rPr>
        <w:t>3。所有参加评议人员要签字确认评议结果，民主评议要有详细的评议记录。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乡镇政府</w:t>
      </w:r>
      <w:r>
        <w:rPr>
          <w:rFonts w:hint="eastAsia" w:ascii="宋体" w:hAnsi="宋体" w:eastAsia="宋体" w:cs="宋体"/>
          <w:sz w:val="24"/>
          <w:szCs w:val="24"/>
          <w:lang w:eastAsia="zh-CN"/>
        </w:rPr>
        <w:t>（</w:t>
      </w:r>
      <w:r>
        <w:rPr>
          <w:rFonts w:ascii="宋体" w:hAnsi="宋体" w:eastAsia="宋体" w:cs="宋体"/>
          <w:sz w:val="24"/>
          <w:szCs w:val="24"/>
        </w:rPr>
        <w:t>街道办事处</w:t>
      </w:r>
      <w:r>
        <w:rPr>
          <w:rFonts w:hint="eastAsia" w:ascii="宋体" w:hAnsi="宋体" w:eastAsia="宋体" w:cs="宋体"/>
          <w:sz w:val="24"/>
          <w:szCs w:val="24"/>
          <w:lang w:eastAsia="zh-CN"/>
        </w:rPr>
        <w:t>）</w:t>
      </w:r>
      <w:r>
        <w:rPr>
          <w:rFonts w:ascii="宋体" w:hAnsi="宋体" w:eastAsia="宋体" w:cs="宋体"/>
          <w:sz w:val="24"/>
          <w:szCs w:val="24"/>
        </w:rPr>
        <w:t>要在民主评议后及时公示入户调查、民主评议和审核结果，公示期不少于7天。公示期满，审批。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审核审批。乡镇政府</w:t>
      </w:r>
      <w:r>
        <w:rPr>
          <w:rFonts w:hint="eastAsia" w:ascii="宋体" w:hAnsi="宋体" w:eastAsia="宋体" w:cs="宋体"/>
          <w:sz w:val="24"/>
          <w:szCs w:val="24"/>
          <w:lang w:eastAsia="zh-CN"/>
        </w:rPr>
        <w:t>（</w:t>
      </w:r>
      <w:r>
        <w:rPr>
          <w:rFonts w:ascii="宋体" w:hAnsi="宋体" w:eastAsia="宋体" w:cs="宋体"/>
          <w:sz w:val="24"/>
          <w:szCs w:val="24"/>
        </w:rPr>
        <w:t>街道办事处</w:t>
      </w:r>
      <w:r>
        <w:rPr>
          <w:rFonts w:hint="eastAsia" w:ascii="宋体" w:hAnsi="宋体" w:eastAsia="宋体" w:cs="宋体"/>
          <w:sz w:val="24"/>
          <w:szCs w:val="24"/>
          <w:lang w:eastAsia="zh-CN"/>
        </w:rPr>
        <w:t>）</w:t>
      </w:r>
      <w:r>
        <w:rPr>
          <w:rFonts w:ascii="宋体" w:hAnsi="宋体" w:eastAsia="宋体" w:cs="宋体"/>
          <w:sz w:val="24"/>
          <w:szCs w:val="24"/>
        </w:rPr>
        <w:t>是审核最低生活保障申请的责任主体，要组织调查人员逐</w:t>
      </w:r>
      <w:r>
        <w:rPr>
          <w:rFonts w:hint="eastAsia" w:ascii="宋体" w:hAnsi="宋体" w:eastAsia="宋体" w:cs="宋体"/>
          <w:sz w:val="24"/>
          <w:szCs w:val="24"/>
          <w:lang w:val="en-US" w:eastAsia="zh-CN"/>
        </w:rPr>
        <w:t>一</w:t>
      </w:r>
      <w:r>
        <w:rPr>
          <w:rFonts w:ascii="宋体" w:hAnsi="宋体" w:eastAsia="宋体" w:cs="宋体"/>
          <w:sz w:val="24"/>
          <w:szCs w:val="24"/>
        </w:rPr>
        <w:t>入户对申请人家庭收入、财产和实际生活状况进行调查核实，详细核查申请材料和各项声明事项的真实性和完整性，并由调查人员和申请人签字确认。核查人员由乡镇政府</w:t>
      </w:r>
      <w:r>
        <w:rPr>
          <w:rFonts w:hint="eastAsia" w:ascii="宋体" w:hAnsi="宋体" w:eastAsia="宋体" w:cs="宋体"/>
          <w:sz w:val="24"/>
          <w:szCs w:val="24"/>
          <w:lang w:eastAsia="zh-CN"/>
        </w:rPr>
        <w:t>（</w:t>
      </w:r>
      <w:r>
        <w:rPr>
          <w:rFonts w:ascii="宋体" w:hAnsi="宋体" w:eastAsia="宋体" w:cs="宋体"/>
          <w:sz w:val="24"/>
          <w:szCs w:val="24"/>
        </w:rPr>
        <w:t>街道办事处</w:t>
      </w:r>
      <w:r>
        <w:rPr>
          <w:rFonts w:hint="eastAsia" w:ascii="宋体" w:hAnsi="宋体" w:eastAsia="宋体" w:cs="宋体"/>
          <w:sz w:val="24"/>
          <w:szCs w:val="24"/>
          <w:lang w:eastAsia="zh-CN"/>
        </w:rPr>
        <w:t>）</w:t>
      </w:r>
      <w:r>
        <w:rPr>
          <w:rFonts w:ascii="宋体" w:hAnsi="宋体" w:eastAsia="宋体" w:cs="宋体"/>
          <w:sz w:val="24"/>
          <w:szCs w:val="24"/>
        </w:rPr>
        <w:t>工作人员、申请人所在村</w:t>
      </w:r>
      <w:r>
        <w:rPr>
          <w:rFonts w:hint="eastAsia" w:ascii="宋体" w:hAnsi="宋体" w:eastAsia="宋体" w:cs="宋体"/>
          <w:sz w:val="24"/>
          <w:szCs w:val="24"/>
          <w:lang w:eastAsia="zh-CN"/>
        </w:rPr>
        <w:t>（</w:t>
      </w:r>
      <w:r>
        <w:rPr>
          <w:rFonts w:ascii="宋体" w:hAnsi="宋体" w:eastAsia="宋体" w:cs="宋体"/>
          <w:sz w:val="24"/>
          <w:szCs w:val="24"/>
        </w:rPr>
        <w:t>居</w:t>
      </w:r>
      <w:r>
        <w:rPr>
          <w:rFonts w:hint="eastAsia" w:ascii="宋体" w:hAnsi="宋体" w:eastAsia="宋体" w:cs="宋体"/>
          <w:sz w:val="24"/>
          <w:szCs w:val="24"/>
          <w:lang w:eastAsia="zh-CN"/>
        </w:rPr>
        <w:t>）</w:t>
      </w:r>
      <w:r>
        <w:rPr>
          <w:rFonts w:ascii="宋体" w:hAnsi="宋体" w:eastAsia="宋体" w:cs="宋体"/>
          <w:sz w:val="24"/>
          <w:szCs w:val="24"/>
        </w:rPr>
        <w:t>的村</w:t>
      </w:r>
      <w:r>
        <w:rPr>
          <w:rFonts w:hint="eastAsia" w:ascii="宋体" w:hAnsi="宋体" w:eastAsia="宋体" w:cs="宋体"/>
          <w:sz w:val="24"/>
          <w:szCs w:val="24"/>
          <w:lang w:eastAsia="zh-CN"/>
        </w:rPr>
        <w:t>（</w:t>
      </w:r>
      <w:r>
        <w:rPr>
          <w:rFonts w:ascii="宋体" w:hAnsi="宋体" w:eastAsia="宋体" w:cs="宋体"/>
          <w:sz w:val="24"/>
          <w:szCs w:val="24"/>
        </w:rPr>
        <w:t>居</w:t>
      </w:r>
      <w:r>
        <w:rPr>
          <w:rFonts w:hint="eastAsia" w:ascii="宋体" w:hAnsi="宋体" w:eastAsia="宋体" w:cs="宋体"/>
          <w:sz w:val="24"/>
          <w:szCs w:val="24"/>
          <w:lang w:eastAsia="zh-CN"/>
        </w:rPr>
        <w:t>）</w:t>
      </w:r>
      <w:r>
        <w:rPr>
          <w:rFonts w:ascii="宋体" w:hAnsi="宋体" w:eastAsia="宋体" w:cs="宋体"/>
          <w:sz w:val="24"/>
          <w:szCs w:val="24"/>
        </w:rPr>
        <w:t>民委员会成员、驻村</w:t>
      </w:r>
      <w:r>
        <w:rPr>
          <w:rFonts w:hint="eastAsia" w:ascii="宋体" w:hAnsi="宋体" w:eastAsia="宋体" w:cs="宋体"/>
          <w:sz w:val="24"/>
          <w:szCs w:val="24"/>
          <w:lang w:eastAsia="zh-CN"/>
        </w:rPr>
        <w:t>（</w:t>
      </w:r>
      <w:r>
        <w:rPr>
          <w:rFonts w:ascii="宋体" w:hAnsi="宋体" w:eastAsia="宋体" w:cs="宋体"/>
          <w:sz w:val="24"/>
          <w:szCs w:val="24"/>
        </w:rPr>
        <w:t>居</w:t>
      </w:r>
      <w:r>
        <w:rPr>
          <w:rFonts w:hint="eastAsia" w:ascii="宋体" w:hAnsi="宋体" w:eastAsia="宋体" w:cs="宋体"/>
          <w:sz w:val="24"/>
          <w:szCs w:val="24"/>
          <w:lang w:eastAsia="zh-CN"/>
        </w:rPr>
        <w:t>）</w:t>
      </w:r>
      <w:r>
        <w:rPr>
          <w:rFonts w:ascii="宋体" w:hAnsi="宋体" w:eastAsia="宋体" w:cs="宋体"/>
          <w:sz w:val="24"/>
          <w:szCs w:val="24"/>
        </w:rPr>
        <w:t>干部等组成，每组不少于2人。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rPr>
      </w:pPr>
      <w:r>
        <w:rPr>
          <w:rFonts w:ascii="宋体" w:hAnsi="宋体" w:eastAsia="宋体" w:cs="宋体"/>
          <w:sz w:val="24"/>
          <w:szCs w:val="24"/>
        </w:rPr>
        <w:t>4.资金发放。对拟批准给予最低生活保障待遇的，要同时确定拟保障金额。县级民政部门按照不低于30%的比例入户抽查，符合最低生活保障待遇的对象从批准之日下月起通过一卡通系统发放资金。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五、不予办理低保的情形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1.不按规定如实申报家庭收入或不配合核查家庭收入的家庭</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2.家庭成员具有正常劳动能力和生产资料，无正当理由不愿从事劳动，导致家庭生活困难的家庭</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3.赡</w:t>
      </w:r>
      <w:r>
        <w:rPr>
          <w:rFonts w:hint="eastAsia" w:ascii="宋体" w:hAnsi="宋体" w:eastAsia="宋体" w:cs="宋体"/>
          <w:sz w:val="24"/>
          <w:szCs w:val="24"/>
          <w:lang w:eastAsia="zh-CN"/>
        </w:rPr>
        <w:t>（</w:t>
      </w:r>
      <w:r>
        <w:rPr>
          <w:rFonts w:ascii="宋体" w:hAnsi="宋体" w:eastAsia="宋体" w:cs="宋体"/>
          <w:sz w:val="24"/>
          <w:szCs w:val="24"/>
        </w:rPr>
        <w:t>抚、扶</w:t>
      </w:r>
      <w:r>
        <w:rPr>
          <w:rFonts w:hint="eastAsia" w:ascii="宋体" w:hAnsi="宋体" w:eastAsia="宋体" w:cs="宋体"/>
          <w:sz w:val="24"/>
          <w:szCs w:val="24"/>
          <w:lang w:eastAsia="zh-CN"/>
        </w:rPr>
        <w:t>）</w:t>
      </w:r>
      <w:r>
        <w:rPr>
          <w:rFonts w:ascii="宋体" w:hAnsi="宋体" w:eastAsia="宋体" w:cs="宋体"/>
          <w:sz w:val="24"/>
          <w:szCs w:val="24"/>
        </w:rPr>
        <w:t>养人有能力但对被赡</w:t>
      </w:r>
      <w:r>
        <w:rPr>
          <w:rFonts w:hint="eastAsia" w:ascii="宋体" w:hAnsi="宋体" w:eastAsia="宋体" w:cs="宋体"/>
          <w:sz w:val="24"/>
          <w:szCs w:val="24"/>
          <w:lang w:eastAsia="zh-CN"/>
        </w:rPr>
        <w:t>（</w:t>
      </w:r>
      <w:r>
        <w:rPr>
          <w:rFonts w:ascii="宋体" w:hAnsi="宋体" w:eastAsia="宋体" w:cs="宋体"/>
          <w:sz w:val="24"/>
          <w:szCs w:val="24"/>
        </w:rPr>
        <w:t>抚、扶</w:t>
      </w:r>
      <w:r>
        <w:rPr>
          <w:rFonts w:hint="eastAsia" w:ascii="宋体" w:hAnsi="宋体" w:eastAsia="宋体" w:cs="宋体"/>
          <w:sz w:val="24"/>
          <w:szCs w:val="24"/>
          <w:lang w:eastAsia="zh-CN"/>
        </w:rPr>
        <w:t>）</w:t>
      </w:r>
      <w:r>
        <w:rPr>
          <w:rFonts w:ascii="宋体" w:hAnsi="宋体" w:eastAsia="宋体" w:cs="宋体"/>
          <w:sz w:val="24"/>
          <w:szCs w:val="24"/>
        </w:rPr>
        <w:t>养人拒不履行法定赡</w:t>
      </w:r>
      <w:r>
        <w:rPr>
          <w:rFonts w:hint="eastAsia" w:ascii="宋体" w:hAnsi="宋体" w:eastAsia="宋体" w:cs="宋体"/>
          <w:sz w:val="24"/>
          <w:szCs w:val="24"/>
          <w:lang w:eastAsia="zh-CN"/>
        </w:rPr>
        <w:t>（</w:t>
      </w:r>
      <w:r>
        <w:rPr>
          <w:rFonts w:ascii="宋体" w:hAnsi="宋体" w:eastAsia="宋体" w:cs="宋体"/>
          <w:sz w:val="24"/>
          <w:szCs w:val="24"/>
        </w:rPr>
        <w:t>抚、扶</w:t>
      </w:r>
      <w:r>
        <w:rPr>
          <w:rFonts w:hint="eastAsia" w:ascii="宋体" w:hAnsi="宋体" w:eastAsia="宋体" w:cs="宋体"/>
          <w:sz w:val="24"/>
          <w:szCs w:val="24"/>
          <w:lang w:eastAsia="zh-CN"/>
        </w:rPr>
        <w:t>）</w:t>
      </w:r>
      <w:r>
        <w:rPr>
          <w:rFonts w:ascii="宋体" w:hAnsi="宋体" w:eastAsia="宋体" w:cs="宋体"/>
          <w:sz w:val="24"/>
          <w:szCs w:val="24"/>
        </w:rPr>
        <w:t>养义务的家庭</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4.拥有机动车辆和大型农机具的家庭</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5.因赌博、吸毒、嫖娼行为而造成家庭生活困难、且未改正上述行为的</w:t>
      </w:r>
      <w:r>
        <w:rPr>
          <w:rFonts w:hint="eastAsia" w:ascii="宋体" w:hAnsi="宋体" w:eastAsia="宋体" w:cs="宋体"/>
          <w:sz w:val="24"/>
          <w:szCs w:val="24"/>
          <w:lang w:eastAsia="zh-CN"/>
        </w:rPr>
        <w:t>；</w:t>
      </w:r>
      <w:r>
        <w:rPr>
          <w:rFonts w:ascii="宋体" w:hAnsi="宋体" w:eastAsia="宋体" w:cs="宋体"/>
          <w:sz w:val="24"/>
          <w:szCs w:val="24"/>
        </w:rPr>
        <w:t>经常在营业性餐饮、娱乐场所消费或由此而造成生活困难的</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6.财政供养人员直系亲属</w:t>
      </w:r>
      <w:r>
        <w:rPr>
          <w:rFonts w:hint="eastAsia" w:ascii="宋体" w:hAnsi="宋体" w:eastAsia="宋体" w:cs="宋体"/>
          <w:sz w:val="24"/>
          <w:szCs w:val="24"/>
          <w:lang w:eastAsia="zh-CN"/>
        </w:rPr>
        <w:t>（</w:t>
      </w:r>
      <w:r>
        <w:rPr>
          <w:rFonts w:ascii="宋体" w:hAnsi="宋体" w:eastAsia="宋体" w:cs="宋体"/>
          <w:sz w:val="24"/>
          <w:szCs w:val="24"/>
        </w:rPr>
        <w:t>仅限于财政供养人员的配偶、父母、子女</w:t>
      </w:r>
      <w:r>
        <w:rPr>
          <w:rFonts w:hint="eastAsia" w:ascii="宋体" w:hAnsi="宋体" w:eastAsia="宋体" w:cs="宋体"/>
          <w:sz w:val="24"/>
          <w:szCs w:val="24"/>
          <w:lang w:eastAsia="zh-CN"/>
        </w:rPr>
        <w:t>）</w:t>
      </w:r>
      <w:r>
        <w:rPr>
          <w:rFonts w:ascii="宋体" w:hAnsi="宋体" w:eastAsia="宋体" w:cs="宋体"/>
          <w:sz w:val="24"/>
          <w:szCs w:val="24"/>
        </w:rPr>
        <w:t>家庭</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7.不符合县级人民政府享受低保规定条</w:t>
      </w:r>
      <w:r>
        <w:rPr>
          <w:rFonts w:hint="eastAsia" w:ascii="宋体" w:hAnsi="宋体" w:eastAsia="宋体" w:cs="宋体"/>
          <w:sz w:val="24"/>
          <w:szCs w:val="24"/>
          <w:lang w:eastAsia="zh-CN"/>
        </w:rPr>
        <w:t>：</w:t>
      </w:r>
      <w:r>
        <w:rPr>
          <w:rFonts w:ascii="宋体" w:hAnsi="宋体" w:eastAsia="宋体" w:cs="宋体"/>
          <w:sz w:val="24"/>
          <w:szCs w:val="24"/>
        </w:rPr>
        <w:t>件的家庭。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六、低保申请受理过程中应该注意的问题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1.规范申请受理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2.规范民主评议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3.做好公开公示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4.各类档案软件规范运行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5.及时动态管理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6.按政策解释上访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color w:val="FF0000"/>
          <w:sz w:val="24"/>
          <w:szCs w:val="24"/>
          <w:lang w:val="en-US" w:eastAsia="zh-CN"/>
        </w:rPr>
        <w:t>咨询办理单位：县民政局0376-3113122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三、特困人员供养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根据《社会救助暂行办法》</w:t>
      </w:r>
      <w:r>
        <w:rPr>
          <w:rFonts w:hint="eastAsia" w:ascii="宋体" w:hAnsi="宋体" w:eastAsia="宋体" w:cs="宋体"/>
          <w:sz w:val="24"/>
          <w:szCs w:val="24"/>
          <w:lang w:eastAsia="zh-CN"/>
        </w:rPr>
        <w:t>（</w:t>
      </w:r>
      <w:r>
        <w:rPr>
          <w:rFonts w:ascii="宋体" w:hAnsi="宋体" w:eastAsia="宋体" w:cs="宋体"/>
          <w:sz w:val="24"/>
          <w:szCs w:val="24"/>
        </w:rPr>
        <w:t> 国务院令第649号文件</w:t>
      </w:r>
      <w:r>
        <w:rPr>
          <w:rFonts w:hint="eastAsia" w:ascii="宋体" w:hAnsi="宋体" w:eastAsia="宋体" w:cs="宋体"/>
          <w:sz w:val="24"/>
          <w:szCs w:val="24"/>
          <w:lang w:eastAsia="zh-CN"/>
        </w:rPr>
        <w:t>）</w:t>
      </w:r>
      <w:r>
        <w:rPr>
          <w:rFonts w:ascii="宋体" w:hAnsi="宋体" w:eastAsia="宋体" w:cs="宋体"/>
          <w:sz w:val="24"/>
          <w:szCs w:val="24"/>
        </w:rPr>
        <w:t>、《农村特困人员供养工作条例》及民政部关于印发《特困人员认定办法》的通知</w:t>
      </w:r>
      <w:r>
        <w:rPr>
          <w:rFonts w:hint="eastAsia" w:ascii="宋体" w:hAnsi="宋体" w:eastAsia="宋体" w:cs="宋体"/>
          <w:sz w:val="24"/>
          <w:szCs w:val="24"/>
          <w:lang w:eastAsia="zh-CN"/>
        </w:rPr>
        <w:t>（</w:t>
      </w:r>
      <w:r>
        <w:rPr>
          <w:rFonts w:ascii="宋体" w:hAnsi="宋体" w:eastAsia="宋体" w:cs="宋体"/>
          <w:sz w:val="24"/>
          <w:szCs w:val="24"/>
        </w:rPr>
        <w:t>民发</w:t>
      </w:r>
      <w:r>
        <w:rPr>
          <w:rFonts w:hint="eastAsia" w:ascii="宋体" w:hAnsi="宋体" w:eastAsia="宋体" w:cs="宋体"/>
          <w:sz w:val="24"/>
          <w:szCs w:val="24"/>
          <w:lang w:eastAsia="zh-CN"/>
        </w:rPr>
        <w:t>〔</w:t>
      </w:r>
      <w:r>
        <w:rPr>
          <w:rFonts w:ascii="宋体" w:hAnsi="宋体" w:eastAsia="宋体" w:cs="宋体"/>
          <w:sz w:val="24"/>
          <w:szCs w:val="24"/>
        </w:rPr>
        <w:t>2016</w:t>
      </w:r>
      <w:r>
        <w:rPr>
          <w:rFonts w:hint="eastAsia" w:ascii="宋体" w:hAnsi="宋体" w:eastAsia="宋体" w:cs="宋体"/>
          <w:sz w:val="24"/>
          <w:szCs w:val="24"/>
          <w:lang w:eastAsia="zh-CN"/>
        </w:rPr>
        <w:t>〕</w:t>
      </w:r>
      <w:r>
        <w:rPr>
          <w:rFonts w:ascii="宋体" w:hAnsi="宋体" w:eastAsia="宋体" w:cs="宋体"/>
          <w:sz w:val="24"/>
          <w:szCs w:val="24"/>
        </w:rPr>
        <w:t>178号</w:t>
      </w:r>
      <w:r>
        <w:rPr>
          <w:rFonts w:hint="eastAsia" w:ascii="宋体" w:hAnsi="宋体" w:eastAsia="宋体" w:cs="宋体"/>
          <w:sz w:val="24"/>
          <w:szCs w:val="24"/>
          <w:lang w:eastAsia="zh-CN"/>
        </w:rPr>
        <w:t>）</w:t>
      </w:r>
      <w:r>
        <w:rPr>
          <w:rFonts w:ascii="宋体" w:hAnsi="宋体" w:eastAsia="宋体" w:cs="宋体"/>
          <w:sz w:val="24"/>
          <w:szCs w:val="24"/>
        </w:rPr>
        <w:t>、《信阳市特困供养实施细则》</w:t>
      </w:r>
      <w:r>
        <w:rPr>
          <w:rFonts w:hint="eastAsia" w:ascii="宋体" w:hAnsi="宋体" w:eastAsia="宋体" w:cs="宋体"/>
          <w:sz w:val="24"/>
          <w:szCs w:val="24"/>
          <w:lang w:eastAsia="zh-CN"/>
        </w:rPr>
        <w:t>（</w:t>
      </w:r>
      <w:r>
        <w:rPr>
          <w:rFonts w:ascii="宋体" w:hAnsi="宋体" w:eastAsia="宋体" w:cs="宋体"/>
          <w:sz w:val="24"/>
          <w:szCs w:val="24"/>
        </w:rPr>
        <w:t>信政</w:t>
      </w:r>
      <w:r>
        <w:rPr>
          <w:rFonts w:hint="eastAsia" w:ascii="宋体" w:hAnsi="宋体" w:eastAsia="宋体" w:cs="宋体"/>
          <w:sz w:val="24"/>
          <w:szCs w:val="24"/>
          <w:lang w:eastAsia="zh-CN"/>
        </w:rPr>
        <w:t>〔</w:t>
      </w:r>
      <w:r>
        <w:rPr>
          <w:rFonts w:ascii="宋体" w:hAnsi="宋体" w:eastAsia="宋体" w:cs="宋体"/>
          <w:sz w:val="24"/>
          <w:szCs w:val="24"/>
        </w:rPr>
        <w:t>2017</w:t>
      </w:r>
      <w:r>
        <w:rPr>
          <w:rFonts w:hint="eastAsia" w:ascii="宋体" w:hAnsi="宋体" w:eastAsia="宋体" w:cs="宋体"/>
          <w:sz w:val="24"/>
          <w:szCs w:val="24"/>
          <w:lang w:eastAsia="zh-CN"/>
        </w:rPr>
        <w:t>〕</w:t>
      </w:r>
      <w:r>
        <w:rPr>
          <w:rFonts w:ascii="宋体" w:hAnsi="宋体" w:eastAsia="宋体" w:cs="宋体"/>
          <w:sz w:val="24"/>
          <w:szCs w:val="24"/>
        </w:rPr>
        <w:t>10号</w:t>
      </w:r>
      <w:r>
        <w:rPr>
          <w:rFonts w:hint="eastAsia" w:ascii="宋体" w:hAnsi="宋体" w:eastAsia="宋体" w:cs="宋体"/>
          <w:sz w:val="24"/>
          <w:szCs w:val="24"/>
          <w:lang w:eastAsia="zh-CN"/>
        </w:rPr>
        <w:t>）</w:t>
      </w:r>
      <w:r>
        <w:rPr>
          <w:rFonts w:hint="default" w:ascii="宋体" w:hAnsi="宋体" w:eastAsia="宋体" w:cs="宋体"/>
          <w:sz w:val="24"/>
          <w:szCs w:val="24"/>
          <w:lang w:eastAsia="zh-CN"/>
        </w:rPr>
        <w:t>、《河南省特困人员认定办法（试行）》的通知（豫民[2021]7号）</w:t>
      </w:r>
      <w:r>
        <w:rPr>
          <w:rFonts w:ascii="宋体" w:hAnsi="宋体" w:eastAsia="宋体" w:cs="宋体"/>
          <w:sz w:val="24"/>
          <w:szCs w:val="24"/>
        </w:rPr>
        <w:t>文件规定。国家对无劳动能力、无生活来源且无法定赡养、抚养、扶养义务人或者其法定义务人无履行义务能力的，给予特困人员供养。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一、认定原则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rPr>
        <w:t>一</w:t>
      </w:r>
      <w:r>
        <w:rPr>
          <w:rFonts w:hint="eastAsia" w:ascii="宋体" w:hAnsi="宋体" w:eastAsia="宋体" w:cs="宋体"/>
          <w:sz w:val="24"/>
          <w:szCs w:val="24"/>
          <w:lang w:eastAsia="zh-CN"/>
        </w:rPr>
        <w:t>）</w:t>
      </w:r>
      <w:r>
        <w:rPr>
          <w:rFonts w:ascii="宋体" w:hAnsi="宋体" w:eastAsia="宋体" w:cs="宋体"/>
          <w:sz w:val="24"/>
          <w:szCs w:val="24"/>
        </w:rPr>
        <w:t>应救尽救，应养尽养</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rPr>
        <w:t>二</w:t>
      </w:r>
      <w:r>
        <w:rPr>
          <w:rFonts w:hint="eastAsia" w:ascii="宋体" w:hAnsi="宋体" w:eastAsia="宋体" w:cs="宋体"/>
          <w:sz w:val="24"/>
          <w:szCs w:val="24"/>
          <w:lang w:eastAsia="zh-CN"/>
        </w:rPr>
        <w:t>）</w:t>
      </w:r>
      <w:r>
        <w:rPr>
          <w:rFonts w:ascii="宋体" w:hAnsi="宋体" w:eastAsia="宋体" w:cs="宋体"/>
          <w:sz w:val="24"/>
          <w:szCs w:val="24"/>
        </w:rPr>
        <w:t>属地管理，分级负责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rPr>
        <w:t>三</w:t>
      </w:r>
      <w:r>
        <w:rPr>
          <w:rFonts w:hint="eastAsia" w:ascii="宋体" w:hAnsi="宋体" w:eastAsia="宋体" w:cs="宋体"/>
          <w:sz w:val="24"/>
          <w:szCs w:val="24"/>
          <w:lang w:eastAsia="zh-CN"/>
        </w:rPr>
        <w:t>）</w:t>
      </w:r>
      <w:r>
        <w:rPr>
          <w:rFonts w:ascii="宋体" w:hAnsi="宋体" w:eastAsia="宋体" w:cs="宋体"/>
          <w:sz w:val="24"/>
          <w:szCs w:val="24"/>
        </w:rPr>
        <w:t>严格规范，高效便民</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四</w:t>
      </w:r>
      <w:r>
        <w:rPr>
          <w:rFonts w:hint="eastAsia" w:ascii="宋体" w:hAnsi="宋体" w:eastAsia="宋体" w:cs="宋体"/>
          <w:sz w:val="24"/>
          <w:szCs w:val="24"/>
          <w:lang w:eastAsia="zh-CN"/>
        </w:rPr>
        <w:t>）</w:t>
      </w:r>
      <w:r>
        <w:rPr>
          <w:rFonts w:ascii="宋体" w:hAnsi="宋体" w:eastAsia="宋体" w:cs="宋体"/>
          <w:sz w:val="24"/>
          <w:szCs w:val="24"/>
        </w:rPr>
        <w:t>公开、公平、公正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二、认定条件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城乡老年人、残疾人以及未满16周岁的未成年人，同时具备以下条件的，应当依法纳入特困人员救助供养范围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rPr>
        <w:t>一</w:t>
      </w:r>
      <w:r>
        <w:rPr>
          <w:rFonts w:hint="eastAsia" w:ascii="宋体" w:hAnsi="宋体" w:eastAsia="宋体" w:cs="宋体"/>
          <w:sz w:val="24"/>
          <w:szCs w:val="24"/>
          <w:lang w:eastAsia="zh-CN"/>
        </w:rPr>
        <w:t>）</w:t>
      </w:r>
      <w:r>
        <w:rPr>
          <w:rFonts w:ascii="宋体" w:hAnsi="宋体" w:eastAsia="宋体" w:cs="宋体"/>
          <w:sz w:val="24"/>
          <w:szCs w:val="24"/>
        </w:rPr>
        <w:t>无劳动能力</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rPr>
        <w:t>二</w:t>
      </w:r>
      <w:r>
        <w:rPr>
          <w:rFonts w:hint="eastAsia" w:ascii="宋体" w:hAnsi="宋体" w:eastAsia="宋体" w:cs="宋体"/>
          <w:sz w:val="24"/>
          <w:szCs w:val="24"/>
          <w:lang w:eastAsia="zh-CN"/>
        </w:rPr>
        <w:t>）</w:t>
      </w:r>
      <w:r>
        <w:rPr>
          <w:rFonts w:ascii="宋体" w:hAnsi="宋体" w:eastAsia="宋体" w:cs="宋体"/>
          <w:sz w:val="24"/>
          <w:szCs w:val="24"/>
        </w:rPr>
        <w:t>无生活来源</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三</w:t>
      </w:r>
      <w:r>
        <w:rPr>
          <w:rFonts w:hint="eastAsia" w:ascii="宋体" w:hAnsi="宋体" w:eastAsia="宋体" w:cs="宋体"/>
          <w:sz w:val="24"/>
          <w:szCs w:val="24"/>
          <w:lang w:eastAsia="zh-CN"/>
        </w:rPr>
        <w:t>）</w:t>
      </w:r>
      <w:r>
        <w:rPr>
          <w:rFonts w:ascii="宋体" w:hAnsi="宋体" w:eastAsia="宋体" w:cs="宋体"/>
          <w:sz w:val="24"/>
          <w:szCs w:val="24"/>
        </w:rPr>
        <w:t>无法定赡养、抚养、扶养义务人或者其法定义务人无履行义务能力。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符合下列情形之一的，应当认定为本办法所称的无劳动能力</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1.60周岁以上的老年人</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2.未满16周岁的未成年人</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3.残疾等级为一、二级的肢体残疾人，残疾等级为一、二、三级的智力、精神残疾人，残疾等级为一级的视力残</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4.市、县</w:t>
      </w:r>
      <w:r>
        <w:rPr>
          <w:rFonts w:hint="eastAsia" w:ascii="宋体" w:hAnsi="宋体" w:eastAsia="宋体" w:cs="宋体"/>
          <w:sz w:val="24"/>
          <w:szCs w:val="24"/>
          <w:lang w:eastAsia="zh-CN"/>
        </w:rPr>
        <w:t>（</w:t>
      </w:r>
      <w:r>
        <w:rPr>
          <w:rFonts w:ascii="宋体" w:hAnsi="宋体" w:eastAsia="宋体" w:cs="宋体"/>
          <w:sz w:val="24"/>
          <w:szCs w:val="24"/>
        </w:rPr>
        <w:t>区</w:t>
      </w:r>
      <w:r>
        <w:rPr>
          <w:rFonts w:hint="eastAsia" w:ascii="宋体" w:hAnsi="宋体" w:eastAsia="宋体" w:cs="宋体"/>
          <w:sz w:val="24"/>
          <w:szCs w:val="24"/>
          <w:lang w:eastAsia="zh-CN"/>
        </w:rPr>
        <w:t>）</w:t>
      </w:r>
      <w:r>
        <w:rPr>
          <w:rFonts w:ascii="宋体" w:hAnsi="宋体" w:eastAsia="宋体" w:cs="宋体"/>
          <w:sz w:val="24"/>
          <w:szCs w:val="24"/>
        </w:rPr>
        <w:t>人民政府规定的其他情形。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三、特困人员申请的办理程序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1.个人申请。申请特困人员供养待遇，由本人向户籍所在地乡镇(办事处)提出书面申请，提供好相关证明材料，即</w:t>
      </w:r>
      <w:r>
        <w:rPr>
          <w:rFonts w:hint="eastAsia" w:ascii="宋体" w:hAnsi="宋体" w:eastAsia="宋体" w:cs="宋体"/>
          <w:sz w:val="24"/>
          <w:szCs w:val="24"/>
          <w:lang w:eastAsia="zh-CN"/>
        </w:rPr>
        <w:t>：</w:t>
      </w:r>
      <w:r>
        <w:rPr>
          <w:rFonts w:ascii="宋体" w:hAnsi="宋体" w:eastAsia="宋体" w:cs="宋体"/>
          <w:sz w:val="24"/>
          <w:szCs w:val="24"/>
        </w:rPr>
        <w:t>本人有效身份证明，劳动能力、生活来源、财产状况以及赡养、抚养、扶养情况的书面声明。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2.乡镇(办事处)审核审批。通过入户调查、邻里走访、信函索证、民主评议</w:t>
      </w:r>
      <w:r>
        <w:rPr>
          <w:rFonts w:hint="eastAsia" w:ascii="宋体" w:hAnsi="宋体" w:eastAsia="宋体" w:cs="宋体"/>
          <w:sz w:val="24"/>
          <w:szCs w:val="24"/>
          <w:lang w:eastAsia="zh-CN"/>
        </w:rPr>
        <w:t>、</w:t>
      </w:r>
      <w:r>
        <w:rPr>
          <w:rFonts w:ascii="宋体" w:hAnsi="宋体" w:eastAsia="宋体" w:cs="宋体"/>
          <w:sz w:val="24"/>
          <w:szCs w:val="24"/>
        </w:rPr>
        <w:t>信息核查等方式，对申请人的家庭收入状况、财产状况进行调查核实。审批。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3.县民政部门资金发放。县民政部门对符合条件</w:t>
      </w:r>
      <w:r>
        <w:rPr>
          <w:rFonts w:hint="eastAsia" w:ascii="宋体" w:hAnsi="宋体" w:eastAsia="宋体" w:cs="宋体"/>
          <w:sz w:val="24"/>
          <w:szCs w:val="24"/>
          <w:lang w:eastAsia="zh-CN"/>
        </w:rPr>
        <w:t>对象</w:t>
      </w:r>
      <w:r>
        <w:rPr>
          <w:rFonts w:ascii="宋体" w:hAnsi="宋体" w:eastAsia="宋体" w:cs="宋体"/>
          <w:sz w:val="24"/>
          <w:szCs w:val="24"/>
        </w:rPr>
        <w:t>通过一卡通系统发放。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四、发放标准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根据《信阳市民政局信阳市财政局关于提高202</w:t>
      </w: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年农村最低生活保障标准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财政补助水平</w:t>
      </w:r>
      <w:r>
        <w:rPr>
          <w:rFonts w:ascii="宋体" w:hAnsi="宋体" w:eastAsia="宋体" w:cs="宋体"/>
          <w:sz w:val="24"/>
          <w:szCs w:val="24"/>
          <w:highlight w:val="none"/>
        </w:rPr>
        <w:t>及特困人员</w:t>
      </w:r>
      <w:r>
        <w:rPr>
          <w:rFonts w:hint="eastAsia" w:ascii="宋体" w:hAnsi="宋体" w:eastAsia="宋体" w:cs="宋体"/>
          <w:sz w:val="24"/>
          <w:szCs w:val="24"/>
          <w:highlight w:val="none"/>
          <w:lang w:val="en-US" w:eastAsia="zh-CN"/>
        </w:rPr>
        <w:t>救助</w:t>
      </w:r>
      <w:r>
        <w:rPr>
          <w:rFonts w:ascii="宋体" w:hAnsi="宋体" w:eastAsia="宋体" w:cs="宋体"/>
          <w:sz w:val="24"/>
          <w:szCs w:val="24"/>
          <w:highlight w:val="none"/>
        </w:rPr>
        <w:t>供养标准的通知》(信民文</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default"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9</w:t>
      </w:r>
      <w:r>
        <w:rPr>
          <w:rFonts w:ascii="宋体" w:hAnsi="宋体" w:eastAsia="宋体" w:cs="宋体"/>
          <w:sz w:val="24"/>
          <w:szCs w:val="24"/>
          <w:highlight w:val="none"/>
        </w:rPr>
        <w:t>号)文件规定</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1.农村特困人员供养标准为每人每年6</w:t>
      </w:r>
      <w:r>
        <w:rPr>
          <w:rFonts w:hint="eastAsia" w:ascii="宋体" w:hAnsi="宋体" w:eastAsia="宋体" w:cs="宋体"/>
          <w:sz w:val="24"/>
          <w:szCs w:val="24"/>
          <w:lang w:val="en-US" w:eastAsia="zh-CN"/>
        </w:rPr>
        <w:t>864</w:t>
      </w:r>
      <w:r>
        <w:rPr>
          <w:rFonts w:ascii="宋体" w:hAnsi="宋体" w:eastAsia="宋体" w:cs="宋体"/>
          <w:sz w:val="24"/>
          <w:szCs w:val="24"/>
        </w:rPr>
        <w:t>，城市三无人员现纳入特困人员供养，其生活补助标准为每人每年9828元。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2.城乡特困人员基本照料护理标准依据特困人员生活自理能力和服务需求分为全自理标准、半自理标准和全护理标准三档，分别参照当地最低工资标准的</w:t>
      </w:r>
      <w:r>
        <w:rPr>
          <w:rFonts w:hint="eastAsia" w:ascii="宋体" w:hAnsi="宋体" w:eastAsia="宋体" w:cs="宋体"/>
          <w:sz w:val="24"/>
          <w:szCs w:val="24"/>
          <w:lang w:val="en-US" w:eastAsia="zh-CN"/>
        </w:rPr>
        <w:t>一</w:t>
      </w:r>
      <w:r>
        <w:rPr>
          <w:rFonts w:ascii="宋体" w:hAnsi="宋体" w:eastAsia="宋体" w:cs="宋体"/>
          <w:sz w:val="24"/>
          <w:szCs w:val="24"/>
        </w:rPr>
        <w:t>定比例确定，其中全自理的不低于10%、半护理的不低于25%、全护理的不低于50%。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五、生活自理能力评估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1.县级人民政府民政部门在乡镇人民政府(街道办事处)、村(居)民委员会协助下，对特困人员生活自理能力进行评估，并根据评估结果，确定特困人员应当享受的照料护理标准档次。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有条件的地方，可以委托第三方机构开展特困人员生活自理能力评估。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2.特困人员生活自理能力，一般依据以下6项指标综合评估</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①自主吃饭</w:t>
      </w:r>
      <w:r>
        <w:rPr>
          <w:rFonts w:hint="eastAsia" w:ascii="宋体" w:hAnsi="宋体" w:eastAsia="宋体" w:cs="宋体"/>
          <w:sz w:val="24"/>
          <w:szCs w:val="24"/>
          <w:lang w:val="en-US" w:eastAsia="zh-CN"/>
        </w:rPr>
        <w:t xml:space="preserve">       </w:t>
      </w:r>
      <w:r>
        <w:rPr>
          <w:rFonts w:ascii="宋体" w:hAnsi="宋体" w:eastAsia="宋体" w:cs="宋体"/>
          <w:sz w:val="24"/>
          <w:szCs w:val="24"/>
        </w:rPr>
        <w:t>②自主穿衣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③自主上下床</w:t>
      </w:r>
      <w:r>
        <w:rPr>
          <w:rFonts w:hint="eastAsia" w:ascii="宋体" w:hAnsi="宋体" w:eastAsia="宋体" w:cs="宋体"/>
          <w:sz w:val="24"/>
          <w:szCs w:val="24"/>
          <w:lang w:val="en-US" w:eastAsia="zh-CN"/>
        </w:rPr>
        <w:t xml:space="preserve">     </w:t>
      </w:r>
      <w:r>
        <w:rPr>
          <w:rFonts w:ascii="宋体" w:hAnsi="宋体" w:eastAsia="宋体" w:cs="宋体"/>
          <w:sz w:val="24"/>
          <w:szCs w:val="24"/>
        </w:rPr>
        <w:t>④自主如厕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⑤室内自主行走</w:t>
      </w:r>
      <w:r>
        <w:rPr>
          <w:rFonts w:hint="eastAsia" w:ascii="宋体" w:hAnsi="宋体" w:eastAsia="宋体" w:cs="宋体"/>
          <w:sz w:val="24"/>
          <w:szCs w:val="24"/>
          <w:lang w:val="en-US" w:eastAsia="zh-CN"/>
        </w:rPr>
        <w:t xml:space="preserve">   </w:t>
      </w:r>
      <w:r>
        <w:rPr>
          <w:rFonts w:ascii="宋体" w:hAnsi="宋体" w:eastAsia="宋体" w:cs="宋体"/>
          <w:sz w:val="24"/>
          <w:szCs w:val="24"/>
        </w:rPr>
        <w:t>⑥自主洗澡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3.特困人员生活自理状况，6项指标全部达到的，可以视为具备生活自理能力</w:t>
      </w:r>
      <w:r>
        <w:rPr>
          <w:rFonts w:hint="eastAsia" w:ascii="宋体" w:hAnsi="宋体" w:eastAsia="宋体" w:cs="宋体"/>
          <w:sz w:val="24"/>
          <w:szCs w:val="24"/>
          <w:lang w:eastAsia="zh-CN"/>
        </w:rPr>
        <w:t>；</w:t>
      </w:r>
      <w:r>
        <w:rPr>
          <w:rFonts w:ascii="宋体" w:hAnsi="宋体" w:eastAsia="宋体" w:cs="宋体"/>
          <w:sz w:val="24"/>
          <w:szCs w:val="24"/>
        </w:rPr>
        <w:t>有3项以下(含3项)指标不能达到的，可以视为部分丧失生活自理能力</w:t>
      </w:r>
      <w:r>
        <w:rPr>
          <w:rFonts w:hint="eastAsia" w:ascii="宋体" w:hAnsi="宋体" w:eastAsia="宋体" w:cs="宋体"/>
          <w:sz w:val="24"/>
          <w:szCs w:val="24"/>
          <w:lang w:eastAsia="zh-CN"/>
        </w:rPr>
        <w:t>；</w:t>
      </w:r>
      <w:r>
        <w:rPr>
          <w:rFonts w:ascii="宋体" w:hAnsi="宋体" w:eastAsia="宋体" w:cs="宋体"/>
          <w:sz w:val="24"/>
          <w:szCs w:val="24"/>
        </w:rPr>
        <w:t>有4项以上(含4项)指标不能达到的，可以视为完全丧失生活自理能力。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六、特困人员供养内容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提供基本生活条件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对生活不能自理的给予照料</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3</w:t>
      </w:r>
      <w:r>
        <w:rPr>
          <w:rFonts w:hint="eastAsia" w:ascii="宋体" w:hAnsi="宋体" w:eastAsia="宋体" w:cs="宋体"/>
          <w:sz w:val="24"/>
          <w:szCs w:val="24"/>
          <w:lang w:eastAsia="zh-CN"/>
        </w:rPr>
        <w:t>.</w:t>
      </w:r>
      <w:r>
        <w:rPr>
          <w:rFonts w:ascii="宋体" w:hAnsi="宋体" w:eastAsia="宋体" w:cs="宋体"/>
          <w:sz w:val="24"/>
          <w:szCs w:val="24"/>
        </w:rPr>
        <w:t>提供疾病治疗</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lang w:eastAsia="zh-CN"/>
        </w:rPr>
        <w:t>.</w:t>
      </w:r>
      <w:r>
        <w:rPr>
          <w:rFonts w:ascii="宋体" w:hAnsi="宋体" w:eastAsia="宋体" w:cs="宋体"/>
          <w:sz w:val="24"/>
          <w:szCs w:val="24"/>
        </w:rPr>
        <w:t>办理丧葬事宜。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咨询办理单位：县民政局0376-3120005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四、农村特困人员护理补贴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覆盖人群</w:t>
      </w:r>
      <w:r>
        <w:rPr>
          <w:rFonts w:hint="eastAsia" w:ascii="宋体" w:hAnsi="宋体" w:eastAsia="宋体" w:cs="宋体"/>
          <w:sz w:val="24"/>
          <w:szCs w:val="24"/>
          <w:lang w:eastAsia="zh-CN"/>
        </w:rPr>
        <w:t>：</w:t>
      </w:r>
      <w:r>
        <w:rPr>
          <w:rFonts w:ascii="宋体" w:hAnsi="宋体" w:eastAsia="宋体" w:cs="宋体"/>
          <w:sz w:val="24"/>
          <w:szCs w:val="24"/>
        </w:rPr>
        <w:t>符合条件的农村特困人员。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执行标准</w:t>
      </w:r>
      <w:r>
        <w:rPr>
          <w:rFonts w:hint="eastAsia" w:ascii="宋体" w:hAnsi="宋体" w:eastAsia="宋体" w:cs="宋体"/>
          <w:sz w:val="24"/>
          <w:szCs w:val="24"/>
          <w:lang w:eastAsia="zh-CN"/>
        </w:rPr>
        <w:t>：</w:t>
      </w:r>
      <w:r>
        <w:rPr>
          <w:rFonts w:ascii="宋体" w:hAnsi="宋体" w:eastAsia="宋体" w:cs="宋体"/>
          <w:sz w:val="24"/>
          <w:szCs w:val="24"/>
        </w:rPr>
        <w:t>2022年全护理每人每月800元、半自理每人每月400元、全自理每人每月160元。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eastAsia="zh-CN"/>
        </w:rPr>
        <w:t>.</w:t>
      </w:r>
      <w:r>
        <w:rPr>
          <w:rFonts w:ascii="宋体" w:hAnsi="宋体" w:eastAsia="宋体" w:cs="宋体"/>
          <w:sz w:val="24"/>
          <w:szCs w:val="24"/>
        </w:rPr>
        <w:t>办理流程</w:t>
      </w:r>
      <w:r>
        <w:rPr>
          <w:rFonts w:hint="eastAsia" w:ascii="宋体" w:hAnsi="宋体" w:eastAsia="宋体" w:cs="宋体"/>
          <w:sz w:val="24"/>
          <w:szCs w:val="24"/>
          <w:lang w:eastAsia="zh-CN"/>
        </w:rPr>
        <w:t>：</w:t>
      </w:r>
      <w:r>
        <w:rPr>
          <w:rFonts w:ascii="宋体" w:hAnsi="宋体" w:eastAsia="宋体" w:cs="宋体"/>
          <w:sz w:val="24"/>
          <w:szCs w:val="24"/>
        </w:rPr>
        <w:t>个人或村委会向乡镇(办事处)提出书面申请</w:t>
      </w:r>
      <w:r>
        <w:rPr>
          <w:rFonts w:hint="eastAsia" w:ascii="宋体" w:hAnsi="宋体" w:eastAsia="宋体" w:cs="宋体"/>
          <w:sz w:val="24"/>
          <w:szCs w:val="24"/>
          <w:lang w:val="en-US" w:eastAsia="zh-CN"/>
        </w:rPr>
        <w:t>→</w:t>
      </w:r>
      <w:r>
        <w:rPr>
          <w:rFonts w:ascii="宋体" w:hAnsi="宋体" w:eastAsia="宋体" w:cs="宋体"/>
          <w:sz w:val="24"/>
          <w:szCs w:val="24"/>
        </w:rPr>
        <w:t>乡镇(办事处)审核</w:t>
      </w:r>
      <w:r>
        <w:rPr>
          <w:rFonts w:hint="eastAsia" w:ascii="宋体" w:hAnsi="宋体" w:eastAsia="宋体" w:cs="宋体"/>
          <w:sz w:val="24"/>
          <w:szCs w:val="24"/>
          <w:lang w:val="en-US" w:eastAsia="zh-CN"/>
        </w:rPr>
        <w:t>→</w:t>
      </w:r>
      <w:r>
        <w:rPr>
          <w:rFonts w:ascii="宋体" w:hAnsi="宋体" w:eastAsia="宋体" w:cs="宋体"/>
          <w:sz w:val="24"/>
          <w:szCs w:val="24"/>
        </w:rPr>
        <w:t>县民政局审批</w:t>
      </w:r>
      <w:r>
        <w:rPr>
          <w:rFonts w:hint="eastAsia" w:ascii="宋体" w:hAnsi="宋体" w:eastAsia="宋体" w:cs="宋体"/>
          <w:sz w:val="24"/>
          <w:szCs w:val="24"/>
          <w:lang w:val="en-US" w:eastAsia="zh-CN"/>
        </w:rPr>
        <w:t>→</w:t>
      </w:r>
      <w:r>
        <w:rPr>
          <w:rFonts w:ascii="宋体" w:hAnsi="宋体" w:eastAsia="宋体" w:cs="宋体"/>
          <w:sz w:val="24"/>
          <w:szCs w:val="24"/>
        </w:rPr>
        <w:t>资金下拨乡镇(办事处)财政发放。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lang w:eastAsia="zh-CN"/>
        </w:rPr>
        <w:t>.</w:t>
      </w:r>
      <w:r>
        <w:rPr>
          <w:rFonts w:ascii="宋体" w:hAnsi="宋体" w:eastAsia="宋体" w:cs="宋体"/>
          <w:sz w:val="24"/>
          <w:szCs w:val="24"/>
        </w:rPr>
        <w:t>执行依据</w:t>
      </w:r>
      <w:r>
        <w:rPr>
          <w:rFonts w:hint="eastAsia" w:ascii="宋体" w:hAnsi="宋体" w:eastAsia="宋体" w:cs="宋体"/>
          <w:sz w:val="24"/>
          <w:szCs w:val="24"/>
          <w:lang w:eastAsia="zh-CN"/>
        </w:rPr>
        <w:t>：</w:t>
      </w:r>
      <w:r>
        <w:rPr>
          <w:rFonts w:ascii="宋体" w:hAnsi="宋体" w:eastAsia="宋体" w:cs="宋体"/>
          <w:sz w:val="24"/>
          <w:szCs w:val="24"/>
        </w:rPr>
        <w:t>《国务院关于进一步健全特困人员救助供养制度意见》(国发</w:t>
      </w:r>
      <w:r>
        <w:rPr>
          <w:rFonts w:hint="eastAsia" w:ascii="宋体" w:hAnsi="宋体" w:eastAsia="宋体" w:cs="宋体"/>
          <w:sz w:val="24"/>
          <w:szCs w:val="24"/>
          <w:lang w:eastAsia="zh-CN"/>
        </w:rPr>
        <w:t>〔</w:t>
      </w:r>
      <w:r>
        <w:rPr>
          <w:rFonts w:ascii="宋体" w:hAnsi="宋体" w:eastAsia="宋体" w:cs="宋体"/>
          <w:sz w:val="24"/>
          <w:szCs w:val="24"/>
        </w:rPr>
        <w:t>2016</w:t>
      </w:r>
      <w:r>
        <w:rPr>
          <w:rFonts w:hint="eastAsia" w:ascii="宋体" w:hAnsi="宋体" w:eastAsia="宋体" w:cs="宋体"/>
          <w:sz w:val="24"/>
          <w:szCs w:val="24"/>
          <w:lang w:eastAsia="zh-CN"/>
        </w:rPr>
        <w:t>〕</w:t>
      </w:r>
      <w:r>
        <w:rPr>
          <w:rFonts w:ascii="宋体" w:hAnsi="宋体" w:eastAsia="宋体" w:cs="宋体"/>
          <w:sz w:val="24"/>
          <w:szCs w:val="24"/>
        </w:rPr>
        <w:t>14号)、《民政部关于贯彻落实&lt;国务院关于进一步健全特困人员救助供养制度的意见&gt;的通知》(民发</w:t>
      </w:r>
      <w:r>
        <w:rPr>
          <w:rFonts w:hint="eastAsia" w:ascii="宋体" w:hAnsi="宋体" w:eastAsia="宋体" w:cs="宋体"/>
          <w:sz w:val="24"/>
          <w:szCs w:val="24"/>
          <w:lang w:eastAsia="zh-CN"/>
        </w:rPr>
        <w:t>〔</w:t>
      </w:r>
      <w:r>
        <w:rPr>
          <w:rFonts w:ascii="宋体" w:hAnsi="宋体" w:eastAsia="宋体" w:cs="宋体"/>
          <w:sz w:val="24"/>
          <w:szCs w:val="24"/>
        </w:rPr>
        <w:t>2016</w:t>
      </w:r>
      <w:r>
        <w:rPr>
          <w:rFonts w:hint="eastAsia" w:ascii="宋体" w:hAnsi="宋体" w:eastAsia="宋体" w:cs="宋体"/>
          <w:sz w:val="24"/>
          <w:szCs w:val="24"/>
          <w:lang w:eastAsia="zh-CN"/>
        </w:rPr>
        <w:t>〕</w:t>
      </w:r>
      <w:r>
        <w:rPr>
          <w:rFonts w:ascii="宋体" w:hAnsi="宋体" w:eastAsia="宋体" w:cs="宋体"/>
          <w:sz w:val="24"/>
          <w:szCs w:val="24"/>
        </w:rPr>
        <w:t>115号)、《河南省人民政府关于印发河南省特困人员救助供养办法的通知》(豫政</w:t>
      </w:r>
      <w:r>
        <w:rPr>
          <w:rFonts w:hint="eastAsia" w:ascii="宋体" w:hAnsi="宋体" w:eastAsia="宋体" w:cs="宋体"/>
          <w:sz w:val="24"/>
          <w:szCs w:val="24"/>
          <w:lang w:eastAsia="zh-CN"/>
        </w:rPr>
        <w:t>〔</w:t>
      </w:r>
      <w:r>
        <w:rPr>
          <w:rFonts w:ascii="宋体" w:hAnsi="宋体" w:eastAsia="宋体" w:cs="宋体"/>
          <w:sz w:val="24"/>
          <w:szCs w:val="24"/>
        </w:rPr>
        <w:t>2016</w:t>
      </w:r>
      <w:r>
        <w:rPr>
          <w:rFonts w:hint="eastAsia" w:ascii="宋体" w:hAnsi="宋体" w:eastAsia="宋体" w:cs="宋体"/>
          <w:sz w:val="24"/>
          <w:szCs w:val="24"/>
          <w:lang w:eastAsia="zh-CN"/>
        </w:rPr>
        <w:t>〕</w:t>
      </w:r>
      <w:r>
        <w:rPr>
          <w:rFonts w:ascii="宋体" w:hAnsi="宋体" w:eastAsia="宋体" w:cs="宋体"/>
          <w:sz w:val="24"/>
          <w:szCs w:val="24"/>
        </w:rPr>
        <w:t>79号)和《信阳市人民政府关于印发信阳市特困人员救助供养实施细则的通知》(信政</w:t>
      </w:r>
      <w:r>
        <w:rPr>
          <w:rFonts w:hint="eastAsia" w:ascii="宋体" w:hAnsi="宋体" w:eastAsia="宋体" w:cs="宋体"/>
          <w:sz w:val="24"/>
          <w:szCs w:val="24"/>
          <w:lang w:eastAsia="zh-CN"/>
        </w:rPr>
        <w:t>〔</w:t>
      </w:r>
      <w:r>
        <w:rPr>
          <w:rFonts w:ascii="宋体" w:hAnsi="宋体" w:eastAsia="宋体" w:cs="宋体"/>
          <w:sz w:val="24"/>
          <w:szCs w:val="24"/>
        </w:rPr>
        <w:t>2017</w:t>
      </w:r>
      <w:r>
        <w:rPr>
          <w:rFonts w:hint="eastAsia" w:ascii="宋体" w:hAnsi="宋体" w:eastAsia="宋体" w:cs="宋体"/>
          <w:sz w:val="24"/>
          <w:szCs w:val="24"/>
          <w:lang w:eastAsia="zh-CN"/>
        </w:rPr>
        <w:t>〕</w:t>
      </w:r>
      <w:r>
        <w:rPr>
          <w:rFonts w:ascii="宋体" w:hAnsi="宋体" w:eastAsia="宋体" w:cs="宋体"/>
          <w:sz w:val="24"/>
          <w:szCs w:val="24"/>
        </w:rPr>
        <w:t>10号)等文件精神。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sz w:val="24"/>
          <w:szCs w:val="24"/>
          <w:lang w:val="en-US"/>
        </w:rPr>
      </w:pPr>
      <w:r>
        <w:rPr>
          <w:rFonts w:hint="eastAsia" w:ascii="宋体" w:hAnsi="宋体" w:eastAsia="宋体" w:cs="宋体"/>
          <w:color w:val="FF0000"/>
          <w:sz w:val="24"/>
          <w:szCs w:val="24"/>
          <w:lang w:val="en-US" w:eastAsia="zh-CN"/>
        </w:rPr>
        <w:t>咨询办理单位：县民政局0376-3120005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五、残疾人两项补贴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覆盖人群</w:t>
      </w:r>
      <w:r>
        <w:rPr>
          <w:rFonts w:hint="eastAsia" w:ascii="宋体" w:hAnsi="宋体" w:eastAsia="宋体" w:cs="宋体"/>
          <w:sz w:val="24"/>
          <w:szCs w:val="24"/>
          <w:lang w:eastAsia="zh-CN"/>
        </w:rPr>
        <w:t>：</w:t>
      </w:r>
      <w:r>
        <w:rPr>
          <w:rFonts w:ascii="宋体" w:hAnsi="宋体" w:eastAsia="宋体" w:cs="宋体"/>
          <w:sz w:val="24"/>
          <w:szCs w:val="24"/>
        </w:rPr>
        <w:t>持第二代残疾证的残疾人。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执行标准</w:t>
      </w:r>
      <w:r>
        <w:rPr>
          <w:rFonts w:hint="eastAsia" w:ascii="宋体" w:hAnsi="宋体" w:eastAsia="宋体" w:cs="宋体"/>
          <w:sz w:val="24"/>
          <w:szCs w:val="24"/>
          <w:lang w:eastAsia="zh-CN"/>
        </w:rPr>
        <w:t>：</w:t>
      </w:r>
      <w:r>
        <w:rPr>
          <w:rFonts w:ascii="宋体" w:hAnsi="宋体" w:eastAsia="宋体" w:cs="宋体"/>
          <w:sz w:val="24"/>
          <w:szCs w:val="24"/>
        </w:rPr>
        <w:t>重度残疾人每人每月补贴</w:t>
      </w:r>
      <w:r>
        <w:rPr>
          <w:rFonts w:hint="eastAsia" w:ascii="宋体" w:hAnsi="宋体" w:eastAsia="宋体" w:cs="宋体"/>
          <w:sz w:val="24"/>
          <w:szCs w:val="24"/>
          <w:lang w:val="en-US" w:eastAsia="zh-CN"/>
        </w:rPr>
        <w:t>75</w:t>
      </w:r>
      <w:r>
        <w:rPr>
          <w:rFonts w:ascii="宋体" w:hAnsi="宋体" w:eastAsia="宋体" w:cs="宋体"/>
          <w:sz w:val="24"/>
          <w:szCs w:val="24"/>
        </w:rPr>
        <w:t>元的护理费，低保残疾人每人每月补贴</w:t>
      </w:r>
      <w:r>
        <w:rPr>
          <w:rFonts w:hint="eastAsia" w:ascii="宋体" w:hAnsi="宋体" w:eastAsia="宋体" w:cs="宋体"/>
          <w:sz w:val="24"/>
          <w:szCs w:val="24"/>
          <w:lang w:val="en-US" w:eastAsia="zh-CN"/>
        </w:rPr>
        <w:t>75</w:t>
      </w:r>
      <w:r>
        <w:rPr>
          <w:rFonts w:ascii="宋体" w:hAnsi="宋体" w:eastAsia="宋体" w:cs="宋体"/>
          <w:sz w:val="24"/>
          <w:szCs w:val="24"/>
        </w:rPr>
        <w:t>元的生活费。既是重度残疾人又是低保户的可以同时享受两项补贴。特困供养人员不享受两补政策。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highlight w:val="none"/>
        </w:rPr>
      </w:pPr>
      <w:r>
        <w:rPr>
          <w:rFonts w:ascii="宋体" w:hAnsi="宋体" w:eastAsia="宋体" w:cs="宋体"/>
          <w:sz w:val="24"/>
          <w:szCs w:val="24"/>
        </w:rPr>
        <w:t>3</w:t>
      </w:r>
      <w:r>
        <w:rPr>
          <w:rFonts w:hint="eastAsia" w:ascii="宋体" w:hAnsi="宋体" w:eastAsia="宋体" w:cs="宋体"/>
          <w:sz w:val="24"/>
          <w:szCs w:val="24"/>
          <w:lang w:eastAsia="zh-CN"/>
        </w:rPr>
        <w:t>.</w:t>
      </w:r>
      <w:r>
        <w:rPr>
          <w:rFonts w:ascii="宋体" w:hAnsi="宋体" w:eastAsia="宋体" w:cs="宋体"/>
          <w:sz w:val="24"/>
          <w:szCs w:val="24"/>
        </w:rPr>
        <w:t>办理流程</w:t>
      </w:r>
      <w:r>
        <w:rPr>
          <w:rFonts w:hint="eastAsia" w:ascii="宋体" w:hAnsi="宋体" w:eastAsia="宋体" w:cs="宋体"/>
          <w:sz w:val="24"/>
          <w:szCs w:val="24"/>
          <w:lang w:eastAsia="zh-CN"/>
        </w:rPr>
        <w:t>：</w:t>
      </w:r>
      <w:r>
        <w:rPr>
          <w:rFonts w:ascii="宋体" w:hAnsi="宋体" w:eastAsia="宋体" w:cs="宋体"/>
          <w:sz w:val="24"/>
          <w:szCs w:val="24"/>
        </w:rPr>
        <w:t>残疾人向乡镇(办事处)提出书面申请-→乡镇(办事处)初审-县残联复核、县民政审定打卡发放资金</w:t>
      </w:r>
      <w:r>
        <w:rPr>
          <w:rFonts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执行依据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河南省财政厅、河南省民政厅关于预拨2022年残疾人“两项补贴”补助资金（第三批）的通知</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(豫</w:t>
      </w:r>
      <w:r>
        <w:rPr>
          <w:rFonts w:hint="eastAsia" w:ascii="宋体" w:hAnsi="宋体" w:eastAsia="宋体" w:cs="宋体"/>
          <w:sz w:val="24"/>
          <w:szCs w:val="24"/>
          <w:highlight w:val="none"/>
          <w:lang w:val="en-US" w:eastAsia="zh-CN"/>
        </w:rPr>
        <w:t>财社</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168</w:t>
      </w:r>
      <w:r>
        <w:rPr>
          <w:rFonts w:ascii="宋体" w:hAnsi="宋体" w:eastAsia="宋体" w:cs="宋体"/>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FF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jc w:val="both"/>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咨询办理单位：县民政局0376-3113122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w:t>
      </w:r>
      <w:r>
        <w:rPr>
          <w:rFonts w:hint="default" w:ascii="方正小标宋简体" w:hAnsi="方正小标宋简体" w:eastAsia="方正小标宋简体" w:cs="方正小标宋简体"/>
          <w:sz w:val="44"/>
          <w:szCs w:val="44"/>
        </w:rPr>
        <w:t>高</w:t>
      </w:r>
      <w:r>
        <w:rPr>
          <w:rFonts w:hint="eastAsia" w:ascii="方正小标宋简体" w:hAnsi="方正小标宋简体" w:eastAsia="方正小标宋简体" w:cs="方正小标宋简体"/>
          <w:sz w:val="44"/>
          <w:szCs w:val="44"/>
        </w:rPr>
        <w:t>龄津贴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覆盖人群</w:t>
      </w:r>
      <w:r>
        <w:rPr>
          <w:rFonts w:hint="eastAsia" w:ascii="宋体" w:hAnsi="宋体" w:eastAsia="宋体" w:cs="宋体"/>
          <w:sz w:val="24"/>
          <w:szCs w:val="24"/>
          <w:lang w:eastAsia="zh-CN"/>
        </w:rPr>
        <w:t>：</w:t>
      </w:r>
      <w:r>
        <w:rPr>
          <w:rFonts w:ascii="宋体" w:hAnsi="宋体" w:eastAsia="宋体" w:cs="宋体"/>
          <w:sz w:val="24"/>
          <w:szCs w:val="24"/>
        </w:rPr>
        <w:t>80周岁以上高龄老人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执行标准</w:t>
      </w:r>
      <w:r>
        <w:rPr>
          <w:rFonts w:hint="eastAsia" w:ascii="宋体" w:hAnsi="宋体" w:eastAsia="宋体" w:cs="宋体"/>
          <w:sz w:val="24"/>
          <w:szCs w:val="24"/>
          <w:lang w:eastAsia="zh-CN"/>
        </w:rPr>
        <w:t>：</w:t>
      </w:r>
      <w:r>
        <w:rPr>
          <w:rFonts w:ascii="宋体" w:hAnsi="宋体" w:eastAsia="宋体" w:cs="宋体"/>
          <w:sz w:val="24"/>
          <w:szCs w:val="24"/>
        </w:rPr>
        <w:t>80</w:t>
      </w:r>
      <w:r>
        <w:rPr>
          <w:rFonts w:hint="eastAsia" w:ascii="宋体" w:hAnsi="宋体" w:eastAsia="宋体" w:cs="宋体"/>
          <w:sz w:val="24"/>
          <w:szCs w:val="24"/>
          <w:lang w:val="en-US" w:eastAsia="zh-CN"/>
        </w:rPr>
        <w:t>-</w:t>
      </w:r>
      <w:r>
        <w:rPr>
          <w:rFonts w:ascii="宋体" w:hAnsi="宋体" w:eastAsia="宋体" w:cs="宋体"/>
          <w:sz w:val="24"/>
          <w:szCs w:val="24"/>
        </w:rPr>
        <w:t>89岁高龄老人享受每人每月</w:t>
      </w:r>
      <w:bookmarkStart w:id="0" w:name="_GoBack"/>
      <w:bookmarkEnd w:id="0"/>
      <w:r>
        <w:rPr>
          <w:rFonts w:ascii="宋体" w:hAnsi="宋体" w:eastAsia="宋体" w:cs="宋体"/>
          <w:sz w:val="24"/>
          <w:szCs w:val="24"/>
        </w:rPr>
        <w:t>50元高龄津贴，90</w:t>
      </w:r>
      <w:r>
        <w:rPr>
          <w:rFonts w:hint="eastAsia" w:ascii="宋体" w:hAnsi="宋体" w:eastAsia="宋体" w:cs="宋体"/>
          <w:sz w:val="24"/>
          <w:szCs w:val="24"/>
          <w:lang w:eastAsia="zh-CN"/>
        </w:rPr>
        <w:t>—</w:t>
      </w:r>
      <w:r>
        <w:rPr>
          <w:rFonts w:ascii="宋体" w:hAnsi="宋体" w:eastAsia="宋体" w:cs="宋体"/>
          <w:sz w:val="24"/>
          <w:szCs w:val="24"/>
        </w:rPr>
        <w:t>99岁高龄老人享受每人每月100元高龄津贴，100岁以上高龄老人享受每人每月300元高龄津贴。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eastAsia="zh-CN"/>
        </w:rPr>
        <w:t>.</w:t>
      </w:r>
      <w:r>
        <w:rPr>
          <w:rFonts w:ascii="宋体" w:hAnsi="宋体" w:eastAsia="宋体" w:cs="宋体"/>
          <w:sz w:val="24"/>
          <w:szCs w:val="24"/>
        </w:rPr>
        <w:t>办理流程</w:t>
      </w:r>
      <w:r>
        <w:rPr>
          <w:rFonts w:hint="eastAsia" w:ascii="宋体" w:hAnsi="宋体" w:eastAsia="宋体" w:cs="宋体"/>
          <w:sz w:val="24"/>
          <w:szCs w:val="24"/>
          <w:lang w:eastAsia="zh-CN"/>
        </w:rPr>
        <w:t>：</w:t>
      </w:r>
      <w:r>
        <w:rPr>
          <w:rFonts w:ascii="宋体" w:hAnsi="宋体" w:eastAsia="宋体" w:cs="宋体"/>
          <w:sz w:val="24"/>
          <w:szCs w:val="24"/>
        </w:rPr>
        <w:t>个人向村委提出申请→村委(社区)工作人员采集</w:t>
      </w:r>
      <w:r>
        <w:rPr>
          <w:rFonts w:hint="eastAsia" w:ascii="宋体" w:hAnsi="宋体" w:eastAsia="宋体" w:cs="宋体"/>
          <w:sz w:val="24"/>
          <w:szCs w:val="24"/>
          <w:lang w:val="en-US" w:eastAsia="zh-CN"/>
        </w:rPr>
        <w:t>信息</w:t>
      </w:r>
      <w:r>
        <w:rPr>
          <w:rFonts w:ascii="宋体" w:hAnsi="宋体" w:eastAsia="宋体" w:cs="宋体"/>
          <w:sz w:val="24"/>
          <w:szCs w:val="24"/>
        </w:rPr>
        <w:t>→乡镇审核→民政部门审批。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4</w:t>
      </w:r>
      <w:r>
        <w:rPr>
          <w:rFonts w:hint="eastAsia" w:ascii="宋体" w:hAnsi="宋体" w:eastAsia="宋体" w:cs="宋体"/>
          <w:sz w:val="24"/>
          <w:szCs w:val="24"/>
          <w:lang w:eastAsia="zh-CN"/>
        </w:rPr>
        <w:t>.</w:t>
      </w:r>
      <w:r>
        <w:rPr>
          <w:rFonts w:ascii="宋体" w:hAnsi="宋体" w:eastAsia="宋体" w:cs="宋体"/>
          <w:sz w:val="24"/>
          <w:szCs w:val="24"/>
        </w:rPr>
        <w:t>执行依据</w:t>
      </w:r>
      <w:r>
        <w:rPr>
          <w:rFonts w:hint="eastAsia" w:ascii="宋体" w:hAnsi="宋体" w:eastAsia="宋体" w:cs="宋体"/>
          <w:sz w:val="24"/>
          <w:szCs w:val="24"/>
          <w:lang w:eastAsia="zh-CN"/>
        </w:rPr>
        <w:t>：</w:t>
      </w:r>
      <w:r>
        <w:rPr>
          <w:rFonts w:ascii="宋体" w:hAnsi="宋体" w:eastAsia="宋体" w:cs="宋体"/>
          <w:sz w:val="24"/>
          <w:szCs w:val="24"/>
        </w:rPr>
        <w:t>《中共河南省委办公厅、河南省人民政府办公厅关于印发&lt;2019年河南省重点民生实事工作方案&gt;的通知》(豫办</w:t>
      </w:r>
      <w:r>
        <w:rPr>
          <w:rFonts w:hint="eastAsia" w:ascii="宋体" w:hAnsi="宋体" w:eastAsia="宋体" w:cs="宋体"/>
          <w:sz w:val="24"/>
          <w:szCs w:val="24"/>
          <w:lang w:eastAsia="zh-CN"/>
        </w:rPr>
        <w:t>〔</w:t>
      </w:r>
      <w:r>
        <w:rPr>
          <w:rFonts w:ascii="宋体" w:hAnsi="宋体" w:eastAsia="宋体" w:cs="宋体"/>
          <w:sz w:val="24"/>
          <w:szCs w:val="24"/>
        </w:rPr>
        <w:t>2019</w:t>
      </w:r>
      <w:r>
        <w:rPr>
          <w:rFonts w:hint="eastAsia" w:ascii="宋体" w:hAnsi="宋体" w:eastAsia="宋体" w:cs="宋体"/>
          <w:sz w:val="24"/>
          <w:szCs w:val="24"/>
          <w:lang w:eastAsia="zh-CN"/>
        </w:rPr>
        <w:t>〕</w:t>
      </w:r>
      <w:r>
        <w:rPr>
          <w:rFonts w:ascii="宋体" w:hAnsi="宋体" w:eastAsia="宋体" w:cs="宋体"/>
          <w:sz w:val="24"/>
          <w:szCs w:val="24"/>
        </w:rPr>
        <w:t>5号)和《河南省民政厅河南省财政厅关于实施高龄津贴制度的通知》(豫民文</w:t>
      </w:r>
      <w:r>
        <w:rPr>
          <w:rFonts w:hint="eastAsia" w:ascii="宋体" w:hAnsi="宋体" w:eastAsia="宋体" w:cs="宋体"/>
          <w:sz w:val="24"/>
          <w:szCs w:val="24"/>
          <w:lang w:eastAsia="zh-CN"/>
        </w:rPr>
        <w:t>〔</w:t>
      </w:r>
      <w:r>
        <w:rPr>
          <w:rFonts w:ascii="宋体" w:hAnsi="宋体" w:eastAsia="宋体" w:cs="宋体"/>
          <w:sz w:val="24"/>
          <w:szCs w:val="24"/>
        </w:rPr>
        <w:t>2019</w:t>
      </w:r>
      <w:r>
        <w:rPr>
          <w:rFonts w:hint="eastAsia" w:ascii="宋体" w:hAnsi="宋体" w:eastAsia="宋体" w:cs="宋体"/>
          <w:sz w:val="24"/>
          <w:szCs w:val="24"/>
          <w:lang w:eastAsia="zh-CN"/>
        </w:rPr>
        <w:t>〕</w:t>
      </w:r>
      <w:r>
        <w:rPr>
          <w:rFonts w:ascii="宋体" w:hAnsi="宋体" w:eastAsia="宋体" w:cs="宋体"/>
          <w:sz w:val="24"/>
          <w:szCs w:val="24"/>
        </w:rPr>
        <w:t>109号)</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咨询办理单位：县民政局0376-3122063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七、</w:t>
      </w:r>
      <w:r>
        <w:rPr>
          <w:rFonts w:hint="eastAsia" w:ascii="方正小标宋简体" w:hAnsi="方正小标宋简体" w:eastAsia="方正小标宋简体" w:cs="方正小标宋简体"/>
          <w:sz w:val="44"/>
          <w:szCs w:val="44"/>
          <w:lang w:eastAsia="zh-CN"/>
        </w:rPr>
        <w:t>孤儿</w:t>
      </w:r>
      <w:r>
        <w:rPr>
          <w:rFonts w:hint="eastAsia" w:ascii="方正小标宋简体" w:hAnsi="方正小标宋简体" w:eastAsia="方正小标宋简体" w:cs="方正小标宋简体"/>
          <w:sz w:val="44"/>
          <w:szCs w:val="44"/>
        </w:rPr>
        <w:t>救助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根据《河南省民政厅河南省财政厅关于进</w:t>
      </w:r>
      <w:r>
        <w:rPr>
          <w:rFonts w:hint="eastAsia" w:ascii="宋体" w:hAnsi="宋体" w:eastAsia="宋体" w:cs="宋体"/>
          <w:sz w:val="24"/>
          <w:szCs w:val="24"/>
          <w:lang w:val="en-US" w:eastAsia="zh-CN"/>
        </w:rPr>
        <w:t>一</w:t>
      </w:r>
      <w:r>
        <w:rPr>
          <w:rFonts w:ascii="宋体" w:hAnsi="宋体" w:eastAsia="宋体" w:cs="宋体"/>
          <w:sz w:val="24"/>
          <w:szCs w:val="24"/>
        </w:rPr>
        <w:t>步规范孤儿养育工作的通知》(豫民文</w:t>
      </w:r>
      <w:r>
        <w:rPr>
          <w:rFonts w:hint="eastAsia" w:ascii="宋体" w:hAnsi="宋体" w:eastAsia="宋体" w:cs="宋体"/>
          <w:sz w:val="24"/>
          <w:szCs w:val="24"/>
          <w:lang w:eastAsia="zh-CN"/>
        </w:rPr>
        <w:t>〔</w:t>
      </w:r>
      <w:r>
        <w:rPr>
          <w:rFonts w:ascii="宋体" w:hAnsi="宋体" w:eastAsia="宋体" w:cs="宋体"/>
          <w:sz w:val="24"/>
          <w:szCs w:val="24"/>
        </w:rPr>
        <w:t>2019</w:t>
      </w:r>
      <w:r>
        <w:rPr>
          <w:rFonts w:hint="eastAsia" w:ascii="宋体" w:hAnsi="宋体" w:eastAsia="宋体" w:cs="宋体"/>
          <w:sz w:val="24"/>
          <w:szCs w:val="24"/>
          <w:lang w:eastAsia="zh-CN"/>
        </w:rPr>
        <w:t>〕</w:t>
      </w:r>
      <w:r>
        <w:rPr>
          <w:rFonts w:ascii="宋体" w:hAnsi="宋体" w:eastAsia="宋体" w:cs="宋体"/>
          <w:sz w:val="24"/>
          <w:szCs w:val="24"/>
        </w:rPr>
        <w:t>6号)文件规定，孤儿是指失去父母或查找不到生父母且未被依法收养的未满18周岁的未成年人。</w:t>
      </w:r>
    </w:p>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孤儿救助对象的审批及孤儿的认定和孤儿基本生活费发放流程图</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240" w:lineRule="auto"/>
              <w:rPr>
                <w:rFonts w:hint="eastAsia" w:ascii="宋体" w:hAnsi="宋体" w:eastAsia="宋体" w:cs="宋体"/>
                <w:color w:val="FF0000"/>
                <w:sz w:val="24"/>
                <w:szCs w:val="24"/>
                <w:vertAlign w:val="baseline"/>
                <w:lang w:eastAsia="zh-CN"/>
              </w:rPr>
            </w:pPr>
            <w:r>
              <w:rPr>
                <w:rFonts w:hint="eastAsia" w:ascii="宋体" w:hAnsi="宋体" w:eastAsia="宋体" w:cs="宋体"/>
                <w:color w:val="FF0000"/>
                <w:sz w:val="24"/>
                <w:szCs w:val="24"/>
                <w:vertAlign w:val="baseline"/>
              </w:rPr>
              <w:t>文件依据</w:t>
            </w:r>
            <w:r>
              <w:rPr>
                <w:rFonts w:hint="eastAsia" w:ascii="宋体" w:hAnsi="宋体" w:eastAsia="宋体" w:cs="宋体"/>
                <w:color w:val="FF0000"/>
                <w:sz w:val="24"/>
                <w:szCs w:val="24"/>
                <w:vertAlign w:val="baseline"/>
                <w:lang w:eastAsia="zh-CN"/>
              </w:rPr>
              <w:t>：</w:t>
            </w:r>
          </w:p>
          <w:p>
            <w:pPr>
              <w:spacing w:line="240" w:lineRule="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1.国务院办公厅《关于加强孤儿保障工作的意见》(国办发</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2010</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54号)</w:t>
            </w:r>
          </w:p>
          <w:p>
            <w:pPr>
              <w:spacing w:line="240" w:lineRule="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2.民政部财政部《关于发放孤儿基本生活费的通知》(民发</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2010</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161号)</w:t>
            </w:r>
          </w:p>
          <w:p>
            <w:pPr>
              <w:spacing w:line="240" w:lineRule="auto"/>
              <w:rPr>
                <w:rFonts w:hint="eastAsia" w:ascii="宋体" w:hAnsi="宋体" w:eastAsia="宋体" w:cs="宋体"/>
                <w:sz w:val="24"/>
                <w:szCs w:val="24"/>
                <w:vertAlign w:val="baseline"/>
              </w:rPr>
            </w:pPr>
            <w:r>
              <w:rPr>
                <w:rFonts w:hint="eastAsia" w:ascii="宋体" w:hAnsi="宋体" w:eastAsia="宋体" w:cs="宋体"/>
                <w:sz w:val="24"/>
                <w:szCs w:val="24"/>
                <w:vertAlign w:val="baseline"/>
              </w:rPr>
              <w:t>3.《河南省财政厅 河南省民政厅关于下达2012年孤儿基本生活保障补助资金的通知》(豫财社</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2012</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92号)</w:t>
            </w:r>
          </w:p>
          <w:p>
            <w:pPr>
              <w:spacing w:line="240" w:lineRule="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rPr>
              <w:t>.潢川县民政局 财政局《关于下达2012年度孤儿生活补助县级配套匹配资金的通知》(潢财社</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2013</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10号)</w:t>
            </w:r>
          </w:p>
          <w:p>
            <w:pPr>
              <w:spacing w:line="240" w:lineRule="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rPr>
              <w:t>.《河南省民政厅 河南省财政厅关于进一步规范孤儿养育工作的通知》(豫民文(2019</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6号)</w:t>
            </w:r>
          </w:p>
          <w:p>
            <w:pPr>
              <w:spacing w:line="240" w:lineRule="auto"/>
              <w:rPr>
                <w:rFonts w:ascii="宋体" w:hAnsi="宋体" w:eastAsia="宋体" w:cs="宋体"/>
                <w:sz w:val="24"/>
                <w:szCs w:val="24"/>
                <w:vertAlign w:val="baseline"/>
              </w:rPr>
            </w:pPr>
          </w:p>
        </w:tc>
      </w:tr>
    </w:tbl>
    <w:p>
      <w:pPr>
        <w:spacing w:line="360" w:lineRule="auto"/>
        <w:rPr>
          <w:rFonts w:ascii="宋体" w:hAnsi="宋体" w:eastAsia="宋体" w:cs="宋体"/>
          <w:sz w:val="24"/>
          <w:szCs w:val="24"/>
        </w:rPr>
      </w:pPr>
    </w:p>
    <w:tbl>
      <w:tblPr>
        <w:tblStyle w:val="5"/>
        <w:tblW w:w="5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28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申请人</w:t>
            </w:r>
          </w:p>
        </w:tc>
      </w:tr>
    </w:tbl>
    <w:p>
      <w:pPr>
        <w:spacing w:line="360" w:lineRule="auto"/>
        <w:jc w:val="center"/>
        <w:rPr>
          <w:rFonts w:hint="eastAsia" w:ascii="宋体" w:hAnsi="宋体" w:eastAsia="宋体" w:cs="宋体"/>
          <w:sz w:val="24"/>
          <w:szCs w:val="24"/>
          <w:lang w:val="en-US" w:eastAsia="zh-CN"/>
        </w:rPr>
      </w:pPr>
      <w:r>
        <w:rPr>
          <w:sz w:val="24"/>
        </w:rPr>
        <mc:AlternateContent>
          <mc:Choice Requires="wpg">
            <w:drawing>
              <wp:anchor distT="0" distB="0" distL="114300" distR="114300" simplePos="0" relativeHeight="251665408" behindDoc="0" locked="0" layoutInCell="1" allowOverlap="1">
                <wp:simplePos x="0" y="0"/>
                <wp:positionH relativeFrom="column">
                  <wp:posOffset>1058545</wp:posOffset>
                </wp:positionH>
                <wp:positionV relativeFrom="paragraph">
                  <wp:posOffset>1270</wp:posOffset>
                </wp:positionV>
                <wp:extent cx="2856865" cy="546100"/>
                <wp:effectExtent l="41275" t="0" r="54610" b="6350"/>
                <wp:wrapNone/>
                <wp:docPr id="1" name="组合 1"/>
                <wp:cNvGraphicFramePr/>
                <a:graphic xmlns:a="http://schemas.openxmlformats.org/drawingml/2006/main">
                  <a:graphicData uri="http://schemas.microsoft.com/office/word/2010/wordprocessingGroup">
                    <wpg:wgp>
                      <wpg:cNvGrpSpPr/>
                      <wpg:grpSpPr>
                        <a:xfrm>
                          <a:off x="0" y="0"/>
                          <a:ext cx="2856865" cy="546100"/>
                          <a:chOff x="6552" y="173738"/>
                          <a:chExt cx="4559" cy="576"/>
                        </a:xfrm>
                      </wpg:grpSpPr>
                      <wps:wsp>
                        <wps:cNvPr id="9" name="直接连接符 9"/>
                        <wps:cNvCnPr/>
                        <wps:spPr>
                          <a:xfrm>
                            <a:off x="8904" y="173738"/>
                            <a:ext cx="0" cy="264"/>
                          </a:xfrm>
                          <a:prstGeom prst="line">
                            <a:avLst/>
                          </a:prstGeom>
                        </wps:spPr>
                        <wps:style>
                          <a:lnRef idx="1">
                            <a:schemeClr val="dk1"/>
                          </a:lnRef>
                          <a:fillRef idx="0">
                            <a:schemeClr val="dk1"/>
                          </a:fillRef>
                          <a:effectRef idx="0">
                            <a:schemeClr val="dk1"/>
                          </a:effectRef>
                          <a:fontRef idx="minor">
                            <a:schemeClr val="tx1"/>
                          </a:fontRef>
                        </wps:style>
                        <wps:bodyPr/>
                      </wps:wsp>
                      <wps:wsp>
                        <wps:cNvPr id="13" name="直接连接符 13"/>
                        <wps:cNvCnPr/>
                        <wps:spPr>
                          <a:xfrm>
                            <a:off x="6552" y="173998"/>
                            <a:ext cx="4547"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直接箭头连接符 14"/>
                        <wps:cNvCnPr/>
                        <wps:spPr>
                          <a:xfrm>
                            <a:off x="6565" y="174002"/>
                            <a:ext cx="0" cy="312"/>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5" name="直接箭头连接符 15"/>
                        <wps:cNvCnPr/>
                        <wps:spPr>
                          <a:xfrm>
                            <a:off x="11111" y="174002"/>
                            <a:ext cx="0" cy="312"/>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83.35pt;margin-top:0.1pt;height:43pt;width:224.95pt;z-index:251665408;mso-width-relative:page;mso-height-relative:page;" coordorigin="6552,173738" coordsize="4559,576" o:gfxdata="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AC5kr/U&#10;AAAABwEAAA8AAAAAAAAAAQAgAAAAIgAAAGRycy9kb3ducmV2LnhtbFBLAQIUABQAAAAIAIdO4kCc&#10;XuFxCAMAAPEKAAAOAAAAAAAAAAEAIAAAACMBAABkcnMvZTJvRG9jLnhtbFBLBQYAAAAABgAGAFkB&#10;AACdBgAAAAA=&#10;">
                <o:lock v:ext="edit" aspectratio="f"/>
                <v:line id="_x0000_s1026" o:spid="_x0000_s1026" o:spt="20" style="position:absolute;left:8904;top:173738;height:264;width:0;" filled="f" stroked="t" coordsize="21600,21600" o:gfxdata="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CH/68AAAA&#10;2g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_x0000_s1026" o:spid="_x0000_s1026" o:spt="20" style="position:absolute;left:6552;top:173998;height:0;width:4547;" filled="f" stroked="t" coordsize="21600,21600" o:gfxdata="UEsDBAoAAAAAAIdO4kAAAAAAAAAAAAAAAAAEAAAAZHJzL1BLAwQUAAAACACHTuJAG2mE070AAADb&#10;AAAADwAAAGRycy9kb3ducmV2LnhtbEWPQWsCMRCF7wX/Qxiht5q1Qp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aYTT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_x0000_s1026" o:spid="_x0000_s1026" o:spt="32" type="#_x0000_t32" style="position:absolute;left:6565;top:174002;height:312;width:0;" filled="f" stroked="t" coordsize="21600,21600" o:gfxdata="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t+vxugAAANsA&#10;AAAPAAAAAAAAAAEAIAAAACIAAABkcnMvZG93bnJldi54bWxQSwECFAAUAAAACACHTuJAMy8FnjsA&#10;AAA5AAAAEAAAAAAAAAABACAAAAAJAQAAZHJzL3NoYXBleG1sLnhtbFBLBQYAAAAABgAGAFsBAACz&#10;AwAAAAA=&#10;">
                  <v:fill on="f" focussize="0,0"/>
                  <v:stroke weight="0.5pt" color="#000000 [3200]" miterlimit="8" joinstyle="miter" endarrow="open"/>
                  <v:imagedata o:title=""/>
                  <o:lock v:ext="edit" aspectratio="f"/>
                </v:shape>
                <v:shape id="_x0000_s1026" o:spid="_x0000_s1026" o:spt="32" type="#_x0000_t32" style="position:absolute;left:11111;top:174002;height:312;width:0;" filled="f" stroked="t" coordsize="21600,21600" o:gfxdata="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7Tmq5AAAA2wAA&#10;AA8AAAAAAAAAAQAgAAAAIgAAAGRycy9kb3ducmV2LnhtbFBLAQIUABQAAAAIAIdO4kAzLwWeOwAA&#10;ADkAAAAQAAAAAAAAAAEAIAAAAAgBAABkcnMvc2hhcGV4bWwueG1sUEsFBgAAAAAGAAYAWwEAALID&#10;AAAAAA==&#10;">
                  <v:fill on="f" focussize="0,0"/>
                  <v:stroke weight="0.5pt" color="#000000 [3200]" miterlimit="8" joinstyle="miter" endarrow="open"/>
                  <v:imagedata o:title=""/>
                  <o:lock v:ext="edit" aspectratio="f"/>
                </v:shape>
              </v:group>
            </w:pict>
          </mc:Fallback>
        </mc:AlternateContent>
      </w:r>
    </w:p>
    <w:p>
      <w:pPr>
        <w:spacing w:line="360" w:lineRule="auto"/>
        <w:jc w:val="center"/>
        <w:rPr>
          <w:rFonts w:hint="eastAsia" w:ascii="宋体" w:hAnsi="宋体" w:eastAsia="宋体" w:cs="宋体"/>
          <w:sz w:val="24"/>
          <w:szCs w:val="24"/>
          <w:lang w:val="en-US" w:eastAsia="zh-CN"/>
        </w:rPr>
      </w:pPr>
    </w:p>
    <w:tbl>
      <w:tblPr>
        <w:tblStyle w:val="4"/>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44"/>
        <w:gridCol w:w="357"/>
        <w:gridCol w:w="4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3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机构养育孤儿</w:t>
            </w:r>
          </w:p>
        </w:tc>
        <w:tc>
          <w:tcPr>
            <w:tcW w:w="357" w:type="dxa"/>
            <w:tcBorders>
              <w:top w:val="nil"/>
              <w:left w:val="nil"/>
              <w:bottom w:val="nil"/>
              <w:right w:val="nil"/>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4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社会散居孤儿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3344" w:type="dxa"/>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r>
              <w:rPr>
                <w:sz w:val="24"/>
              </w:rPr>
              <mc:AlternateContent>
                <mc:Choice Requires="wps">
                  <w:drawing>
                    <wp:anchor distT="0" distB="0" distL="114300" distR="114300" simplePos="0" relativeHeight="251662336" behindDoc="0" locked="0" layoutInCell="1" allowOverlap="1">
                      <wp:simplePos x="0" y="0"/>
                      <wp:positionH relativeFrom="column">
                        <wp:posOffset>969645</wp:posOffset>
                      </wp:positionH>
                      <wp:positionV relativeFrom="paragraph">
                        <wp:posOffset>171450</wp:posOffset>
                      </wp:positionV>
                      <wp:extent cx="0" cy="198120"/>
                      <wp:effectExtent l="48895" t="0" r="65405" b="11430"/>
                      <wp:wrapNone/>
                      <wp:docPr id="19" name="直接箭头连接符 19"/>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6.35pt;margin-top:13.5pt;height:15.6pt;width:0pt;z-index:251662336;mso-width-relative:page;mso-height-relative:page;" filled="f" stroked="t" coordsize="21600,21600" o:gfxdata="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sqA97XAAAACQEAAA8AAAAAAAAAAQAgAAAA&#10;IgAAAGRycy9kb3ducmV2LnhtbFBLAQIUABQAAAAIAIdO4kBLeNHuDAIAAPEDAAAOAAAAAAAAAAEA&#10;IAAAACYBAABkcnMvZTJvRG9jLnhtbFBLBQYAAAAABgAGAFkBAACkBQAAAAA=&#10;">
                      <v:fill on="f" focussize="0,0"/>
                      <v:stroke weight="0.5pt" color="#000000 [3200]" miterlimit="8" joinstyle="miter" endarrow="open"/>
                      <v:imagedata o:title=""/>
                      <o:lock v:ext="edit" aspectratio="f"/>
                    </v:shape>
                  </w:pict>
                </mc:Fallback>
              </mc:AlternateContent>
            </w:r>
          </w:p>
        </w:tc>
        <w:tc>
          <w:tcPr>
            <w:tcW w:w="357" w:type="dxa"/>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p>
        </w:tc>
        <w:tc>
          <w:tcPr>
            <w:tcW w:w="4728" w:type="dxa"/>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r>
              <w:rPr>
                <w:sz w:val="24"/>
              </w:rPr>
              <mc:AlternateContent>
                <mc:Choice Requires="wps">
                  <w:drawing>
                    <wp:anchor distT="0" distB="0" distL="114300" distR="114300" simplePos="0" relativeHeight="251663360" behindDoc="0" locked="0" layoutInCell="1" allowOverlap="1">
                      <wp:simplePos x="0" y="0"/>
                      <wp:positionH relativeFrom="column">
                        <wp:posOffset>1498600</wp:posOffset>
                      </wp:positionH>
                      <wp:positionV relativeFrom="paragraph">
                        <wp:posOffset>171450</wp:posOffset>
                      </wp:positionV>
                      <wp:extent cx="0" cy="198120"/>
                      <wp:effectExtent l="48895" t="0" r="65405" b="11430"/>
                      <wp:wrapNone/>
                      <wp:docPr id="20" name="直接箭头连接符 20"/>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8pt;margin-top:13.5pt;height:15.6pt;width:0pt;z-index:251663360;mso-width-relative:page;mso-height-relative:page;" filled="f" stroked="t" coordsize="21600,21600" o:gfxdata="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S2ditcAAAAJAQAADwAAAAAAAAABACAAAAAi&#10;AAAAZHJzL2Rvd25yZXYueG1sUEsBAhQAFAAAAAgAh07iQHNdAGsLAgAA8QMAAA4AAAAAAAAAAQAg&#10;AAAAJgEAAGRycy9lMm9Eb2MueG1sUEsFBgAAAAAGAAYAWQEAAKMFAAAAAA==&#10;">
                      <v:fill on="f" focussize="0,0"/>
                      <v:stroke weight="0.5pt" color="#000000 [3200]" miterlimit="8" joinstyle="miter" endarrow="open"/>
                      <v:imagedata o:title=""/>
                      <o:lock v:ext="edit" aspectratio="f"/>
                    </v:shape>
                  </w:pict>
                </mc:Fallback>
              </mc:AlternateContent>
            </w:r>
          </w:p>
          <w:p>
            <w:pPr>
              <w:spacing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9" w:hRule="atLeast"/>
        </w:trPr>
        <w:tc>
          <w:tcPr>
            <w:tcW w:w="33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240" w:lineRule="auto"/>
              <w:jc w:val="both"/>
              <w:rPr>
                <w:rFonts w:hint="eastAsia" w:ascii="宋体" w:hAnsi="宋体" w:eastAsia="宋体" w:cs="宋体"/>
                <w:i w:val="0"/>
                <w:iCs w:val="0"/>
                <w:color w:val="000000"/>
                <w:sz w:val="22"/>
                <w:szCs w:val="22"/>
                <w:u w:val="none"/>
              </w:rPr>
            </w:pPr>
            <w:r>
              <w:rPr>
                <w:rFonts w:ascii="宋体" w:hAnsi="宋体" w:eastAsia="宋体" w:cs="宋体"/>
                <w:sz w:val="24"/>
                <w:szCs w:val="24"/>
              </w:rPr>
              <w:t>福利机构负责统</w:t>
            </w:r>
            <w:r>
              <w:rPr>
                <w:rFonts w:hint="eastAsia" w:ascii="宋体" w:hAnsi="宋体" w:eastAsia="宋体" w:cs="宋体"/>
                <w:sz w:val="24"/>
                <w:szCs w:val="24"/>
                <w:lang w:val="en-US" w:eastAsia="zh-CN"/>
              </w:rPr>
              <w:t>一</w:t>
            </w:r>
            <w:r>
              <w:rPr>
                <w:rFonts w:ascii="宋体" w:hAnsi="宋体" w:eastAsia="宋体" w:cs="宋体"/>
                <w:sz w:val="24"/>
                <w:szCs w:val="24"/>
              </w:rPr>
              <w:t>汇总弃婴和孤儿信息，提交弃婴、孤儿进入社会福利机构的原始记录，公安机关出具的捡拾弃婴、孤儿报案的证明，或者孤儿生父母死亡，宣告死亡或宣告失踪证明，统一填报(孤儿基本生活费申请审批表》，向所属民政部门提出申请。</w:t>
            </w:r>
          </w:p>
        </w:tc>
        <w:tc>
          <w:tcPr>
            <w:tcW w:w="357" w:type="dxa"/>
            <w:tcBorders>
              <w:top w:val="nil"/>
              <w:left w:val="nil"/>
              <w:bottom w:val="nil"/>
              <w:right w:val="nil"/>
            </w:tcBorders>
            <w:shd w:val="clear" w:color="auto" w:fill="auto"/>
            <w:noWrap/>
            <w:vAlign w:val="top"/>
          </w:tcPr>
          <w:p>
            <w:pPr>
              <w:spacing w:line="240" w:lineRule="auto"/>
              <w:jc w:val="both"/>
              <w:rPr>
                <w:rFonts w:hint="eastAsia" w:ascii="宋体" w:hAnsi="宋体" w:eastAsia="宋体" w:cs="宋体"/>
                <w:i w:val="0"/>
                <w:iCs w:val="0"/>
                <w:color w:val="000000"/>
                <w:sz w:val="22"/>
                <w:szCs w:val="22"/>
                <w:u w:val="none"/>
              </w:rPr>
            </w:pPr>
          </w:p>
        </w:tc>
        <w:tc>
          <w:tcPr>
            <w:tcW w:w="47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240" w:lineRule="auto"/>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申请</w:t>
            </w:r>
          </w:p>
          <w:p>
            <w:pPr>
              <w:spacing w:line="240" w:lineRule="auto"/>
              <w:jc w:val="both"/>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孤儿监护人向户籍所在地街道办事处或乡镇人民政府提出申请，并提交以下材料</w:t>
            </w:r>
            <w:r>
              <w:rPr>
                <w:rFonts w:hint="eastAsia" w:ascii="宋体" w:hAnsi="宋体" w:eastAsia="宋体" w:cs="宋体"/>
                <w:i w:val="0"/>
                <w:iCs w:val="0"/>
                <w:color w:val="000000"/>
                <w:sz w:val="22"/>
                <w:szCs w:val="22"/>
                <w:u w:val="none"/>
                <w:lang w:eastAsia="zh-CN"/>
              </w:rPr>
              <w:t>：</w:t>
            </w:r>
          </w:p>
          <w:p>
            <w:pPr>
              <w:spacing w:line="240" w:lineRule="auto"/>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1.《孤儿基本生活费申请审批表》一式两份。</w:t>
            </w:r>
          </w:p>
          <w:p>
            <w:pPr>
              <w:spacing w:line="240" w:lineRule="auto"/>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2.孤儿父母死亡证明或人民法院宣告孤儿父母死亡或失踪判决书；亲子证明。</w:t>
            </w:r>
          </w:p>
          <w:p>
            <w:pPr>
              <w:spacing w:line="240" w:lineRule="auto"/>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3.孤儿及其监护人身份证和户口本的原件及复印件。</w:t>
            </w:r>
          </w:p>
          <w:p>
            <w:pPr>
              <w:spacing w:line="240" w:lineRule="auto"/>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4.孤儿近期1寸免冠照片2张。</w:t>
            </w:r>
          </w:p>
          <w:p>
            <w:pPr>
              <w:spacing w:line="240" w:lineRule="auto"/>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5.社会散居孤儿监护协议一式两份。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3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357" w:type="dxa"/>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p>
        </w:tc>
        <w:tc>
          <w:tcPr>
            <w:tcW w:w="4728" w:type="dxa"/>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r>
              <w:rPr>
                <w:sz w:val="24"/>
              </w:rPr>
              <mc:AlternateContent>
                <mc:Choice Requires="wps">
                  <w:drawing>
                    <wp:anchor distT="0" distB="0" distL="114300" distR="114300" simplePos="0" relativeHeight="251664384" behindDoc="0" locked="0" layoutInCell="1" allowOverlap="1">
                      <wp:simplePos x="0" y="0"/>
                      <wp:positionH relativeFrom="column">
                        <wp:posOffset>1498600</wp:posOffset>
                      </wp:positionH>
                      <wp:positionV relativeFrom="paragraph">
                        <wp:posOffset>26670</wp:posOffset>
                      </wp:positionV>
                      <wp:extent cx="0" cy="198120"/>
                      <wp:effectExtent l="48895" t="0" r="65405" b="11430"/>
                      <wp:wrapNone/>
                      <wp:docPr id="21" name="直接箭头连接符 21"/>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8pt;margin-top:2.1pt;height:15.6pt;width:0pt;z-index:251664384;mso-width-relative:page;mso-height-relative:page;" filled="f" stroked="t" coordsize="21600,21600" o:gfxdata="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RN/9YAAAAIAQAADwAAAAAAAAABACAAAAAi&#10;AAAAZHJzL2Rvd25yZXYueG1sUEsBAhQAFAAAAAgAh07iQIFkIFgMAgAA8QMAAA4AAAAAAAAAAQAg&#10;AAAAJQEAAGRycy9lMm9Eb2MueG1sUEsFBgAAAAAGAAYAWQEAAKMFAAAAAA==&#10;">
                      <v:fill on="f" focussize="0,0"/>
                      <v:stroke weight="0.5pt" color="#000000 [3200]" miterlimit="8" joinstyle="miter" endarrow="open"/>
                      <v:imagedata o:title=""/>
                      <o:lock v:ext="edit" aspectratio="f"/>
                    </v:shap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33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357" w:type="dxa"/>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p>
        </w:tc>
        <w:tc>
          <w:tcPr>
            <w:tcW w:w="4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审核</w:t>
            </w:r>
          </w:p>
          <w:p>
            <w:pPr>
              <w:spacing w:line="240" w:lineRule="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街道办事处或乡(镇)人民政府对申请人和社会散居孤儿情况进行调查核实，形成审核意见报县级民政部门审批。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3344" w:type="dxa"/>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r>
              <w:rPr>
                <w:sz w:val="24"/>
              </w:rPr>
              <mc:AlternateContent>
                <mc:Choice Requires="wps">
                  <w:drawing>
                    <wp:anchor distT="0" distB="0" distL="114300" distR="114300" simplePos="0" relativeHeight="251669504" behindDoc="0" locked="0" layoutInCell="1" allowOverlap="1">
                      <wp:simplePos x="0" y="0"/>
                      <wp:positionH relativeFrom="column">
                        <wp:posOffset>1219835</wp:posOffset>
                      </wp:positionH>
                      <wp:positionV relativeFrom="paragraph">
                        <wp:posOffset>267970</wp:posOffset>
                      </wp:positionV>
                      <wp:extent cx="0" cy="198120"/>
                      <wp:effectExtent l="48895" t="0" r="65405" b="11430"/>
                      <wp:wrapNone/>
                      <wp:docPr id="44" name="直接箭头连接符 44"/>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6.05pt;margin-top:21.1pt;height:15.6pt;width:0pt;z-index:251669504;mso-width-relative:page;mso-height-relative:page;" filled="f" stroked="t" coordsize="21600,21600" o:gfxdata="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4ZoxNcAAAAJAQAADwAAAAAAAAABACAA&#10;AAAiAAAAZHJzL2Rvd25yZXYueG1sUEsBAhQAFAAAAAgAh07iQMwW8pUOAgAA8QMAAA4AAAAAAAAA&#10;AQAgAAAAJgEAAGRycy9lMm9Eb2MueG1sUEsFBgAAAAAGAAYAWQEAAKYFA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932815</wp:posOffset>
                      </wp:positionH>
                      <wp:positionV relativeFrom="paragraph">
                        <wp:posOffset>196850</wp:posOffset>
                      </wp:positionV>
                      <wp:extent cx="2995295" cy="13970"/>
                      <wp:effectExtent l="0" t="4445" r="14605" b="10160"/>
                      <wp:wrapNone/>
                      <wp:docPr id="35" name="直接连接符 13"/>
                      <wp:cNvGraphicFramePr/>
                      <a:graphic xmlns:a="http://schemas.openxmlformats.org/drawingml/2006/main">
                        <a:graphicData uri="http://schemas.microsoft.com/office/word/2010/wordprocessingShape">
                          <wps:wsp>
                            <wps:cNvCnPr/>
                            <wps:spPr>
                              <a:xfrm>
                                <a:off x="2163445" y="5974080"/>
                                <a:ext cx="2995295"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3" o:spid="_x0000_s1026" o:spt="20" style="position:absolute;left:0pt;margin-left:73.45pt;margin-top:15.5pt;height:1.1pt;width:235.85pt;z-index:251667456;mso-width-relative:page;mso-height-relative:page;" filled="f" stroked="t" coordsize="21600,21600" o:gfxdata="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cCc61wAAAAkBAAAPAAAAAAAAAAEAIAAAACIAAABkcnMvZG93bnJldi54bWxQSwEC&#10;FAAUAAAACACHTuJAGAqWavUBAADDAwAADgAAAAAAAAABACAAAAAmAQAAZHJzL2Uyb0RvYy54bWxQ&#10;SwUGAAAAAAYABgBZAQAAjQUAAAAA&#10;">
                      <v:fill on="f" focussize="0,0"/>
                      <v:stroke weight="0.5pt" color="#000000 [3200]" miterlimit="8" joinstyle="miter"/>
                      <v:imagedata o:title=""/>
                      <o:lock v:ext="edit" aspectratio="f"/>
                    </v:line>
                  </w:pict>
                </mc:Fallback>
              </mc:AlternateContent>
            </w:r>
            <w:r>
              <w:rPr>
                <w:sz w:val="22"/>
              </w:rPr>
              <mc:AlternateContent>
                <mc:Choice Requires="wps">
                  <w:drawing>
                    <wp:anchor distT="0" distB="0" distL="114300" distR="114300" simplePos="0" relativeHeight="251668480" behindDoc="0" locked="0" layoutInCell="1" allowOverlap="1">
                      <wp:simplePos x="0" y="0"/>
                      <wp:positionH relativeFrom="column">
                        <wp:posOffset>929640</wp:posOffset>
                      </wp:positionH>
                      <wp:positionV relativeFrom="paragraph">
                        <wp:posOffset>30480</wp:posOffset>
                      </wp:positionV>
                      <wp:extent cx="0" cy="167640"/>
                      <wp:effectExtent l="4445" t="0" r="14605" b="3810"/>
                      <wp:wrapNone/>
                      <wp:docPr id="43" name="直接连接符 9"/>
                      <wp:cNvGraphicFramePr/>
                      <a:graphic xmlns:a="http://schemas.openxmlformats.org/drawingml/2006/main">
                        <a:graphicData uri="http://schemas.microsoft.com/office/word/2010/wordprocessingShape">
                          <wps:wsp>
                            <wps:cNvCnPr/>
                            <wps:spPr>
                              <a:xfrm>
                                <a:off x="0" y="0"/>
                                <a:ext cx="0" cy="167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9" o:spid="_x0000_s1026" o:spt="20" style="position:absolute;left:0pt;margin-left:73.2pt;margin-top:2.4pt;height:13.2pt;width:0pt;z-index:251668480;mso-width-relative:page;mso-height-relative:page;" filled="f" stroked="t" coordsize="21600,21600" o:gfxdata="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iPMq31AAAAAgBAAAP&#10;AAAAAAAAAAEAIAAAACIAAABkcnMvZG93bnJldi54bWxQSwECFAAUAAAACACHTuJAK5IQbOMBAACx&#10;AwAADgAAAAAAAAABACAAAAAjAQAAZHJzL2Uyb0RvYy54bWxQSwUGAAAAAAYABgBZAQAAeAUAAAAA&#10;">
                      <v:fill on="f" focussize="0,0"/>
                      <v:stroke weight="0.5pt" color="#000000 [3200]" miterlimit="8" joinstyle="miter"/>
                      <v:imagedata o:title=""/>
                      <o:lock v:ext="edit" aspectratio="f"/>
                    </v:line>
                  </w:pict>
                </mc:Fallback>
              </mc:AlternateContent>
            </w:r>
          </w:p>
        </w:tc>
        <w:tc>
          <w:tcPr>
            <w:tcW w:w="357" w:type="dxa"/>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p>
        </w:tc>
        <w:tc>
          <w:tcPr>
            <w:tcW w:w="4728" w:type="dxa"/>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r>
              <w:rPr>
                <w:sz w:val="22"/>
              </w:rPr>
              <mc:AlternateContent>
                <mc:Choice Requires="wps">
                  <w:drawing>
                    <wp:anchor distT="0" distB="0" distL="114300" distR="114300" simplePos="0" relativeHeight="251666432" behindDoc="0" locked="0" layoutInCell="1" allowOverlap="1">
                      <wp:simplePos x="0" y="0"/>
                      <wp:positionH relativeFrom="column">
                        <wp:posOffset>1570355</wp:posOffset>
                      </wp:positionH>
                      <wp:positionV relativeFrom="paragraph">
                        <wp:posOffset>30480</wp:posOffset>
                      </wp:positionV>
                      <wp:extent cx="0" cy="167640"/>
                      <wp:effectExtent l="4445" t="0" r="14605" b="3810"/>
                      <wp:wrapNone/>
                      <wp:docPr id="34" name="直接连接符 9"/>
                      <wp:cNvGraphicFramePr/>
                      <a:graphic xmlns:a="http://schemas.openxmlformats.org/drawingml/2006/main">
                        <a:graphicData uri="http://schemas.microsoft.com/office/word/2010/wordprocessingShape">
                          <wps:wsp>
                            <wps:cNvCnPr/>
                            <wps:spPr>
                              <a:xfrm>
                                <a:off x="3656965" y="5808980"/>
                                <a:ext cx="0" cy="167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9" o:spid="_x0000_s1026" o:spt="20" style="position:absolute;left:0pt;margin-left:123.65pt;margin-top:2.4pt;height:13.2pt;width:0pt;z-index:251666432;mso-width-relative:page;mso-height-relative:page;" filled="f" stroked="t" coordsize="21600,21600" o:gfxdata="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8HOE1QAAAAgBAAAPAAAAAAAAAAEAIAAAACIAAABkcnMvZG93bnJldi54bWxQSwECFAAUAAAA&#10;CACHTuJAex7OTvEBAAC9AwAADgAAAAAAAAABACAAAAAkAQAAZHJzL2Uyb0RvYy54bWxQSwUGAAAA&#10;AAYABgBZAQAAhwUAAAAA&#10;">
                      <v:fill on="f" focussize="0,0"/>
                      <v:stroke weight="0.5pt" color="#000000 [3200]" miterlimit="8" joinstyle="miter"/>
                      <v:imagedata o:title=""/>
                      <o:lock v:ext="edit" aspectratio="f"/>
                    </v:lin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3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审批</w:t>
            </w:r>
          </w:p>
          <w:p>
            <w:pPr>
              <w:spacing w:line="240" w:lineRule="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县级民政部门(福利机构所属民政部门)审核申请材料，提出核定、审批意见。如有疑问，县级民政部门应通过入户调查，信息查证，邻里访问等方式复核。</w:t>
            </w:r>
          </w:p>
        </w:tc>
        <w:tc>
          <w:tcPr>
            <w:tcW w:w="357" w:type="dxa"/>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r>
              <w:rPr>
                <w:sz w:val="24"/>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662305</wp:posOffset>
                      </wp:positionV>
                      <wp:extent cx="177800" cy="6985"/>
                      <wp:effectExtent l="0" t="45720" r="12700" b="61595"/>
                      <wp:wrapNone/>
                      <wp:docPr id="45" name="直接箭头连接符 45"/>
                      <wp:cNvGraphicFramePr/>
                      <a:graphic xmlns:a="http://schemas.openxmlformats.org/drawingml/2006/main">
                        <a:graphicData uri="http://schemas.microsoft.com/office/word/2010/wordprocessingShape">
                          <wps:wsp>
                            <wps:cNvCnPr/>
                            <wps:spPr>
                              <a:xfrm>
                                <a:off x="0" y="0"/>
                                <a:ext cx="177800"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pt;margin-top:52.15pt;height:0.55pt;width:14pt;z-index:251670528;mso-width-relative:page;mso-height-relative:page;" filled="f" stroked="t" coordsize="21600,21600" o:gfxdata="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HxkkdcAAAAJAQAADwAAAAAAAAAB&#10;ACAAAAAiAAAAZHJzL2Rvd25yZXYueG1sUEsBAhQAFAAAAAgAh07iQHEiFuQRAgAA9AMAAA4AAAAA&#10;AAAAAQAgAAAAJgEAAGRycy9lMm9Eb2MueG1sUEsFBgAAAAAGAAYAWQEAAKkFAAAAAA==&#10;">
                      <v:fill on="f" focussize="0,0"/>
                      <v:stroke weight="0.5pt" color="#000000 [3200]" miterlimit="8" joinstyle="miter" endarrow="open"/>
                      <v:imagedata o:title=""/>
                      <o:lock v:ext="edit" aspectratio="f"/>
                    </v:shape>
                  </w:pict>
                </mc:Fallback>
              </mc:AlternateContent>
            </w:r>
          </w:p>
        </w:tc>
        <w:tc>
          <w:tcPr>
            <w:tcW w:w="4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资金发放</w:t>
            </w:r>
          </w:p>
          <w:p>
            <w:pPr>
              <w:spacing w:line="240" w:lineRule="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县级财政部门根据同级民政部门提出的支付申请，将孤儿基本生活费直接拨付到孤儿或其监护人个人账户或福利机构集体账户。</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hint="eastAsia" w:ascii="黑体" w:hAnsi="黑体" w:eastAsia="黑体" w:cs="黑体"/>
          <w:b/>
          <w:bCs/>
          <w:sz w:val="24"/>
          <w:szCs w:val="24"/>
        </w:rPr>
        <w:t>一、孤儿认定条件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我县孤儿的认定条件是</w:t>
      </w:r>
      <w:r>
        <w:rPr>
          <w:rFonts w:hint="eastAsia" w:ascii="宋体" w:hAnsi="宋体" w:eastAsia="宋体" w:cs="宋体"/>
          <w:sz w:val="24"/>
          <w:szCs w:val="24"/>
          <w:lang w:eastAsia="zh-CN"/>
        </w:rPr>
        <w:t>：</w:t>
      </w:r>
      <w:r>
        <w:rPr>
          <w:rFonts w:ascii="宋体" w:hAnsi="宋体" w:eastAsia="宋体" w:cs="宋体"/>
          <w:sz w:val="24"/>
          <w:szCs w:val="24"/>
        </w:rPr>
        <w:t>具有我县城乡常住户口，丧失父母的未满18周岁的未成年人、查找不到生父母的弃婴和未满18周岁的未成年人、或父母双方一方死亡查找不到另一.方的未满18周岁的未成年人。其中，“丧失父母的未满18周岁 的未成年人”指父母双方均已死亡或均被宣告死亡的未满18周岁的未成年人</w:t>
      </w:r>
      <w:r>
        <w:rPr>
          <w:rFonts w:hint="eastAsia" w:ascii="宋体" w:hAnsi="宋体" w:eastAsia="宋体" w:cs="宋体"/>
          <w:sz w:val="24"/>
          <w:szCs w:val="24"/>
          <w:lang w:eastAsia="zh-CN"/>
        </w:rPr>
        <w:t>；</w:t>
      </w:r>
      <w:r>
        <w:rPr>
          <w:rFonts w:ascii="宋体" w:hAnsi="宋体" w:eastAsia="宋体" w:cs="宋体"/>
          <w:sz w:val="24"/>
          <w:szCs w:val="24"/>
        </w:rPr>
        <w:t>“查找不到生父母的弃婴认定参照《中国公民收养子女登记办法》有关规定办理</w:t>
      </w:r>
      <w:r>
        <w:rPr>
          <w:rFonts w:hint="eastAsia" w:ascii="宋体" w:hAnsi="宋体" w:eastAsia="宋体" w:cs="宋体"/>
          <w:sz w:val="24"/>
          <w:szCs w:val="24"/>
          <w:lang w:eastAsia="zh-CN"/>
        </w:rPr>
        <w:t>；</w:t>
      </w:r>
      <w:r>
        <w:rPr>
          <w:rFonts w:ascii="宋体" w:hAnsi="宋体" w:eastAsia="宋体" w:cs="宋体"/>
          <w:sz w:val="24"/>
          <w:szCs w:val="24"/>
        </w:rPr>
        <w:t>“查找不到生父母的未满18周岁的未成年人”指生父母被宣告失踪的未满18周岁的未成年人</w:t>
      </w:r>
      <w:r>
        <w:rPr>
          <w:rFonts w:hint="eastAsia" w:ascii="宋体" w:hAnsi="宋体" w:eastAsia="宋体" w:cs="宋体"/>
          <w:sz w:val="24"/>
          <w:szCs w:val="24"/>
          <w:lang w:eastAsia="zh-CN"/>
        </w:rPr>
        <w:t>；</w:t>
      </w:r>
      <w:r>
        <w:rPr>
          <w:rFonts w:ascii="宋体" w:hAnsi="宋体" w:eastAsia="宋体" w:cs="宋体"/>
          <w:sz w:val="24"/>
          <w:szCs w:val="24"/>
        </w:rPr>
        <w:t>“父母双方一方死亡查找不到另</w:t>
      </w:r>
      <w:r>
        <w:rPr>
          <w:rFonts w:hint="eastAsia" w:ascii="宋体" w:hAnsi="宋体" w:eastAsia="宋体" w:cs="宋体"/>
          <w:sz w:val="24"/>
          <w:szCs w:val="24"/>
          <w:lang w:val="en-US" w:eastAsia="zh-CN"/>
        </w:rPr>
        <w:t>一</w:t>
      </w:r>
      <w:r>
        <w:rPr>
          <w:rFonts w:ascii="宋体" w:hAnsi="宋体" w:eastAsia="宋体" w:cs="宋体"/>
          <w:sz w:val="24"/>
          <w:szCs w:val="24"/>
        </w:rPr>
        <w:t>方的未满18周岁的未成年人”指父母双方一方死亡或被宣告死亡、另一方被宣告失踪的未满18周岁的未成年人。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二、孤儿认定程序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按照“全面核查、严格程序、尊重事实、便利群众”的原则，对社会散居孤儿进行身份认定。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社会散居孤儿申请身份认定需履行申请、审核、审批及发证(换证)程序</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1.申请。由孤儿监护人向孤儿户籍所在地街道办事处或乡(镇)人民政府提出身份认定申请，并填写《河南省儿童福利证申请表》</w:t>
      </w:r>
      <w:r>
        <w:rPr>
          <w:rFonts w:hint="eastAsia" w:ascii="宋体" w:hAnsi="宋体" w:eastAsia="宋体" w:cs="宋体"/>
          <w:sz w:val="24"/>
          <w:szCs w:val="24"/>
          <w:lang w:val="en-US" w:eastAsia="zh-CN"/>
        </w:rPr>
        <w:t>一</w:t>
      </w:r>
      <w:r>
        <w:rPr>
          <w:rFonts w:ascii="宋体" w:hAnsi="宋体" w:eastAsia="宋体" w:cs="宋体"/>
          <w:sz w:val="24"/>
          <w:szCs w:val="24"/>
        </w:rPr>
        <w:t>式两份,申请时可提供以下二类证明材料之</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①公安部门、民政部门、医疗机构出具的孤儿父母死亡证明，包括户籍注销证明、火化证明、病故证明</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②人民法院出具的孤儿父母宣告失踪判决书原件或加盖法院公章的复印件。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若无法提供父子母子关系证明的，申请人需提供孤儿医学出生证明，或注明父子母子关系的户口证明、或公安派出所出具的《亲属关系证明》。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申请时需同时提供孤儿身份证(或户口本)原件及复印件2份、孤儿监护人或单位负责人身份证(或户口本)原件及复印件2份、孤儿本人近期1寸免冠照片2张。病残儿童还需同时提供病残医疗证明复印件2份。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2.审核。街道办事处或乡(镇)人民政府应在10个工作日内，对申请人和社会散居孤儿情况进行实地核查并提出初步意见。对符合认定条件的，街道办事处或乡(镇)人民政府主要负责人明确签署“情况属实"意见及签名，加盖公章后，将两份粘贴有证明材料的申请表连同证明材料原件一并上报县级民政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3.审批。县级民政部门审查申请表及证明材料，对其中有疑义的申请材料要通过入户调查、信息查证、邻里访问等方式认真进行复核。对申请材料不符合要求或材料不齐全者，要求申请人补齐相关材料后重新进行申请。为保护孤儿隐私，不得以公示方式核实了解情况。对符合认定条件的申请人，在10个工作日内批准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对不符合认定条件的申请人，书面通知申请人并说明理由。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hint="eastAsia" w:ascii="黑体" w:hAnsi="黑体" w:eastAsia="黑体" w:cs="黑体"/>
          <w:b/>
          <w:bCs/>
          <w:sz w:val="24"/>
          <w:szCs w:val="24"/>
        </w:rPr>
        <w:t>三、基本生活费标准</w:t>
      </w:r>
      <w:r>
        <w:rPr>
          <w:rFonts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202</w:t>
      </w:r>
      <w:r>
        <w:rPr>
          <w:rFonts w:hint="eastAsia" w:ascii="宋体" w:hAnsi="宋体" w:eastAsia="宋体" w:cs="宋体"/>
          <w:sz w:val="24"/>
          <w:szCs w:val="24"/>
          <w:lang w:val="en-US" w:eastAsia="zh-CN"/>
        </w:rPr>
        <w:t>3</w:t>
      </w:r>
      <w:r>
        <w:rPr>
          <w:rFonts w:ascii="宋体" w:hAnsi="宋体" w:eastAsia="宋体" w:cs="宋体"/>
          <w:sz w:val="24"/>
          <w:szCs w:val="24"/>
        </w:rPr>
        <w:t>年，我县社会散居孤儿生活保障标准每人每月不低于</w:t>
      </w:r>
      <w:r>
        <w:rPr>
          <w:rFonts w:hint="eastAsia" w:ascii="宋体" w:hAnsi="宋体" w:eastAsia="宋体" w:cs="宋体"/>
          <w:sz w:val="24"/>
          <w:szCs w:val="24"/>
          <w:lang w:val="en-US" w:eastAsia="zh-CN"/>
        </w:rPr>
        <w:t>10</w:t>
      </w:r>
      <w:r>
        <w:rPr>
          <w:rFonts w:ascii="宋体" w:hAnsi="宋体" w:eastAsia="宋体" w:cs="宋体"/>
          <w:sz w:val="24"/>
          <w:szCs w:val="24"/>
        </w:rPr>
        <w:t>50元</w:t>
      </w:r>
      <w:r>
        <w:rPr>
          <w:rFonts w:hint="eastAsia" w:ascii="宋体" w:hAnsi="宋体" w:eastAsia="宋体" w:cs="宋体"/>
          <w:sz w:val="24"/>
          <w:szCs w:val="24"/>
          <w:lang w:eastAsia="zh-CN"/>
        </w:rPr>
        <w:t>。对已享受孤儿救助政策的儿童，不在享受低保、特困</w:t>
      </w:r>
      <w:r>
        <w:rPr>
          <w:rFonts w:hint="eastAsia" w:ascii="宋体" w:hAnsi="宋体" w:eastAsia="宋体" w:cs="宋体"/>
          <w:sz w:val="24"/>
          <w:szCs w:val="24"/>
          <w:lang w:val="en-US" w:eastAsia="zh-CN"/>
        </w:rPr>
        <w:t>救助政策</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八、事实无人抚养儿童</w:t>
      </w:r>
      <w:r>
        <w:rPr>
          <w:rFonts w:hint="eastAsia" w:ascii="方正小标宋简体" w:hAnsi="方正小标宋简体" w:eastAsia="方正小标宋简体" w:cs="方正小标宋简体"/>
          <w:sz w:val="44"/>
          <w:szCs w:val="44"/>
        </w:rPr>
        <w:t>救助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000000"/>
          <w:kern w:val="0"/>
          <w:sz w:val="24"/>
          <w:szCs w:val="24"/>
          <w:shd w:val="clear" w:color="auto" w:fill="FFFFFF"/>
        </w:rPr>
        <w:t>根据</w:t>
      </w:r>
      <w:r>
        <w:rPr>
          <w:rFonts w:hint="eastAsia" w:ascii="宋体" w:hAnsi="宋体" w:eastAsia="宋体" w:cs="宋体"/>
          <w:color w:val="auto"/>
          <w:sz w:val="24"/>
          <w:szCs w:val="24"/>
          <w:lang w:eastAsia="zh-CN"/>
        </w:rPr>
        <w:t>《民政部</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最高人民法院</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最高人民</w:t>
      </w:r>
      <w:r>
        <w:rPr>
          <w:rFonts w:hint="eastAsia" w:ascii="宋体" w:hAnsi="宋体" w:eastAsia="宋体" w:cs="宋体"/>
          <w:color w:val="auto"/>
          <w:sz w:val="24"/>
          <w:szCs w:val="24"/>
        </w:rPr>
        <w:t>检察院</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发展改革委</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教育</w:t>
      </w:r>
      <w:r>
        <w:rPr>
          <w:rFonts w:hint="eastAsia" w:ascii="宋体" w:hAnsi="宋体" w:eastAsia="宋体" w:cs="宋体"/>
          <w:color w:val="auto"/>
          <w:sz w:val="24"/>
          <w:szCs w:val="24"/>
          <w:lang w:eastAsia="zh-CN"/>
        </w:rPr>
        <w:t>部</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公安</w:t>
      </w:r>
      <w:r>
        <w:rPr>
          <w:rFonts w:hint="eastAsia" w:ascii="宋体" w:hAnsi="宋体" w:eastAsia="宋体" w:cs="宋体"/>
          <w:color w:val="auto"/>
          <w:sz w:val="24"/>
          <w:szCs w:val="24"/>
          <w:lang w:eastAsia="zh-CN"/>
        </w:rPr>
        <w:t>部</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司法</w:t>
      </w:r>
      <w:r>
        <w:rPr>
          <w:rFonts w:hint="eastAsia" w:ascii="宋体" w:hAnsi="宋体" w:eastAsia="宋体" w:cs="宋体"/>
          <w:color w:val="auto"/>
          <w:sz w:val="24"/>
          <w:szCs w:val="24"/>
          <w:lang w:eastAsia="zh-CN"/>
        </w:rPr>
        <w:t>部</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财政</w:t>
      </w:r>
      <w:r>
        <w:rPr>
          <w:rFonts w:hint="eastAsia" w:ascii="宋体" w:hAnsi="宋体" w:eastAsia="宋体" w:cs="宋体"/>
          <w:color w:val="auto"/>
          <w:sz w:val="24"/>
          <w:szCs w:val="24"/>
          <w:lang w:eastAsia="zh-CN"/>
        </w:rPr>
        <w:t>部</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国家</w:t>
      </w:r>
      <w:r>
        <w:rPr>
          <w:rFonts w:hint="eastAsia" w:ascii="宋体" w:hAnsi="宋体" w:eastAsia="宋体" w:cs="宋体"/>
          <w:color w:val="auto"/>
          <w:sz w:val="24"/>
          <w:szCs w:val="24"/>
        </w:rPr>
        <w:t>医保局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共青团中央</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全国</w:t>
      </w:r>
      <w:r>
        <w:rPr>
          <w:rFonts w:hint="eastAsia" w:ascii="宋体" w:hAnsi="宋体" w:eastAsia="宋体" w:cs="宋体"/>
          <w:color w:val="auto"/>
          <w:sz w:val="24"/>
          <w:szCs w:val="24"/>
        </w:rPr>
        <w:t>妇联</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中国</w:t>
      </w:r>
      <w:r>
        <w:rPr>
          <w:rFonts w:hint="eastAsia" w:ascii="宋体" w:hAnsi="宋体" w:eastAsia="宋体" w:cs="宋体"/>
          <w:color w:val="auto"/>
          <w:sz w:val="24"/>
          <w:szCs w:val="24"/>
        </w:rPr>
        <w:t>残联</w:t>
      </w:r>
      <w:r>
        <w:rPr>
          <w:rFonts w:hint="eastAsia" w:ascii="宋体" w:hAnsi="宋体" w:eastAsia="宋体" w:cs="宋体"/>
          <w:color w:val="auto"/>
          <w:sz w:val="24"/>
          <w:szCs w:val="24"/>
          <w:lang w:eastAsia="zh-CN"/>
        </w:rPr>
        <w:t>关于</w:t>
      </w:r>
      <w:r>
        <w:rPr>
          <w:rFonts w:hint="eastAsia" w:ascii="宋体" w:hAnsi="宋体" w:eastAsia="宋体" w:cs="宋体"/>
          <w:color w:val="auto"/>
          <w:sz w:val="24"/>
          <w:szCs w:val="24"/>
        </w:rPr>
        <w:t>进一步加强事实无人抚养儿童保障工作</w:t>
      </w:r>
      <w:r>
        <w:rPr>
          <w:rFonts w:hint="eastAsia" w:ascii="宋体" w:hAnsi="宋体" w:eastAsia="宋体" w:cs="宋体"/>
          <w:color w:val="auto"/>
          <w:sz w:val="24"/>
          <w:szCs w:val="24"/>
          <w:lang w:eastAsia="zh-CN"/>
        </w:rPr>
        <w:t>的意见》（民发〔</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62号</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河南</w:t>
      </w:r>
      <w:r>
        <w:rPr>
          <w:rFonts w:hint="eastAsia" w:ascii="宋体" w:hAnsi="宋体" w:eastAsia="宋体" w:cs="宋体"/>
          <w:color w:val="auto"/>
          <w:kern w:val="0"/>
          <w:sz w:val="24"/>
          <w:szCs w:val="24"/>
        </w:rPr>
        <w:t>省人民政府办公厅关于加强困境儿童保障工作的实施意见》（</w:t>
      </w:r>
      <w:r>
        <w:rPr>
          <w:rFonts w:hint="eastAsia" w:ascii="宋体" w:hAnsi="宋体" w:eastAsia="宋体" w:cs="宋体"/>
          <w:color w:val="auto"/>
          <w:kern w:val="0"/>
          <w:sz w:val="24"/>
          <w:szCs w:val="24"/>
          <w:lang w:eastAsia="zh-CN"/>
        </w:rPr>
        <w:t>豫</w:t>
      </w:r>
      <w:r>
        <w:rPr>
          <w:rFonts w:hint="eastAsia" w:ascii="宋体" w:hAnsi="宋体" w:eastAsia="宋体" w:cs="宋体"/>
          <w:color w:val="auto"/>
          <w:kern w:val="0"/>
          <w:sz w:val="24"/>
          <w:szCs w:val="24"/>
        </w:rPr>
        <w:t>政办〔201</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47</w:t>
      </w:r>
      <w:r>
        <w:rPr>
          <w:rFonts w:hint="eastAsia" w:ascii="宋体" w:hAnsi="宋体" w:eastAsia="宋体" w:cs="宋体"/>
          <w:color w:val="auto"/>
          <w:kern w:val="0"/>
          <w:sz w:val="24"/>
          <w:szCs w:val="24"/>
        </w:rPr>
        <w:t>号）</w:t>
      </w:r>
      <w:r>
        <w:rPr>
          <w:rFonts w:hint="eastAsia" w:ascii="宋体" w:hAnsi="宋体" w:eastAsia="宋体" w:cs="宋体"/>
          <w:color w:val="auto"/>
          <w:kern w:val="0"/>
          <w:sz w:val="24"/>
          <w:szCs w:val="24"/>
          <w:lang w:eastAsia="zh-CN"/>
        </w:rPr>
        <w:t>、《河南省</w:t>
      </w:r>
      <w:r>
        <w:rPr>
          <w:rFonts w:hint="eastAsia" w:ascii="宋体" w:hAnsi="宋体" w:eastAsia="宋体" w:cs="宋体"/>
          <w:color w:val="auto"/>
          <w:sz w:val="24"/>
          <w:szCs w:val="24"/>
          <w:lang w:eastAsia="zh-CN"/>
        </w:rPr>
        <w:t>民政厅</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高院</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检察院</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发改委</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教育</w:t>
      </w:r>
      <w:r>
        <w:rPr>
          <w:rFonts w:hint="eastAsia" w:ascii="宋体" w:hAnsi="宋体" w:eastAsia="宋体" w:cs="宋体"/>
          <w:color w:val="auto"/>
          <w:sz w:val="24"/>
          <w:szCs w:val="24"/>
          <w:lang w:eastAsia="zh-CN"/>
        </w:rPr>
        <w:t>厅</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公安</w:t>
      </w:r>
      <w:r>
        <w:rPr>
          <w:rFonts w:hint="eastAsia" w:ascii="宋体" w:hAnsi="宋体" w:eastAsia="宋体" w:cs="宋体"/>
          <w:color w:val="auto"/>
          <w:sz w:val="24"/>
          <w:szCs w:val="24"/>
          <w:lang w:eastAsia="zh-CN"/>
        </w:rPr>
        <w:t>厅</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司法</w:t>
      </w:r>
      <w:r>
        <w:rPr>
          <w:rFonts w:hint="eastAsia" w:ascii="宋体" w:hAnsi="宋体" w:eastAsia="宋体" w:cs="宋体"/>
          <w:color w:val="auto"/>
          <w:sz w:val="24"/>
          <w:szCs w:val="24"/>
          <w:lang w:eastAsia="zh-CN"/>
        </w:rPr>
        <w:t>厅</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财政</w:t>
      </w:r>
      <w:r>
        <w:rPr>
          <w:rFonts w:hint="eastAsia" w:ascii="宋体" w:hAnsi="宋体" w:eastAsia="宋体" w:cs="宋体"/>
          <w:color w:val="auto"/>
          <w:sz w:val="24"/>
          <w:szCs w:val="24"/>
          <w:lang w:eastAsia="zh-CN"/>
        </w:rPr>
        <w:t>厅</w:t>
      </w:r>
      <w:r>
        <w:rPr>
          <w:rFonts w:hint="eastAsia" w:ascii="宋体" w:hAnsi="宋体" w:eastAsia="宋体" w:cs="宋体"/>
          <w:color w:val="auto"/>
          <w:sz w:val="24"/>
          <w:szCs w:val="24"/>
          <w:lang w:val="en-US" w:eastAsia="zh-CN"/>
        </w:rPr>
        <w:t xml:space="preserve"> 卫健委 </w:t>
      </w:r>
      <w:r>
        <w:rPr>
          <w:rFonts w:hint="eastAsia" w:ascii="宋体" w:hAnsi="宋体" w:eastAsia="宋体" w:cs="宋体"/>
          <w:color w:val="auto"/>
          <w:sz w:val="24"/>
          <w:szCs w:val="24"/>
        </w:rPr>
        <w:t>医保局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共青团</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妇联</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残联</w:t>
      </w:r>
      <w:r>
        <w:rPr>
          <w:rFonts w:hint="eastAsia" w:ascii="宋体" w:hAnsi="宋体" w:eastAsia="宋体" w:cs="宋体"/>
          <w:color w:val="auto"/>
          <w:sz w:val="24"/>
          <w:szCs w:val="24"/>
          <w:lang w:eastAsia="zh-CN"/>
        </w:rPr>
        <w:t>关于</w:t>
      </w:r>
      <w:r>
        <w:rPr>
          <w:rFonts w:hint="eastAsia" w:ascii="宋体" w:hAnsi="宋体" w:eastAsia="宋体" w:cs="宋体"/>
          <w:color w:val="auto"/>
          <w:sz w:val="24"/>
          <w:szCs w:val="24"/>
        </w:rPr>
        <w:t>进一步加强事实无人抚养儿童保障工作</w:t>
      </w:r>
      <w:r>
        <w:rPr>
          <w:rFonts w:hint="eastAsia" w:ascii="宋体" w:hAnsi="宋体" w:eastAsia="宋体" w:cs="宋体"/>
          <w:color w:val="auto"/>
          <w:sz w:val="24"/>
          <w:szCs w:val="24"/>
          <w:lang w:eastAsia="zh-CN"/>
        </w:rPr>
        <w:t>的意见》（</w:t>
      </w:r>
      <w:r>
        <w:rPr>
          <w:rFonts w:hint="eastAsia" w:ascii="宋体" w:hAnsi="宋体" w:eastAsia="宋体" w:cs="宋体"/>
          <w:color w:val="auto"/>
          <w:kern w:val="0"/>
          <w:sz w:val="24"/>
          <w:szCs w:val="24"/>
          <w:lang w:eastAsia="zh-CN"/>
        </w:rPr>
        <w:t>豫民文</w:t>
      </w: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174</w:t>
      </w:r>
      <w:r>
        <w:rPr>
          <w:rFonts w:hint="eastAsia" w:ascii="宋体" w:hAnsi="宋体" w:eastAsia="宋体" w:cs="宋体"/>
          <w:color w:val="auto"/>
          <w:kern w:val="0"/>
          <w:sz w:val="24"/>
          <w:szCs w:val="24"/>
        </w:rPr>
        <w:t>号</w:t>
      </w:r>
      <w:r>
        <w:rPr>
          <w:rFonts w:hint="eastAsia" w:ascii="宋体" w:hAnsi="宋体" w:eastAsia="宋体" w:cs="宋体"/>
          <w:color w:val="auto"/>
          <w:kern w:val="0"/>
          <w:sz w:val="24"/>
          <w:szCs w:val="24"/>
          <w:lang w:eastAsia="zh-CN"/>
        </w:rPr>
        <w:t>）文件规定，事实无人抚养儿童是指未满</w:t>
      </w:r>
      <w:r>
        <w:rPr>
          <w:rFonts w:hint="eastAsia" w:ascii="宋体" w:hAnsi="宋体" w:eastAsia="宋体" w:cs="宋体"/>
          <w:color w:val="auto"/>
          <w:kern w:val="0"/>
          <w:sz w:val="24"/>
          <w:szCs w:val="24"/>
          <w:lang w:val="en-US" w:eastAsia="zh-CN"/>
        </w:rPr>
        <w:t>18周岁的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一、保障对象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父母双方均符合重病、重残、服刑在押、强制隔离戒毒、被执行其他限制人身自由措施、失联、失踪、被撤销监护资格；或一方死亡或失踪，另一方符合重病、重残、服刑在押、强制隔离戒毒、被执行其他限制人身自由措施、失联、失踪、被撤销监护资格、被遣送（驱逐）出境情形之一的18周岁以下儿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二、指标解释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重残是一二级残疾或三四级精神智力残疾；重病请参考河南省城乡居民重特大疾病医疗保障住院病种（32个），河南省城乡居民重特大疾病医疗保障门诊病种（40个）。</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三、办理流程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儿童监护人向村（居）委会提出申请→村（居）委会收集相关证明材料→乡镇审核（上传系统）→县民政部门审批。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四、保障标准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sz w:val="32"/>
          <w:szCs w:val="32"/>
          <w:lang w:val="en-US" w:eastAsia="zh-CN"/>
        </w:rPr>
      </w:pPr>
      <w:r>
        <w:rPr>
          <w:rFonts w:hint="eastAsia" w:ascii="宋体" w:hAnsi="宋体" w:eastAsia="宋体" w:cs="宋体"/>
          <w:sz w:val="24"/>
          <w:szCs w:val="24"/>
          <w:lang w:val="en-US" w:eastAsia="zh-CN"/>
        </w:rPr>
        <w:t>事实无人抚养儿童每人每月1050元，可以与城乡低保重复享受，对已享受城乡低保的事实无人抚养儿童保障资金进行补差发放，当月申报，次月发放。</w:t>
      </w:r>
    </w:p>
    <w:p>
      <w:pPr>
        <w:numPr>
          <w:ilvl w:val="0"/>
          <w:numId w:val="0"/>
        </w:numPr>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jc w:val="both"/>
        <w:textAlignment w:val="auto"/>
        <w:rPr>
          <w:rFonts w:hint="default" w:ascii="宋体" w:hAnsi="宋体" w:eastAsia="宋体" w:cs="宋体"/>
          <w:sz w:val="24"/>
          <w:szCs w:val="24"/>
          <w:lang w:val="en-US" w:eastAsia="zh-CN"/>
        </w:rPr>
      </w:pPr>
      <w:r>
        <w:rPr>
          <w:rFonts w:hint="eastAsia" w:ascii="宋体" w:hAnsi="宋体" w:eastAsia="宋体" w:cs="宋体"/>
          <w:color w:val="FF0000"/>
          <w:sz w:val="24"/>
          <w:szCs w:val="24"/>
          <w:lang w:val="en-US" w:eastAsia="zh-CN"/>
        </w:rPr>
        <w:t>咨询办理单位：县民政局0376-3122063</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jc w:val="both"/>
        <w:textAlignment w:val="auto"/>
        <w:rPr>
          <w:rFonts w:hint="eastAsia" w:ascii="宋体" w:hAnsi="宋体" w:eastAsia="宋体" w:cs="宋体"/>
          <w:sz w:val="24"/>
          <w:szCs w:val="24"/>
          <w:lang w:val="en-US" w:eastAsia="zh-CN"/>
        </w:rPr>
      </w:pPr>
    </w:p>
    <w:p>
      <w:pPr>
        <w:bidi w:val="0"/>
        <w:rPr>
          <w:rFonts w:hint="eastAsia" w:asciiTheme="minorHAnsi" w:hAnsiTheme="minorHAnsi" w:eastAsiaTheme="minorEastAsia" w:cstheme="minorBidi"/>
          <w:kern w:val="2"/>
          <w:sz w:val="21"/>
          <w:szCs w:val="24"/>
          <w:lang w:val="en-US" w:eastAsia="zh-CN" w:bidi="ar-SA"/>
        </w:rPr>
      </w:pPr>
    </w:p>
    <w:p>
      <w:pPr>
        <w:jc w:val="center"/>
        <w:rPr>
          <w:rFonts w:hint="eastAsia" w:ascii="方正小标宋简体" w:hAnsi="方正小标宋简体" w:eastAsia="方正小标宋简体" w:cs="方正小标宋简体"/>
          <w:color w:val="4A4A4A"/>
          <w:sz w:val="44"/>
          <w:szCs w:val="44"/>
        </w:rPr>
      </w:pPr>
      <w:r>
        <w:rPr>
          <w:rFonts w:hint="eastAsia" w:ascii="方正小标宋简体" w:hAnsi="方正小标宋简体" w:eastAsia="方正小标宋简体" w:cs="方正小标宋简体"/>
          <w:b/>
          <w:bCs/>
          <w:color w:val="333333"/>
          <w:sz w:val="44"/>
          <w:szCs w:val="44"/>
          <w:lang w:val="en-US" w:eastAsia="zh-CN"/>
        </w:rPr>
        <w:t>九、</w:t>
      </w:r>
      <w:r>
        <w:rPr>
          <w:rFonts w:hint="eastAsia" w:ascii="方正小标宋简体" w:hAnsi="方正小标宋简体" w:eastAsia="方正小标宋简体" w:cs="方正小标宋简体"/>
          <w:b/>
          <w:bCs/>
          <w:color w:val="333333"/>
          <w:sz w:val="44"/>
          <w:szCs w:val="44"/>
        </w:rPr>
        <w:t>社会团体成立登记办事指南</w:t>
      </w:r>
    </w:p>
    <w:p>
      <w:pPr>
        <w:rPr>
          <w:rFonts w:hint="eastAsia" w:ascii="黑体" w:hAnsi="黑体" w:eastAsia="黑体" w:cs="黑体"/>
          <w:color w:val="4A4A4A"/>
          <w:sz w:val="24"/>
          <w:szCs w:val="24"/>
        </w:rPr>
      </w:pPr>
      <w:r>
        <w:rPr>
          <w:rFonts w:hint="eastAsia" w:ascii="黑体" w:hAnsi="黑体" w:eastAsia="黑体" w:cs="黑体"/>
          <w:b/>
          <w:bCs/>
          <w:color w:val="0D1C28"/>
          <w:sz w:val="24"/>
          <w:szCs w:val="24"/>
        </w:rPr>
        <w:t>申请条件</w:t>
      </w:r>
    </w:p>
    <w:p>
      <w:pPr>
        <w:ind w:firstLine="600" w:firstLineChars="250"/>
        <w:rPr>
          <w:rFonts w:hint="eastAsia" w:ascii="宋体" w:hAnsi="宋体" w:eastAsia="宋体" w:cs="宋体"/>
          <w:color w:val="4A4A4A"/>
          <w:sz w:val="24"/>
          <w:szCs w:val="24"/>
        </w:rPr>
      </w:pPr>
      <w:r>
        <w:rPr>
          <w:rFonts w:hint="eastAsia" w:ascii="宋体" w:hAnsi="宋体" w:eastAsia="宋体" w:cs="宋体"/>
          <w:color w:val="4A4A4A"/>
          <w:sz w:val="24"/>
          <w:szCs w:val="24"/>
        </w:rPr>
        <w:t>申请成立社会团体，应当具备下列条件：（一）有50个以上的个人会员或者30个以上的单位会员；个人会员、单位会员混合组成的，会员总数不得少于50个；（二）有规范的名称和相应的组织机构；（三）有固定的住所；（四）有与其业务活动相适应的专职工作人员；（五）有合法的资产和经费来源，全国性的社会团体有１０万元以上活动资金，地方性的社会团体和跨行政区域的社会团体有３万元以上活动资金；（六）有独立承担民事责任的能力。</w:t>
      </w:r>
    </w:p>
    <w:p>
      <w:pPr>
        <w:rPr>
          <w:rFonts w:hint="eastAsia" w:ascii="黑体" w:hAnsi="黑体" w:eastAsia="黑体" w:cs="黑体"/>
          <w:color w:val="4A4A4A"/>
          <w:sz w:val="24"/>
          <w:szCs w:val="24"/>
        </w:rPr>
      </w:pPr>
      <w:r>
        <w:rPr>
          <w:rFonts w:hint="eastAsia" w:ascii="黑体" w:hAnsi="黑体" w:eastAsia="黑体" w:cs="黑体"/>
          <w:b/>
          <w:bCs/>
          <w:color w:val="0D1C28"/>
          <w:sz w:val="24"/>
          <w:szCs w:val="24"/>
        </w:rPr>
        <w:t>设定依据</w:t>
      </w:r>
    </w:p>
    <w:p>
      <w:pPr>
        <w:ind w:firstLine="600" w:firstLineChars="250"/>
        <w:rPr>
          <w:rFonts w:hint="eastAsia" w:ascii="宋体" w:hAnsi="宋体" w:eastAsia="宋体" w:cs="宋体"/>
          <w:color w:val="4A4A4A"/>
          <w:sz w:val="24"/>
          <w:szCs w:val="24"/>
        </w:rPr>
      </w:pPr>
      <w:r>
        <w:rPr>
          <w:rFonts w:hint="eastAsia" w:ascii="宋体" w:hAnsi="宋体" w:eastAsia="宋体" w:cs="宋体"/>
          <w:color w:val="4A4A4A"/>
          <w:sz w:val="24"/>
          <w:szCs w:val="24"/>
        </w:rPr>
        <w:t>一、《社会团体登记管理条例》（国务院、国务院令第250号；国务院、国务院令第666号《国务院关于修改部分行政法规的决定》修订）第十条；二、《民政部关于社会组织成立登记时同步开展党建工作有关问题的通知》（民政部、民函〔2016〕257号）。</w:t>
      </w:r>
    </w:p>
    <w:p>
      <w:pPr>
        <w:rPr>
          <w:rFonts w:hint="eastAsia" w:ascii="宋体" w:hAnsi="宋体" w:eastAsia="宋体" w:cs="宋体"/>
          <w:b/>
          <w:color w:val="4A4A4A"/>
          <w:sz w:val="24"/>
          <w:szCs w:val="24"/>
        </w:rPr>
      </w:pPr>
      <w:r>
        <w:rPr>
          <w:rFonts w:hint="eastAsia" w:ascii="黑体" w:hAnsi="黑体" w:eastAsia="黑体" w:cs="黑体"/>
          <w:b/>
          <w:color w:val="4A4A4A"/>
          <w:sz w:val="24"/>
          <w:szCs w:val="24"/>
        </w:rPr>
        <w:t>申报材料</w:t>
      </w:r>
    </w:p>
    <w:p>
      <w:pPr>
        <w:ind w:firstLine="480" w:firstLineChars="200"/>
        <w:rPr>
          <w:rFonts w:hint="eastAsia" w:ascii="宋体" w:hAnsi="宋体" w:eastAsia="宋体" w:cs="宋体"/>
          <w:sz w:val="24"/>
          <w:szCs w:val="24"/>
        </w:rPr>
      </w:pPr>
      <w:r>
        <w:rPr>
          <w:rFonts w:hint="eastAsia" w:ascii="宋体" w:hAnsi="宋体" w:eastAsia="宋体" w:cs="宋体"/>
          <w:color w:val="606266"/>
          <w:sz w:val="24"/>
          <w:szCs w:val="24"/>
          <w:shd w:val="clear" w:color="auto" w:fill="FFFFFF"/>
        </w:rPr>
        <w:t>申请登记社会团体，发起人应当向登记管理机关提交下列文件：</w:t>
      </w:r>
      <w:r>
        <w:rPr>
          <w:rFonts w:hint="eastAsia" w:ascii="宋体" w:hAnsi="宋体" w:eastAsia="宋体" w:cs="宋体"/>
          <w:color w:val="4A4A4A"/>
          <w:sz w:val="24"/>
          <w:szCs w:val="24"/>
        </w:rPr>
        <w:t>一、登记申请书；二、业务主管单位的批准文件；三、验资报告；四、场所使用权证明；五、发起人和拟任负责人的基本情况、身份证明；六、章程草案；七、社会组织党建工作承诺书；八、社会组织党员情况调查表。</w:t>
      </w:r>
    </w:p>
    <w:p>
      <w:pPr>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right"/>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咨询办理单位：县民政局0376-3122065</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right"/>
        <w:textAlignment w:val="auto"/>
        <w:rPr>
          <w:rFonts w:hint="default" w:ascii="宋体" w:hAnsi="宋体" w:eastAsia="宋体" w:cs="宋体"/>
          <w:sz w:val="24"/>
          <w:szCs w:val="24"/>
          <w:lang w:val="en-US" w:eastAsia="zh-CN"/>
        </w:rPr>
      </w:pPr>
      <w:r>
        <w:rPr>
          <w:rFonts w:hint="eastAsia" w:ascii="宋体" w:hAnsi="宋体" w:eastAsia="宋体" w:cs="宋体"/>
          <w:color w:val="FF0000"/>
          <w:sz w:val="24"/>
          <w:szCs w:val="24"/>
          <w:lang w:val="en-US" w:eastAsia="zh-CN"/>
        </w:rPr>
        <w:t>0376-3936880</w:t>
      </w:r>
    </w:p>
    <w:p>
      <w:pPr>
        <w:tabs>
          <w:tab w:val="left" w:pos="4843"/>
        </w:tabs>
        <w:bidi w:val="0"/>
        <w:jc w:val="right"/>
        <w:rPr>
          <w:rFonts w:hint="eastAsia"/>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jc w:val="center"/>
        <w:rPr>
          <w:rFonts w:hint="eastAsia" w:ascii="方正小标宋简体" w:hAnsi="方正小标宋简体" w:eastAsia="方正小标宋简体" w:cs="方正小标宋简体"/>
          <w:color w:val="4A4A4A"/>
          <w:sz w:val="44"/>
          <w:szCs w:val="44"/>
        </w:rPr>
      </w:pPr>
      <w:r>
        <w:rPr>
          <w:rFonts w:hint="eastAsia" w:ascii="方正小标宋简体" w:hAnsi="方正小标宋简体" w:eastAsia="方正小标宋简体" w:cs="方正小标宋简体"/>
          <w:b/>
          <w:bCs/>
          <w:color w:val="333333"/>
          <w:sz w:val="44"/>
          <w:szCs w:val="44"/>
          <w:lang w:val="en-US" w:eastAsia="zh-CN"/>
        </w:rPr>
        <w:t>十、</w:t>
      </w:r>
      <w:r>
        <w:rPr>
          <w:rFonts w:hint="eastAsia" w:ascii="方正小标宋简体" w:hAnsi="方正小标宋简体" w:eastAsia="方正小标宋简体" w:cs="方正小标宋简体"/>
          <w:b/>
          <w:bCs/>
          <w:color w:val="333333"/>
          <w:sz w:val="44"/>
          <w:szCs w:val="44"/>
        </w:rPr>
        <w:t>民办非企业单位成立登记办事指南</w:t>
      </w:r>
    </w:p>
    <w:p>
      <w:pPr>
        <w:rPr>
          <w:rFonts w:hint="eastAsia" w:ascii="黑体" w:hAnsi="黑体" w:eastAsia="黑体" w:cs="黑体"/>
          <w:color w:val="4A4A4A"/>
          <w:sz w:val="24"/>
          <w:szCs w:val="24"/>
        </w:rPr>
      </w:pPr>
      <w:r>
        <w:rPr>
          <w:rFonts w:hint="eastAsia" w:ascii="黑体" w:hAnsi="黑体" w:eastAsia="黑体" w:cs="黑体"/>
          <w:b/>
          <w:bCs/>
          <w:color w:val="0D1C28"/>
          <w:sz w:val="24"/>
          <w:szCs w:val="24"/>
        </w:rPr>
        <w:t>申请条件</w:t>
      </w:r>
    </w:p>
    <w:p>
      <w:pPr>
        <w:ind w:firstLine="480" w:firstLineChars="200"/>
        <w:rPr>
          <w:rFonts w:hint="eastAsia" w:ascii="宋体" w:hAnsi="宋体" w:eastAsia="宋体" w:cs="宋体"/>
          <w:color w:val="4A4A4A"/>
          <w:sz w:val="24"/>
          <w:szCs w:val="24"/>
        </w:rPr>
      </w:pPr>
      <w:r>
        <w:rPr>
          <w:rFonts w:hint="eastAsia" w:ascii="宋体" w:hAnsi="宋体" w:eastAsia="宋体" w:cs="宋体"/>
          <w:color w:val="4A4A4A"/>
          <w:sz w:val="24"/>
          <w:szCs w:val="24"/>
        </w:rPr>
        <w:t>申请登记民办非企业单位，应当具备下列条件：（一）经业务主管单位审查同意；（二）有规范的名称、必要的组织机构；（三）有与其业务活动相适应的从业人员；（四）有与其业务活动相适应的合法财产；（五）有必要的场所。</w:t>
      </w:r>
    </w:p>
    <w:p>
      <w:pPr>
        <w:rPr>
          <w:rFonts w:hint="eastAsia" w:ascii="黑体" w:hAnsi="黑体" w:eastAsia="黑体" w:cs="黑体"/>
          <w:b/>
          <w:bCs/>
          <w:color w:val="0D1C28"/>
          <w:sz w:val="24"/>
          <w:szCs w:val="24"/>
        </w:rPr>
      </w:pPr>
      <w:r>
        <w:rPr>
          <w:rFonts w:hint="eastAsia" w:ascii="黑体" w:hAnsi="黑体" w:eastAsia="黑体" w:cs="黑体"/>
          <w:b/>
          <w:bCs/>
          <w:color w:val="0D1C28"/>
          <w:sz w:val="24"/>
          <w:szCs w:val="24"/>
        </w:rPr>
        <w:t>设定依据</w:t>
      </w:r>
    </w:p>
    <w:p>
      <w:pPr>
        <w:ind w:firstLine="480" w:firstLineChars="200"/>
        <w:rPr>
          <w:rFonts w:hint="eastAsia" w:ascii="宋体" w:hAnsi="宋体" w:eastAsia="宋体" w:cs="宋体"/>
          <w:color w:val="4A4A4A"/>
          <w:sz w:val="24"/>
          <w:szCs w:val="24"/>
        </w:rPr>
      </w:pPr>
      <w:r>
        <w:rPr>
          <w:rFonts w:hint="eastAsia" w:ascii="宋体" w:hAnsi="宋体" w:eastAsia="宋体" w:cs="宋体"/>
          <w:color w:val="4A4A4A"/>
          <w:sz w:val="24"/>
          <w:szCs w:val="24"/>
        </w:rPr>
        <w:t>《民办非企业单位登记管理暂行条例》（国务院，国务院令第251号）第三条：“成立民办非企业单位，应当经其业务主管单位审查同意，并依照本条例的规定登记。”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法律、行政法规对民办非企业单位的监督管理另有规定的，依照有关法律、行政法规的规定执行。”</w:t>
      </w:r>
    </w:p>
    <w:p>
      <w:pPr>
        <w:rPr>
          <w:rFonts w:hint="eastAsia" w:ascii="黑体" w:hAnsi="黑体" w:eastAsia="黑体" w:cs="黑体"/>
          <w:b/>
          <w:color w:val="4A4A4A"/>
          <w:sz w:val="24"/>
          <w:szCs w:val="24"/>
        </w:rPr>
      </w:pPr>
      <w:r>
        <w:rPr>
          <w:rFonts w:hint="eastAsia" w:ascii="黑体" w:hAnsi="黑体" w:eastAsia="黑体" w:cs="黑体"/>
          <w:b/>
          <w:color w:val="4A4A4A"/>
          <w:sz w:val="24"/>
          <w:szCs w:val="24"/>
        </w:rPr>
        <w:t>名称要求</w:t>
      </w:r>
    </w:p>
    <w:p>
      <w:pPr>
        <w:ind w:firstLine="480" w:firstLineChars="200"/>
        <w:rPr>
          <w:rFonts w:hint="eastAsia" w:ascii="宋体" w:hAnsi="宋体" w:eastAsia="宋体" w:cs="宋体"/>
          <w:color w:val="4A4A4A"/>
          <w:sz w:val="24"/>
          <w:szCs w:val="24"/>
        </w:rPr>
      </w:pPr>
      <w:r>
        <w:rPr>
          <w:rFonts w:hint="eastAsia" w:ascii="宋体" w:hAnsi="宋体" w:eastAsia="宋体" w:cs="宋体"/>
          <w:color w:val="4A4A4A"/>
          <w:sz w:val="24"/>
          <w:szCs w:val="24"/>
        </w:rPr>
        <w:t>民办非企业单位的名称应当符合国务院民政部门的规定，不得冠以"中国"、"全国"、"中华"等字样。”</w:t>
      </w:r>
    </w:p>
    <w:p>
      <w:pPr>
        <w:rPr>
          <w:rFonts w:hint="eastAsia" w:ascii="微软雅黑" w:hAnsi="微软雅黑" w:eastAsia="微软雅黑"/>
          <w:b/>
          <w:color w:val="4A4A4A"/>
          <w:sz w:val="32"/>
          <w:szCs w:val="32"/>
        </w:rPr>
      </w:pPr>
      <w:r>
        <w:rPr>
          <w:rFonts w:hint="eastAsia" w:ascii="黑体" w:hAnsi="黑体" w:eastAsia="黑体" w:cs="黑体"/>
          <w:b/>
          <w:color w:val="4A4A4A"/>
          <w:sz w:val="24"/>
          <w:szCs w:val="24"/>
        </w:rPr>
        <w:t>申报材料</w:t>
      </w:r>
    </w:p>
    <w:p>
      <w:pPr>
        <w:ind w:firstLine="480" w:firstLineChars="200"/>
        <w:rPr>
          <w:rFonts w:hint="eastAsia" w:ascii="宋体" w:hAnsi="宋体" w:eastAsia="宋体" w:cs="宋体"/>
          <w:color w:val="4A4A4A"/>
          <w:sz w:val="24"/>
          <w:szCs w:val="24"/>
        </w:rPr>
      </w:pPr>
      <w:r>
        <w:rPr>
          <w:rFonts w:hint="eastAsia" w:ascii="宋体" w:hAnsi="宋体" w:eastAsia="宋体" w:cs="宋体"/>
          <w:color w:val="4A4A4A"/>
          <w:sz w:val="24"/>
          <w:szCs w:val="24"/>
        </w:rPr>
        <w:t>申请民办非企业单位登记，举办者应当向登记管理机关提交下列文件：（一）登记申请书；（二）业务主管单位的批准文件；（三）场所使用权证明；（四）验资报告；（五）拟任负责人的基本情况、身份证明；（六）章程草案。</w:t>
      </w:r>
    </w:p>
    <w:p/>
    <w:p>
      <w:pPr>
        <w:tabs>
          <w:tab w:val="left" w:pos="4843"/>
        </w:tabs>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right"/>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咨询办理单位：县民政局0376-3122065</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right"/>
        <w:textAlignment w:val="auto"/>
        <w:rPr>
          <w:rFonts w:hint="default"/>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FF0000"/>
          <w:sz w:val="24"/>
          <w:szCs w:val="24"/>
          <w:lang w:val="en-US" w:eastAsia="zh-CN"/>
        </w:rPr>
        <w:t>0376-3936880</w:t>
      </w:r>
    </w:p>
    <w:p>
      <w:pPr>
        <w:tabs>
          <w:tab w:val="left" w:pos="733"/>
        </w:tabs>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128"/>
        </w:tabs>
        <w:bidi w:val="0"/>
        <w:jc w:val="left"/>
        <w:rPr>
          <w:rFonts w:hint="eastAsia"/>
          <w:lang w:val="en-US" w:eastAsia="zh-CN"/>
        </w:rPr>
      </w:pPr>
      <w:r>
        <w:rPr>
          <w:rFonts w:hint="eastAsia"/>
          <w:lang w:val="en-US" w:eastAsia="zh-CN"/>
        </w:rPr>
        <w:tab/>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8B609A-14CD-4FA4-B867-0FC93C6A73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EC17B52-14DA-4BBF-9861-D876974E89BE}"/>
  </w:font>
  <w:font w:name="方正小标宋简体">
    <w:panose1 w:val="03000509000000000000"/>
    <w:charset w:val="86"/>
    <w:family w:val="auto"/>
    <w:pitch w:val="default"/>
    <w:sig w:usb0="00000001" w:usb1="080E0000" w:usb2="00000000" w:usb3="00000000" w:csb0="00040000" w:csb1="00000000"/>
    <w:embedRegular r:id="rId3" w:fontKey="{082FBBE9-DD26-4A15-BDD2-2F06E90732F5}"/>
  </w:font>
  <w:font w:name="楷体">
    <w:panose1 w:val="02010609060101010101"/>
    <w:charset w:val="86"/>
    <w:family w:val="auto"/>
    <w:pitch w:val="default"/>
    <w:sig w:usb0="800002BF" w:usb1="38CF7CFA" w:usb2="00000016" w:usb3="00000000" w:csb0="00040001" w:csb1="00000000"/>
    <w:embedRegular r:id="rId4" w:fontKey="{50E66DD8-D93D-4C6D-B533-1928852E9FA9}"/>
  </w:font>
  <w:font w:name="仿宋">
    <w:panose1 w:val="02010609060101010101"/>
    <w:charset w:val="86"/>
    <w:family w:val="auto"/>
    <w:pitch w:val="default"/>
    <w:sig w:usb0="800002BF" w:usb1="38CF7CFA" w:usb2="00000016" w:usb3="00000000" w:csb0="00040001" w:csb1="00000000"/>
    <w:embedRegular r:id="rId5" w:fontKey="{1688D6E6-EE90-4E86-87F5-46432194C16A}"/>
  </w:font>
  <w:font w:name="微软雅黑">
    <w:panose1 w:val="020B0503020204020204"/>
    <w:charset w:val="86"/>
    <w:family w:val="swiss"/>
    <w:pitch w:val="default"/>
    <w:sig w:usb0="80000287" w:usb1="2ACF3C50" w:usb2="00000016" w:usb3="00000000" w:csb0="0004001F" w:csb1="00000000"/>
    <w:embedRegular r:id="rId6" w:fontKey="{F8A3C155-8C8C-45B3-8D97-8E4551F2D0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OWFmZmFhMWYwOWQ2YzA3NjRjYTQ4NDc1YzFkZjgifQ=="/>
  </w:docVars>
  <w:rsids>
    <w:rsidRoot w:val="32F35228"/>
    <w:rsid w:val="00D77C82"/>
    <w:rsid w:val="018557C9"/>
    <w:rsid w:val="02C1531D"/>
    <w:rsid w:val="035A2ACD"/>
    <w:rsid w:val="049727D9"/>
    <w:rsid w:val="05B9677F"/>
    <w:rsid w:val="061904ED"/>
    <w:rsid w:val="06C4362D"/>
    <w:rsid w:val="07195727"/>
    <w:rsid w:val="07AD5E6F"/>
    <w:rsid w:val="07CF4038"/>
    <w:rsid w:val="088A44F7"/>
    <w:rsid w:val="09DB782F"/>
    <w:rsid w:val="0A0A1357"/>
    <w:rsid w:val="0B444D3D"/>
    <w:rsid w:val="0B9D5D3A"/>
    <w:rsid w:val="0C1C7A68"/>
    <w:rsid w:val="0C9E4F61"/>
    <w:rsid w:val="117A4CA5"/>
    <w:rsid w:val="11A234F4"/>
    <w:rsid w:val="12564708"/>
    <w:rsid w:val="12677C09"/>
    <w:rsid w:val="15EA4303"/>
    <w:rsid w:val="15EB5B02"/>
    <w:rsid w:val="16184DFC"/>
    <w:rsid w:val="16402BB2"/>
    <w:rsid w:val="16711F23"/>
    <w:rsid w:val="16FD0248"/>
    <w:rsid w:val="179D1DD7"/>
    <w:rsid w:val="17DD62FD"/>
    <w:rsid w:val="18E031A7"/>
    <w:rsid w:val="19105CD2"/>
    <w:rsid w:val="19924062"/>
    <w:rsid w:val="1A377AFD"/>
    <w:rsid w:val="1A434A20"/>
    <w:rsid w:val="1A664E65"/>
    <w:rsid w:val="1A734CF7"/>
    <w:rsid w:val="1AA54CEC"/>
    <w:rsid w:val="1B2E29BD"/>
    <w:rsid w:val="1C252021"/>
    <w:rsid w:val="1C8D0620"/>
    <w:rsid w:val="1DF810F3"/>
    <w:rsid w:val="1F0B5373"/>
    <w:rsid w:val="1F842124"/>
    <w:rsid w:val="21457587"/>
    <w:rsid w:val="21F716F3"/>
    <w:rsid w:val="22885DA6"/>
    <w:rsid w:val="22B57107"/>
    <w:rsid w:val="234B4A63"/>
    <w:rsid w:val="240422A6"/>
    <w:rsid w:val="25164BFC"/>
    <w:rsid w:val="25AC44B1"/>
    <w:rsid w:val="26492DAF"/>
    <w:rsid w:val="26B95B6C"/>
    <w:rsid w:val="27135897"/>
    <w:rsid w:val="2A5D507B"/>
    <w:rsid w:val="2B0100FD"/>
    <w:rsid w:val="2B331E08"/>
    <w:rsid w:val="2BEB6DE3"/>
    <w:rsid w:val="2CD21D51"/>
    <w:rsid w:val="2E0A5D38"/>
    <w:rsid w:val="2F285C58"/>
    <w:rsid w:val="2FE204FD"/>
    <w:rsid w:val="325D032D"/>
    <w:rsid w:val="32F35228"/>
    <w:rsid w:val="332D6CBF"/>
    <w:rsid w:val="33890C8F"/>
    <w:rsid w:val="33F2372F"/>
    <w:rsid w:val="34312833"/>
    <w:rsid w:val="34A264AC"/>
    <w:rsid w:val="35373099"/>
    <w:rsid w:val="359F479A"/>
    <w:rsid w:val="35C14086"/>
    <w:rsid w:val="35E85214"/>
    <w:rsid w:val="35FA4807"/>
    <w:rsid w:val="36753062"/>
    <w:rsid w:val="36A52284"/>
    <w:rsid w:val="36D80C5A"/>
    <w:rsid w:val="36E148FB"/>
    <w:rsid w:val="37510EFE"/>
    <w:rsid w:val="379C5435"/>
    <w:rsid w:val="388C7258"/>
    <w:rsid w:val="3A6A663D"/>
    <w:rsid w:val="3A8A5A19"/>
    <w:rsid w:val="3C414629"/>
    <w:rsid w:val="3DCB0DA7"/>
    <w:rsid w:val="3E18318C"/>
    <w:rsid w:val="3E434747"/>
    <w:rsid w:val="3F397A0D"/>
    <w:rsid w:val="3F512FA9"/>
    <w:rsid w:val="3F9B4224"/>
    <w:rsid w:val="3FB35A12"/>
    <w:rsid w:val="4091285F"/>
    <w:rsid w:val="418F629C"/>
    <w:rsid w:val="425B7AEB"/>
    <w:rsid w:val="42D261AF"/>
    <w:rsid w:val="432804C5"/>
    <w:rsid w:val="45081B54"/>
    <w:rsid w:val="453D6FFC"/>
    <w:rsid w:val="45613E2C"/>
    <w:rsid w:val="46D1677D"/>
    <w:rsid w:val="471045FD"/>
    <w:rsid w:val="471072A6"/>
    <w:rsid w:val="47B2035D"/>
    <w:rsid w:val="4800556C"/>
    <w:rsid w:val="4A2F038B"/>
    <w:rsid w:val="4C782CB0"/>
    <w:rsid w:val="4D4C627E"/>
    <w:rsid w:val="4D9E04F4"/>
    <w:rsid w:val="4FD01CC8"/>
    <w:rsid w:val="4FDD74F1"/>
    <w:rsid w:val="50947199"/>
    <w:rsid w:val="51130239"/>
    <w:rsid w:val="52F47489"/>
    <w:rsid w:val="53007FAE"/>
    <w:rsid w:val="5394125E"/>
    <w:rsid w:val="547C241E"/>
    <w:rsid w:val="54AB2D04"/>
    <w:rsid w:val="562D4437"/>
    <w:rsid w:val="56861332"/>
    <w:rsid w:val="56927CD7"/>
    <w:rsid w:val="572A289E"/>
    <w:rsid w:val="57BF6805"/>
    <w:rsid w:val="57DD1426"/>
    <w:rsid w:val="57FE3EE8"/>
    <w:rsid w:val="5C3D6937"/>
    <w:rsid w:val="5CD66444"/>
    <w:rsid w:val="5E113BD7"/>
    <w:rsid w:val="5E361D23"/>
    <w:rsid w:val="605815D3"/>
    <w:rsid w:val="60EA0930"/>
    <w:rsid w:val="60FC46F0"/>
    <w:rsid w:val="6117393B"/>
    <w:rsid w:val="62593D9F"/>
    <w:rsid w:val="63B36D13"/>
    <w:rsid w:val="6461518D"/>
    <w:rsid w:val="657A6506"/>
    <w:rsid w:val="66770C98"/>
    <w:rsid w:val="66B45BC9"/>
    <w:rsid w:val="66D47E98"/>
    <w:rsid w:val="6AEF1FFD"/>
    <w:rsid w:val="6C4D028D"/>
    <w:rsid w:val="6C5513E9"/>
    <w:rsid w:val="6C823EF2"/>
    <w:rsid w:val="6D702504"/>
    <w:rsid w:val="6FA56875"/>
    <w:rsid w:val="6FB645DF"/>
    <w:rsid w:val="70AD3C34"/>
    <w:rsid w:val="70DA60AB"/>
    <w:rsid w:val="71763CC6"/>
    <w:rsid w:val="717958C4"/>
    <w:rsid w:val="721E646B"/>
    <w:rsid w:val="73532145"/>
    <w:rsid w:val="73664904"/>
    <w:rsid w:val="74E7524E"/>
    <w:rsid w:val="774B7D02"/>
    <w:rsid w:val="781B67F5"/>
    <w:rsid w:val="78B2790D"/>
    <w:rsid w:val="78FE5784"/>
    <w:rsid w:val="7A916B22"/>
    <w:rsid w:val="7B1B3E90"/>
    <w:rsid w:val="7C7074F5"/>
    <w:rsid w:val="7CE337FE"/>
    <w:rsid w:val="7D292894"/>
    <w:rsid w:val="7DFF5A8D"/>
    <w:rsid w:val="7E365E82"/>
    <w:rsid w:val="7E6671D0"/>
    <w:rsid w:val="7E8F5A2E"/>
    <w:rsid w:val="7E9A1880"/>
    <w:rsid w:val="7F6A6799"/>
    <w:rsid w:val="B72D10C6"/>
    <w:rsid w:val="B9EAB01D"/>
    <w:rsid w:val="BF7D92E6"/>
    <w:rsid w:val="EF5FF982"/>
    <w:rsid w:val="FB6FADD8"/>
    <w:rsid w:val="FDF1ADDB"/>
    <w:rsid w:val="FFFF8A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9297</Words>
  <Characters>9749</Characters>
  <Lines>0</Lines>
  <Paragraphs>0</Paragraphs>
  <TotalTime>6</TotalTime>
  <ScaleCrop>false</ScaleCrop>
  <LinksUpToDate>false</LinksUpToDate>
  <CharactersWithSpaces>9818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2022-10-27T02:29:00Z</dcterms:created>
  <dc:creator>早晨的阳光红盾电脑</dc:creator>
  <cp:lastModifiedBy>海上的蜗牛</cp:lastModifiedBy>
  <dcterms:modified xsi:type="dcterms:W3CDTF">2023-05-24T03:58:52Z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393F68282C9D42C685A7712EEC45B97F_13</vt:lpwstr>
  </property>
</Properties>
</file>