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before="477" w:beforeLines="150"/>
        <w:jc w:val="center"/>
        <w:rPr>
          <w:rFonts w:ascii="宋体" w:hAnsi="宋体" w:eastAsia="方正小标宋简体" w:cs="方正小标宋简体"/>
          <w:bCs/>
          <w:color w:val="000000" w:themeColor="text1"/>
          <w:spacing w:val="20"/>
          <w:kern w:val="36"/>
          <w:sz w:val="52"/>
          <w:szCs w:val="52"/>
          <w14:textFill>
            <w14:solidFill>
              <w14:schemeClr w14:val="tx1"/>
            </w14:solidFill>
          </w14:textFill>
        </w:rPr>
      </w:pPr>
      <w:bookmarkStart w:id="0" w:name="目录"/>
      <w:r>
        <w:rPr>
          <w:rFonts w:hint="eastAsia" w:ascii="宋体" w:hAnsi="宋体" w:eastAsia="方正小标宋简体" w:cs="方正小标宋简体"/>
          <w:bCs/>
          <w:color w:val="000000" w:themeColor="text1"/>
          <w:spacing w:val="20"/>
          <w:kern w:val="36"/>
          <w:sz w:val="52"/>
          <w:szCs w:val="52"/>
          <w14:textFill>
            <w14:solidFill>
              <w14:schemeClr w14:val="tx1"/>
            </w14:solidFill>
          </w14:textFill>
        </w:rPr>
        <w:t>河南省食品销售领域主体责任</w:t>
      </w:r>
    </w:p>
    <w:p>
      <w:pPr>
        <w:overflowPunct w:val="0"/>
        <w:jc w:val="center"/>
        <w:rPr>
          <w:rFonts w:ascii="宋体" w:hAnsi="宋体" w:eastAsia="方正小标宋简体" w:cs="方正小标宋简体"/>
          <w:bCs/>
          <w:color w:val="000000" w:themeColor="text1"/>
          <w:spacing w:val="20"/>
          <w:kern w:val="36"/>
          <w:sz w:val="52"/>
          <w:szCs w:val="52"/>
          <w14:textFill>
            <w14:solidFill>
              <w14:schemeClr w14:val="tx1"/>
            </w14:solidFill>
          </w14:textFill>
        </w:rPr>
      </w:pPr>
      <w:r>
        <w:rPr>
          <w:rFonts w:hint="eastAsia" w:ascii="宋体" w:hAnsi="宋体" w:eastAsia="方正小标宋简体" w:cs="方正小标宋简体"/>
          <w:bCs/>
          <w:color w:val="000000" w:themeColor="text1"/>
          <w:spacing w:val="20"/>
          <w:kern w:val="36"/>
          <w:sz w:val="52"/>
          <w:szCs w:val="52"/>
          <w14:textFill>
            <w14:solidFill>
              <w14:schemeClr w14:val="tx1"/>
            </w14:solidFill>
          </w14:textFill>
        </w:rPr>
        <w:t>“四化”建设</w:t>
      </w:r>
    </w:p>
    <w:p>
      <w:pPr>
        <w:overflowPunct w:val="0"/>
        <w:spacing w:line="0" w:lineRule="atLeast"/>
        <w:rPr>
          <w:rFonts w:ascii="宋体" w:hAnsi="宋体" w:eastAsia="方正小标宋简体" w:cs="方正小标宋简体"/>
          <w:color w:val="000000" w:themeColor="text1"/>
          <w:sz w:val="44"/>
          <w:szCs w:val="44"/>
          <w14:textFill>
            <w14:solidFill>
              <w14:schemeClr w14:val="tx1"/>
            </w14:solidFill>
          </w14:textFill>
        </w:rPr>
      </w:pPr>
    </w:p>
    <w:p>
      <w:pPr>
        <w:overflowPunct w:val="0"/>
        <w:jc w:val="center"/>
        <w:rPr>
          <w:rFonts w:ascii="宋体" w:hAnsi="宋体" w:eastAsia="方正小标宋简体" w:cs="方正小标宋简体"/>
          <w:color w:val="000000" w:themeColor="text1"/>
          <w:sz w:val="84"/>
          <w:szCs w:val="84"/>
          <w14:textFill>
            <w14:solidFill>
              <w14:schemeClr w14:val="tx1"/>
            </w14:solidFill>
          </w14:textFill>
        </w:rPr>
      </w:pPr>
      <w:r>
        <w:rPr>
          <w:rFonts w:hint="eastAsia" w:ascii="宋体" w:hAnsi="宋体" w:eastAsia="方正小标宋简体" w:cs="方正小标宋简体"/>
          <w:color w:val="000000" w:themeColor="text1"/>
          <w:sz w:val="84"/>
          <w:szCs w:val="84"/>
          <w14:textFill>
            <w14:solidFill>
              <w14:schemeClr w14:val="tx1"/>
            </w14:solidFill>
          </w14:textFill>
        </w:rPr>
        <w:t>指</w:t>
      </w:r>
    </w:p>
    <w:p>
      <w:pPr>
        <w:overflowPunct w:val="0"/>
        <w:jc w:val="center"/>
        <w:rPr>
          <w:rFonts w:ascii="宋体" w:hAnsi="宋体" w:eastAsia="方正小标宋简体" w:cs="方正小标宋简体"/>
          <w:color w:val="000000" w:themeColor="text1"/>
          <w:sz w:val="84"/>
          <w:szCs w:val="84"/>
          <w14:textFill>
            <w14:solidFill>
              <w14:schemeClr w14:val="tx1"/>
            </w14:solidFill>
          </w14:textFill>
        </w:rPr>
      </w:pPr>
      <w:r>
        <w:rPr>
          <w:rFonts w:hint="eastAsia" w:ascii="宋体" w:hAnsi="宋体" w:eastAsia="方正小标宋简体" w:cs="方正小标宋简体"/>
          <w:color w:val="000000" w:themeColor="text1"/>
          <w:sz w:val="84"/>
          <w:szCs w:val="84"/>
          <w14:textFill>
            <w14:solidFill>
              <w14:schemeClr w14:val="tx1"/>
            </w14:solidFill>
          </w14:textFill>
        </w:rPr>
        <w:t>导</w:t>
      </w:r>
    </w:p>
    <w:p>
      <w:pPr>
        <w:overflowPunct w:val="0"/>
        <w:jc w:val="center"/>
        <w:rPr>
          <w:rFonts w:ascii="宋体" w:hAnsi="宋体" w:eastAsia="方正小标宋简体" w:cs="方正小标宋简体"/>
          <w:color w:val="000000" w:themeColor="text1"/>
          <w:sz w:val="84"/>
          <w:szCs w:val="84"/>
          <w14:textFill>
            <w14:solidFill>
              <w14:schemeClr w14:val="tx1"/>
            </w14:solidFill>
          </w14:textFill>
        </w:rPr>
      </w:pPr>
      <w:r>
        <w:rPr>
          <w:rFonts w:hint="eastAsia" w:ascii="宋体" w:hAnsi="宋体" w:eastAsia="方正小标宋简体" w:cs="方正小标宋简体"/>
          <w:color w:val="000000" w:themeColor="text1"/>
          <w:sz w:val="84"/>
          <w:szCs w:val="84"/>
          <w14:textFill>
            <w14:solidFill>
              <w14:schemeClr w14:val="tx1"/>
            </w14:solidFill>
          </w14:textFill>
        </w:rPr>
        <w:t>手</w:t>
      </w:r>
    </w:p>
    <w:p>
      <w:pPr>
        <w:overflowPunct w:val="0"/>
        <w:jc w:val="center"/>
        <w:rPr>
          <w:rFonts w:ascii="宋体" w:hAnsi="宋体" w:eastAsia="方正小标宋简体" w:cs="方正小标宋简体"/>
          <w:color w:val="000000" w:themeColor="text1"/>
          <w:sz w:val="84"/>
          <w:szCs w:val="84"/>
          <w14:textFill>
            <w14:solidFill>
              <w14:schemeClr w14:val="tx1"/>
            </w14:solidFill>
          </w14:textFill>
        </w:rPr>
      </w:pPr>
      <w:r>
        <w:rPr>
          <w:rFonts w:hint="eastAsia" w:ascii="宋体" w:hAnsi="宋体" w:eastAsia="方正小标宋简体" w:cs="方正小标宋简体"/>
          <w:color w:val="000000" w:themeColor="text1"/>
          <w:sz w:val="84"/>
          <w:szCs w:val="84"/>
          <w14:textFill>
            <w14:solidFill>
              <w14:schemeClr w14:val="tx1"/>
            </w14:solidFill>
          </w14:textFill>
        </w:rPr>
        <w:t>册</w:t>
      </w:r>
    </w:p>
    <w:p>
      <w:pPr>
        <w:overflowPunct w:val="0"/>
        <w:rPr>
          <w:rFonts w:ascii="宋体" w:hAnsi="宋体" w:eastAsia="方正小标宋简体" w:cs="方正小标宋简体"/>
          <w:color w:val="000000" w:themeColor="text1"/>
          <w:sz w:val="32"/>
          <w:szCs w:val="32"/>
          <w14:textFill>
            <w14:solidFill>
              <w14:schemeClr w14:val="tx1"/>
            </w14:solidFill>
          </w14:textFill>
        </w:rPr>
      </w:pPr>
    </w:p>
    <w:p>
      <w:pPr>
        <w:overflowPunct w:val="0"/>
        <w:jc w:val="center"/>
        <w:rPr>
          <w:rFonts w:ascii="宋体" w:hAnsi="宋体" w:eastAsia="方正小标宋简体" w:cs="方正小标宋简体"/>
          <w:color w:val="000000" w:themeColor="text1"/>
          <w:sz w:val="32"/>
          <w:szCs w:val="32"/>
          <w14:textFill>
            <w14:solidFill>
              <w14:schemeClr w14:val="tx1"/>
            </w14:solidFill>
          </w14:textFill>
        </w:rPr>
      </w:pPr>
      <w:r>
        <w:rPr>
          <w:rFonts w:hint="eastAsia" w:ascii="宋体" w:hAnsi="宋体" w:eastAsia="方正小标宋简体" w:cs="方正小标宋简体"/>
          <w:color w:val="000000" w:themeColor="text1"/>
          <w:sz w:val="44"/>
          <w:szCs w:val="44"/>
          <w14:textFill>
            <w14:solidFill>
              <w14:schemeClr w14:val="tx1"/>
            </w14:solidFill>
          </w14:textFill>
        </w:rPr>
        <w:t>（第一版）</w:t>
      </w:r>
    </w:p>
    <w:p>
      <w:pPr>
        <w:overflowPunct w:val="0"/>
        <w:rPr>
          <w:rFonts w:ascii="宋体" w:hAnsi="宋体" w:eastAsia="仿宋_GB2312"/>
          <w:color w:val="000000" w:themeColor="text1"/>
          <w:sz w:val="32"/>
          <w:szCs w:val="32"/>
          <w14:textFill>
            <w14:solidFill>
              <w14:schemeClr w14:val="tx1"/>
            </w14:solidFill>
          </w14:textFill>
        </w:rPr>
      </w:pPr>
    </w:p>
    <w:p>
      <w:pPr>
        <w:pStyle w:val="2"/>
        <w:spacing w:line="240" w:lineRule="exact"/>
      </w:pPr>
    </w:p>
    <w:p>
      <w:pPr>
        <w:overflowPunct w:val="0"/>
        <w:jc w:val="center"/>
        <w:rPr>
          <w:rFonts w:ascii="宋体" w:hAnsi="宋体" w:eastAsia="楷体_GB2312"/>
          <w:color w:val="000000" w:themeColor="text1"/>
          <w:sz w:val="36"/>
          <w:szCs w:val="36"/>
          <w14:textFill>
            <w14:solidFill>
              <w14:schemeClr w14:val="tx1"/>
            </w14:solidFill>
          </w14:textFill>
        </w:rPr>
      </w:pPr>
      <w:r>
        <w:rPr>
          <w:rFonts w:hint="eastAsia" w:ascii="宋体" w:hAnsi="宋体" w:eastAsia="楷体_GB2312"/>
          <w:color w:val="000000" w:themeColor="text1"/>
          <w:sz w:val="36"/>
          <w:szCs w:val="36"/>
          <w14:textFill>
            <w14:solidFill>
              <w14:schemeClr w14:val="tx1"/>
            </w14:solidFill>
          </w14:textFill>
        </w:rPr>
        <w:t>河南省市场监督管理局</w:t>
      </w:r>
    </w:p>
    <w:p>
      <w:pPr>
        <w:overflowPunct w:val="0"/>
        <w:jc w:val="center"/>
        <w:rPr>
          <w:rFonts w:hint="eastAsia" w:ascii="宋体" w:hAnsi="宋体" w:eastAsia="楷体_GB2312"/>
          <w:color w:val="000000" w:themeColor="text1"/>
          <w:sz w:val="36"/>
          <w:szCs w:val="36"/>
          <w14:textFill>
            <w14:solidFill>
              <w14:schemeClr w14:val="tx1"/>
            </w14:solidFill>
          </w14:textFill>
        </w:rPr>
      </w:pPr>
      <w:r>
        <w:rPr>
          <w:rFonts w:hint="eastAsia" w:ascii="宋体" w:hAnsi="宋体" w:eastAsia="楷体_GB2312"/>
          <w:color w:val="000000" w:themeColor="text1"/>
          <w:sz w:val="36"/>
          <w:szCs w:val="36"/>
          <w14:textFill>
            <w14:solidFill>
              <w14:schemeClr w14:val="tx1"/>
            </w14:solidFill>
          </w14:textFill>
        </w:rPr>
        <w:t>2023年3月</w:t>
      </w:r>
    </w:p>
    <w:p>
      <w:pPr>
        <w:overflowPunct w:val="0"/>
        <w:jc w:val="center"/>
        <w:rPr>
          <w:rFonts w:ascii="宋体" w:hAnsi="宋体" w:eastAsia="方正小标宋简体"/>
          <w:color w:val="000000" w:themeColor="text1"/>
          <w:sz w:val="44"/>
          <w:szCs w:val="44"/>
          <w14:textFill>
            <w14:solidFill>
              <w14:schemeClr w14:val="tx1"/>
            </w14:solidFill>
          </w14:textFill>
        </w:rPr>
      </w:pPr>
      <w:r>
        <w:rPr>
          <w:rFonts w:hint="eastAsia" w:ascii="宋体" w:hAnsi="宋体" w:eastAsia="方正小标宋简体"/>
          <w:color w:val="000000" w:themeColor="text1"/>
          <w:sz w:val="44"/>
          <w:szCs w:val="44"/>
          <w14:textFill>
            <w14:solidFill>
              <w14:schemeClr w14:val="tx1"/>
            </w14:solidFill>
          </w14:textFill>
        </w:rPr>
        <w:br w:type="page"/>
      </w:r>
    </w:p>
    <w:p>
      <w:pPr>
        <w:pStyle w:val="8"/>
        <w:tabs>
          <w:tab w:val="right" w:leader="dot" w:pos="8306"/>
        </w:tabs>
        <w:overflowPunct w:val="0"/>
        <w:spacing w:line="620" w:lineRule="exact"/>
        <w:jc w:val="center"/>
        <w:rPr>
          <w:rFonts w:ascii="宋体" w:hAnsi="宋体" w:eastAsia="方正小标宋简体"/>
          <w:color w:val="000000" w:themeColor="text1"/>
          <w:sz w:val="44"/>
          <w:szCs w:val="44"/>
          <w14:textFill>
            <w14:solidFill>
              <w14:schemeClr w14:val="tx1"/>
            </w14:solidFill>
          </w14:textFill>
        </w:rPr>
      </w:pPr>
    </w:p>
    <w:p>
      <w:pPr>
        <w:pStyle w:val="8"/>
        <w:tabs>
          <w:tab w:val="right" w:leader="dot" w:pos="8306"/>
        </w:tabs>
        <w:overflowPunct w:val="0"/>
        <w:spacing w:line="620" w:lineRule="exact"/>
        <w:jc w:val="center"/>
        <w:rPr>
          <w:rFonts w:ascii="宋体" w:hAnsi="宋体" w:eastAsia="方正小标宋简体"/>
          <w:color w:val="000000" w:themeColor="text1"/>
          <w:sz w:val="44"/>
          <w:szCs w:val="44"/>
          <w14:textFill>
            <w14:solidFill>
              <w14:schemeClr w14:val="tx1"/>
            </w14:solidFill>
          </w14:textFill>
        </w:rPr>
      </w:pPr>
      <w:r>
        <w:rPr>
          <w:rFonts w:hint="eastAsia" w:ascii="宋体" w:hAnsi="宋体" w:eastAsia="方正小标宋简体"/>
          <w:color w:val="000000" w:themeColor="text1"/>
          <w:sz w:val="44"/>
          <w:szCs w:val="44"/>
          <w14:textFill>
            <w14:solidFill>
              <w14:schemeClr w14:val="tx1"/>
            </w14:solidFill>
          </w14:textFill>
        </w:rPr>
        <w:t xml:space="preserve">目 </w:t>
      </w:r>
      <w:r>
        <w:rPr>
          <w:rFonts w:hint="eastAsia" w:ascii="宋体" w:hAnsi="宋体" w:eastAsia="方正小标宋简体"/>
          <w:color w:val="000000" w:themeColor="text1"/>
          <w:sz w:val="44"/>
          <w:szCs w:val="44"/>
          <w:lang w:val="en-US" w:eastAsia="zh-CN"/>
          <w14:textFill>
            <w14:solidFill>
              <w14:schemeClr w14:val="tx1"/>
            </w14:solidFill>
          </w14:textFill>
        </w:rPr>
        <w:t xml:space="preserve"> </w:t>
      </w:r>
      <w:r>
        <w:rPr>
          <w:rFonts w:hint="eastAsia" w:ascii="宋体" w:hAnsi="宋体" w:eastAsia="方正小标宋简体"/>
          <w:color w:val="000000" w:themeColor="text1"/>
          <w:sz w:val="44"/>
          <w:szCs w:val="44"/>
          <w14:textFill>
            <w14:solidFill>
              <w14:schemeClr w14:val="tx1"/>
            </w14:solidFill>
          </w14:textFill>
        </w:rPr>
        <w:t xml:space="preserve"> 录</w:t>
      </w:r>
    </w:p>
    <w:p>
      <w:pPr>
        <w:spacing w:line="620" w:lineRule="exact"/>
      </w:pPr>
    </w:p>
    <w:bookmarkEnd w:id="0"/>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一、河南省销售单位食品安全信息公示牌</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1</w:t>
      </w:r>
    </w:p>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二、落实食品安全主体责任资料入柜清单</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15</w:t>
      </w:r>
    </w:p>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三、食品安全公开承诺书</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16</w:t>
      </w:r>
    </w:p>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四、食品安全管理制度</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18</w:t>
      </w:r>
    </w:p>
    <w:p>
      <w:pPr>
        <w:pStyle w:val="11"/>
        <w:tabs>
          <w:tab w:val="right" w:leader="dot" w:pos="8820"/>
        </w:tabs>
        <w:overflowPunct w:val="0"/>
        <w:spacing w:line="620" w:lineRule="exact"/>
        <w:ind w:firstLine="640" w:firstLineChars="200"/>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（一）食品安全组织管理制度</w:t>
      </w:r>
      <w:r>
        <w:rPr>
          <w:rFonts w:hint="eastAsia" w:ascii="宋体" w:hAnsi="宋体" w:eastAsia="楷体_GB2312" w:cs="楷体_GB2312"/>
          <w:color w:val="000000" w:themeColor="text1"/>
          <w:sz w:val="32"/>
          <w:szCs w:val="32"/>
          <w14:textFill>
            <w14:solidFill>
              <w14:schemeClr w14:val="tx1"/>
            </w14:solidFill>
          </w14:textFill>
        </w:rPr>
        <w:tab/>
      </w:r>
      <w:r>
        <w:rPr>
          <w:rFonts w:hint="eastAsia" w:ascii="宋体" w:hAnsi="宋体" w:eastAsia="楷体_GB2312" w:cs="楷体_GB2312"/>
          <w:color w:val="000000" w:themeColor="text1"/>
          <w:sz w:val="32"/>
          <w:szCs w:val="32"/>
          <w14:textFill>
            <w14:solidFill>
              <w14:schemeClr w14:val="tx1"/>
            </w14:solidFill>
          </w14:textFill>
        </w:rPr>
        <w:t>18</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1.食品安全管理架构</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18</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w:t>
      </w:r>
      <w:bookmarkStart w:id="20" w:name="_GoBack"/>
      <w:bookmarkEnd w:id="20"/>
      <w:r>
        <w:rPr>
          <w:rFonts w:hint="eastAsia" w:ascii="宋体" w:hAnsi="宋体" w:eastAsia="仿宋_GB2312" w:cs="仿宋_GB2312"/>
          <w:color w:val="000000" w:themeColor="text1"/>
          <w:sz w:val="32"/>
          <w:szCs w:val="32"/>
          <w14:textFill>
            <w14:solidFill>
              <w14:schemeClr w14:val="tx1"/>
            </w14:solidFill>
          </w14:textFill>
        </w:rPr>
        <w:t>食品安全管理机构职责</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19</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3.企业主要负责人食品安全职责</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20</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4.食品安全总监职责</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21</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5.食品安全员守则</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22</w:t>
      </w:r>
    </w:p>
    <w:p>
      <w:pPr>
        <w:pStyle w:val="11"/>
        <w:tabs>
          <w:tab w:val="right" w:leader="dot" w:pos="8820"/>
        </w:tabs>
        <w:overflowPunct w:val="0"/>
        <w:spacing w:line="620" w:lineRule="exact"/>
        <w:ind w:firstLine="640" w:firstLineChars="200"/>
        <w:rPr>
          <w:rFonts w:hint="eastAsia" w:ascii="宋体" w:hAnsi="宋体" w:eastAsia="楷体_GB2312" w:cs="楷体_GB2312"/>
          <w:color w:val="000000" w:themeColor="text1"/>
          <w:sz w:val="32"/>
          <w:szCs w:val="32"/>
          <w:lang w:eastAsia="zh-CN"/>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（二）食品经营过程控制制度</w:t>
      </w:r>
      <w:r>
        <w:rPr>
          <w:rFonts w:hint="eastAsia" w:ascii="宋体" w:hAnsi="宋体" w:eastAsia="楷体_GB2312" w:cs="楷体_GB2312"/>
          <w:color w:val="000000" w:themeColor="text1"/>
          <w:sz w:val="32"/>
          <w:szCs w:val="32"/>
          <w14:textFill>
            <w14:solidFill>
              <w14:schemeClr w14:val="tx1"/>
            </w14:solidFill>
          </w14:textFill>
        </w:rPr>
        <w:tab/>
      </w:r>
      <w:r>
        <w:rPr>
          <w:rFonts w:hint="eastAsia" w:ascii="宋体" w:hAnsi="宋体" w:eastAsia="楷体_GB2312" w:cs="楷体_GB2312"/>
          <w:color w:val="000000" w:themeColor="text1"/>
          <w:sz w:val="32"/>
          <w:szCs w:val="32"/>
          <w14:textFill>
            <w14:solidFill>
              <w14:schemeClr w14:val="tx1"/>
            </w14:solidFill>
          </w14:textFill>
        </w:rPr>
        <w:t>2</w:t>
      </w:r>
      <w:r>
        <w:rPr>
          <w:rFonts w:hint="eastAsia" w:ascii="宋体" w:hAnsi="宋体" w:eastAsia="楷体_GB2312" w:cs="楷体_GB2312"/>
          <w:color w:val="000000" w:themeColor="text1"/>
          <w:sz w:val="32"/>
          <w:szCs w:val="32"/>
          <w:lang w:val="en-US" w:eastAsia="zh-CN"/>
          <w14:textFill>
            <w14:solidFill>
              <w14:schemeClr w14:val="tx1"/>
            </w14:solidFill>
          </w14:textFill>
        </w:rPr>
        <w:t>3</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1.食品销售单位食品安全</w:t>
      </w:r>
      <w:r>
        <w:rPr>
          <w:rFonts w:hint="eastAsia" w:ascii="宋体" w:hAnsi="宋体" w:eastAsia="仿宋_GB2312" w:cs="仿宋_GB2312"/>
          <w:color w:val="000000" w:themeColor="text1"/>
          <w:sz w:val="32"/>
          <w:szCs w:val="32"/>
          <w:lang w:val="en-US" w:eastAsia="zh-CN"/>
          <w14:textFill>
            <w14:solidFill>
              <w14:schemeClr w14:val="tx1"/>
            </w14:solidFill>
          </w14:textFill>
        </w:rPr>
        <w:t>管理</w:t>
      </w:r>
      <w:r>
        <w:rPr>
          <w:rFonts w:hint="eastAsia" w:ascii="宋体" w:hAnsi="宋体" w:eastAsia="仿宋_GB2312" w:cs="仿宋_GB2312"/>
          <w:color w:val="000000" w:themeColor="text1"/>
          <w:sz w:val="32"/>
          <w:szCs w:val="32"/>
          <w14:textFill>
            <w14:solidFill>
              <w14:schemeClr w14:val="tx1"/>
            </w14:solidFill>
          </w14:textFill>
        </w:rPr>
        <w:t>制度</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2</w:t>
      </w:r>
      <w:r>
        <w:rPr>
          <w:rFonts w:hint="eastAsia" w:ascii="宋体" w:hAnsi="宋体" w:eastAsia="仿宋_GB2312" w:cs="仿宋_GB2312"/>
          <w:color w:val="000000" w:themeColor="text1"/>
          <w:sz w:val="32"/>
          <w:szCs w:val="32"/>
          <w:lang w:val="en-US" w:eastAsia="zh-CN"/>
          <w14:textFill>
            <w14:solidFill>
              <w14:schemeClr w14:val="tx1"/>
            </w14:solidFill>
          </w14:textFill>
        </w:rPr>
        <w:t>3</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2.食用农产品集中交易市场食品安全管理制度</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3</w:t>
      </w:r>
      <w:r>
        <w:rPr>
          <w:rFonts w:hint="eastAsia" w:ascii="宋体" w:hAnsi="宋体" w:eastAsia="仿宋_GB2312" w:cs="仿宋_GB2312"/>
          <w:color w:val="000000" w:themeColor="text1"/>
          <w:sz w:val="32"/>
          <w:szCs w:val="32"/>
          <w:lang w:val="en-US" w:eastAsia="zh-CN"/>
          <w14:textFill>
            <w14:solidFill>
              <w14:schemeClr w14:val="tx1"/>
            </w14:solidFill>
          </w14:textFill>
        </w:rPr>
        <w:t>0</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3.食品安全管理记录表</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3</w:t>
      </w:r>
      <w:r>
        <w:rPr>
          <w:rFonts w:hint="eastAsia" w:ascii="宋体" w:hAnsi="宋体" w:eastAsia="仿宋_GB2312" w:cs="仿宋_GB2312"/>
          <w:color w:val="000000" w:themeColor="text1"/>
          <w:sz w:val="32"/>
          <w:szCs w:val="32"/>
          <w:lang w:val="en-US" w:eastAsia="zh-CN"/>
          <w14:textFill>
            <w14:solidFill>
              <w14:schemeClr w14:val="tx1"/>
            </w14:solidFill>
          </w14:textFill>
        </w:rPr>
        <w:t>4</w:t>
      </w:r>
    </w:p>
    <w:p>
      <w:pPr>
        <w:pStyle w:val="11"/>
        <w:tabs>
          <w:tab w:val="right" w:leader="dot" w:pos="8820"/>
        </w:tabs>
        <w:overflowPunct w:val="0"/>
        <w:spacing w:line="620" w:lineRule="exact"/>
        <w:ind w:firstLine="640" w:firstLineChars="200"/>
        <w:rPr>
          <w:rFonts w:hint="default" w:ascii="宋体" w:hAnsi="宋体" w:eastAsia="楷体_GB2312" w:cs="楷体_GB2312"/>
          <w:color w:val="000000" w:themeColor="text1"/>
          <w:sz w:val="32"/>
          <w:szCs w:val="32"/>
          <w:lang w:val="en-US" w:eastAsia="zh-CN"/>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（三）食品安全自查制度</w:t>
      </w:r>
      <w:r>
        <w:rPr>
          <w:rFonts w:hint="eastAsia" w:ascii="宋体" w:hAnsi="宋体" w:eastAsia="楷体_GB2312" w:cs="楷体_GB2312"/>
          <w:color w:val="000000" w:themeColor="text1"/>
          <w:sz w:val="32"/>
          <w:szCs w:val="32"/>
          <w14:textFill>
            <w14:solidFill>
              <w14:schemeClr w14:val="tx1"/>
            </w14:solidFill>
          </w14:textFill>
        </w:rPr>
        <w:tab/>
      </w:r>
      <w:r>
        <w:rPr>
          <w:rFonts w:hint="eastAsia" w:ascii="宋体" w:hAnsi="宋体" w:eastAsia="楷体_GB2312" w:cs="楷体_GB2312"/>
          <w:color w:val="000000" w:themeColor="text1"/>
          <w:sz w:val="32"/>
          <w:szCs w:val="32"/>
          <w:lang w:val="en-US" w:eastAsia="zh-CN"/>
          <w14:textFill>
            <w14:solidFill>
              <w14:schemeClr w14:val="tx1"/>
            </w14:solidFill>
          </w14:textFill>
        </w:rPr>
        <w:t>39</w:t>
      </w:r>
    </w:p>
    <w:p>
      <w:pPr>
        <w:pStyle w:val="11"/>
        <w:tabs>
          <w:tab w:val="right" w:leader="dot" w:pos="8820"/>
        </w:tabs>
        <w:overflowPunct w:val="0"/>
        <w:spacing w:line="620" w:lineRule="exact"/>
        <w:ind w:firstLine="1280" w:firstLineChars="400"/>
        <w:rPr>
          <w:rFonts w:hint="default"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1.日管控、周排查、月调度、年总结工作制度</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lang w:val="en-US" w:eastAsia="zh-CN"/>
          <w14:textFill>
            <w14:solidFill>
              <w14:schemeClr w14:val="tx1"/>
            </w14:solidFill>
          </w14:textFill>
        </w:rPr>
        <w:t>39</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2.食品安全关键风险点管控清单</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4</w:t>
      </w:r>
      <w:r>
        <w:rPr>
          <w:rFonts w:hint="eastAsia" w:ascii="宋体" w:hAnsi="宋体" w:eastAsia="仿宋_GB2312" w:cs="仿宋_GB2312"/>
          <w:color w:val="000000" w:themeColor="text1"/>
          <w:sz w:val="32"/>
          <w:szCs w:val="32"/>
          <w:lang w:val="en-US" w:eastAsia="zh-CN"/>
          <w14:textFill>
            <w14:solidFill>
              <w14:schemeClr w14:val="tx1"/>
            </w14:solidFill>
          </w14:textFill>
        </w:rPr>
        <w:t>5</w:t>
      </w:r>
    </w:p>
    <w:p>
      <w:pPr>
        <w:pStyle w:val="11"/>
        <w:tabs>
          <w:tab w:val="right" w:leader="dot" w:pos="8820"/>
        </w:tabs>
        <w:overflowPunct w:val="0"/>
        <w:spacing w:line="620" w:lineRule="exact"/>
        <w:ind w:firstLine="1280" w:firstLineChars="400"/>
        <w:rPr>
          <w:rFonts w:hint="default"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3.食品安全日管控记录表</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lang w:val="en-US" w:eastAsia="zh-CN"/>
          <w14:textFill>
            <w14:solidFill>
              <w14:schemeClr w14:val="tx1"/>
            </w14:solidFill>
          </w14:textFill>
        </w:rPr>
        <w:t>48</w:t>
      </w:r>
    </w:p>
    <w:p>
      <w:pPr>
        <w:pStyle w:val="11"/>
        <w:tabs>
          <w:tab w:val="right" w:leader="dot" w:pos="8820"/>
        </w:tabs>
        <w:overflowPunct w:val="0"/>
        <w:spacing w:line="620" w:lineRule="exact"/>
        <w:ind w:firstLine="1280" w:firstLineChars="400"/>
        <w:rPr>
          <w:rFonts w:hint="default"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4.食品安全周排查报告</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lang w:val="en-US" w:eastAsia="zh-CN"/>
          <w14:textFill>
            <w14:solidFill>
              <w14:schemeClr w14:val="tx1"/>
            </w14:solidFill>
          </w14:textFill>
        </w:rPr>
        <w:t>64</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5.食品安全月调度会议纪要</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6</w:t>
      </w:r>
      <w:r>
        <w:rPr>
          <w:rFonts w:hint="eastAsia" w:ascii="宋体" w:hAnsi="宋体" w:eastAsia="仿宋_GB2312" w:cs="仿宋_GB2312"/>
          <w:color w:val="000000" w:themeColor="text1"/>
          <w:sz w:val="32"/>
          <w:szCs w:val="32"/>
          <w:lang w:val="en-US" w:eastAsia="zh-CN"/>
          <w14:textFill>
            <w14:solidFill>
              <w14:schemeClr w14:val="tx1"/>
            </w14:solidFill>
          </w14:textFill>
        </w:rPr>
        <w:t>5</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6.食品安全年度总结报告</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6</w:t>
      </w:r>
      <w:r>
        <w:rPr>
          <w:rFonts w:hint="eastAsia" w:ascii="宋体" w:hAnsi="宋体" w:eastAsia="仿宋_GB2312" w:cs="仿宋_GB2312"/>
          <w:color w:val="000000" w:themeColor="text1"/>
          <w:sz w:val="32"/>
          <w:szCs w:val="32"/>
          <w:lang w:val="en-US" w:eastAsia="zh-CN"/>
          <w14:textFill>
            <w14:solidFill>
              <w14:schemeClr w14:val="tx1"/>
            </w14:solidFill>
          </w14:textFill>
        </w:rPr>
        <w:t>6</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7.小微型食品销售单位自查制度</w:t>
      </w:r>
      <w:r>
        <w:rPr>
          <w:rFonts w:hint="eastAsia" w:ascii="宋体" w:hAnsi="宋体" w:eastAsia="仿宋_GB2312" w:cs="仿宋_GB2312"/>
          <w:color w:val="000000" w:themeColor="text1"/>
          <w:sz w:val="32"/>
          <w:szCs w:val="32"/>
          <w:lang w:val="en-US" w:eastAsia="zh-CN"/>
          <w14:textFill>
            <w14:solidFill>
              <w14:schemeClr w14:val="tx1"/>
            </w14:solidFill>
          </w14:textFill>
        </w:rPr>
        <w:tab/>
      </w:r>
      <w:r>
        <w:rPr>
          <w:rFonts w:hint="eastAsia" w:ascii="宋体" w:hAnsi="宋体" w:eastAsia="仿宋_GB2312" w:cs="仿宋_GB2312"/>
          <w:color w:val="000000" w:themeColor="text1"/>
          <w:sz w:val="32"/>
          <w:szCs w:val="32"/>
          <w:lang w:val="en-US" w:eastAsia="zh-CN"/>
          <w14:textFill>
            <w14:solidFill>
              <w14:schemeClr w14:val="tx1"/>
            </w14:solidFill>
          </w14:textFill>
        </w:rPr>
        <w:t>67</w:t>
      </w:r>
    </w:p>
    <w:p>
      <w:pPr>
        <w:pStyle w:val="11"/>
        <w:tabs>
          <w:tab w:val="right" w:leader="dot" w:pos="8820"/>
        </w:tabs>
        <w:overflowPunct w:val="0"/>
        <w:spacing w:line="620" w:lineRule="exact"/>
        <w:ind w:firstLine="1280" w:firstLineChars="400"/>
        <w:rPr>
          <w:rFonts w:hint="eastAsia"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8.小微型食品销售单位食品安全关键风险点管控清单</w:t>
      </w:r>
    </w:p>
    <w:p>
      <w:pPr>
        <w:pStyle w:val="11"/>
        <w:tabs>
          <w:tab w:val="right" w:leader="dot" w:pos="8820"/>
        </w:tabs>
        <w:overflowPunct w:val="0"/>
        <w:spacing w:line="620" w:lineRule="exact"/>
        <w:ind w:firstLine="1600" w:firstLineChars="500"/>
        <w:rPr>
          <w:rFonts w:hint="default"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ab/>
      </w:r>
      <w:r>
        <w:rPr>
          <w:rFonts w:hint="eastAsia" w:ascii="宋体" w:hAnsi="宋体" w:eastAsia="仿宋_GB2312" w:cs="仿宋_GB2312"/>
          <w:color w:val="000000" w:themeColor="text1"/>
          <w:sz w:val="32"/>
          <w:szCs w:val="32"/>
          <w:lang w:val="en-US" w:eastAsia="zh-CN"/>
          <w14:textFill>
            <w14:solidFill>
              <w14:schemeClr w14:val="tx1"/>
            </w14:solidFill>
          </w14:textFill>
        </w:rPr>
        <w:t>68</w:t>
      </w:r>
    </w:p>
    <w:p>
      <w:pPr>
        <w:pStyle w:val="11"/>
        <w:tabs>
          <w:tab w:val="right" w:leader="dot" w:pos="8820"/>
        </w:tabs>
        <w:overflowPunct w:val="0"/>
        <w:spacing w:line="620" w:lineRule="exact"/>
        <w:ind w:firstLine="1280" w:firstLineChars="400"/>
        <w:rPr>
          <w:rFonts w:hint="default" w:ascii="宋体" w:hAnsi="宋体" w:eastAsia="仿宋_GB2312" w:cs="仿宋_GB2312"/>
          <w:color w:val="000000" w:themeColor="text1"/>
          <w:sz w:val="32"/>
          <w:szCs w:val="32"/>
          <w:lang w:val="en-US"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9.小微型食品销售单位周排查报告</w:t>
      </w:r>
      <w:r>
        <w:rPr>
          <w:rFonts w:hint="eastAsia" w:ascii="宋体" w:hAnsi="宋体" w:eastAsia="仿宋_GB2312" w:cs="仿宋_GB2312"/>
          <w:color w:val="000000" w:themeColor="text1"/>
          <w:sz w:val="32"/>
          <w:szCs w:val="32"/>
          <w:lang w:val="en-US" w:eastAsia="zh-CN"/>
          <w14:textFill>
            <w14:solidFill>
              <w14:schemeClr w14:val="tx1"/>
            </w14:solidFill>
          </w14:textFill>
        </w:rPr>
        <w:tab/>
      </w:r>
      <w:r>
        <w:rPr>
          <w:rFonts w:hint="eastAsia" w:ascii="宋体" w:hAnsi="宋体" w:eastAsia="仿宋_GB2312" w:cs="仿宋_GB2312"/>
          <w:color w:val="000000" w:themeColor="text1"/>
          <w:sz w:val="32"/>
          <w:szCs w:val="32"/>
          <w:lang w:val="en-US" w:eastAsia="zh-CN"/>
          <w14:textFill>
            <w14:solidFill>
              <w14:schemeClr w14:val="tx1"/>
            </w14:solidFill>
          </w14:textFill>
        </w:rPr>
        <w:t>69</w:t>
      </w:r>
    </w:p>
    <w:p>
      <w:pPr>
        <w:pStyle w:val="11"/>
        <w:tabs>
          <w:tab w:val="right" w:leader="dot" w:pos="8820"/>
        </w:tabs>
        <w:overflowPunct w:val="0"/>
        <w:spacing w:line="620" w:lineRule="exact"/>
        <w:ind w:firstLine="640" w:firstLineChars="200"/>
        <w:rPr>
          <w:rFonts w:ascii="宋体" w:hAnsi="宋体" w:eastAsia="楷体_GB2312" w:cs="楷体_GB2312"/>
          <w:color w:val="000000" w:themeColor="text1"/>
          <w:sz w:val="32"/>
          <w:szCs w:val="32"/>
          <w14:textFill>
            <w14:solidFill>
              <w14:schemeClr w14:val="tx1"/>
            </w14:solidFill>
          </w14:textFill>
        </w:rPr>
      </w:pPr>
      <w:r>
        <w:rPr>
          <w:rFonts w:hint="eastAsia" w:ascii="宋体" w:hAnsi="宋体" w:eastAsia="楷体_GB2312" w:cs="楷体_GB2312"/>
          <w:color w:val="000000" w:themeColor="text1"/>
          <w:sz w:val="32"/>
          <w:szCs w:val="32"/>
          <w14:textFill>
            <w14:solidFill>
              <w14:schemeClr w14:val="tx1"/>
            </w14:solidFill>
          </w14:textFill>
        </w:rPr>
        <w:t>（四）企业内部激励保障和人员培训制度</w:t>
      </w:r>
      <w:r>
        <w:rPr>
          <w:rFonts w:hint="eastAsia" w:ascii="宋体" w:hAnsi="宋体" w:eastAsia="楷体_GB2312" w:cs="楷体_GB2312"/>
          <w:color w:val="000000" w:themeColor="text1"/>
          <w:sz w:val="32"/>
          <w:szCs w:val="32"/>
          <w14:textFill>
            <w14:solidFill>
              <w14:schemeClr w14:val="tx1"/>
            </w14:solidFill>
          </w14:textFill>
        </w:rPr>
        <w:tab/>
      </w:r>
      <w:r>
        <w:rPr>
          <w:rFonts w:hint="eastAsia" w:ascii="宋体" w:hAnsi="宋体" w:eastAsia="楷体_GB2312" w:cs="楷体_GB2312"/>
          <w:color w:val="000000" w:themeColor="text1"/>
          <w:sz w:val="32"/>
          <w:szCs w:val="32"/>
          <w14:textFill>
            <w14:solidFill>
              <w14:schemeClr w14:val="tx1"/>
            </w14:solidFill>
          </w14:textFill>
        </w:rPr>
        <w:t>70</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1.食品安全奖惩管理及权利保障制度</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70</w:t>
      </w:r>
    </w:p>
    <w:p>
      <w:pPr>
        <w:pStyle w:val="11"/>
        <w:tabs>
          <w:tab w:val="right" w:leader="dot" w:pos="8820"/>
        </w:tabs>
        <w:overflowPunct w:val="0"/>
        <w:spacing w:line="620" w:lineRule="exact"/>
        <w:ind w:firstLine="1280" w:firstLineChars="4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2.食品安全管理人员培训考核制度</w:t>
      </w:r>
      <w:r>
        <w:rPr>
          <w:rFonts w:hint="eastAsia" w:ascii="宋体" w:hAnsi="宋体" w:eastAsia="仿宋_GB2312" w:cs="仿宋_GB2312"/>
          <w:color w:val="000000" w:themeColor="text1"/>
          <w:sz w:val="32"/>
          <w:szCs w:val="32"/>
          <w14:textFill>
            <w14:solidFill>
              <w14:schemeClr w14:val="tx1"/>
            </w14:solidFill>
          </w14:textFill>
        </w:rPr>
        <w:tab/>
      </w:r>
      <w:r>
        <w:rPr>
          <w:rFonts w:hint="eastAsia" w:ascii="宋体" w:hAnsi="宋体" w:eastAsia="仿宋_GB2312" w:cs="仿宋_GB2312"/>
          <w:color w:val="000000" w:themeColor="text1"/>
          <w:sz w:val="32"/>
          <w:szCs w:val="32"/>
          <w14:textFill>
            <w14:solidFill>
              <w14:schemeClr w14:val="tx1"/>
            </w14:solidFill>
          </w14:textFill>
        </w:rPr>
        <w:t>72</w:t>
      </w:r>
    </w:p>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五、食品安全风险防控责任清单</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73</w:t>
      </w:r>
    </w:p>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六、食品销售安全应知应会“二十条”</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83</w:t>
      </w:r>
    </w:p>
    <w:p>
      <w:pPr>
        <w:pStyle w:val="11"/>
        <w:tabs>
          <w:tab w:val="right" w:leader="dot" w:pos="8820"/>
        </w:tabs>
        <w:overflowPunct w:val="0"/>
        <w:spacing w:line="620" w:lineRule="exact"/>
        <w:ind w:firstLine="0" w:firstLineChars="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七、食品安全宣传材料</w:t>
      </w:r>
      <w:r>
        <w:rPr>
          <w:rFonts w:hint="eastAsia" w:ascii="宋体" w:hAnsi="宋体" w:eastAsia="黑体" w:cs="黑体"/>
          <w:color w:val="000000" w:themeColor="text1"/>
          <w:sz w:val="32"/>
          <w:szCs w:val="32"/>
          <w14:textFill>
            <w14:solidFill>
              <w14:schemeClr w14:val="tx1"/>
            </w14:solidFill>
          </w14:textFill>
        </w:rPr>
        <w:tab/>
      </w:r>
      <w:r>
        <w:rPr>
          <w:rFonts w:hint="eastAsia" w:ascii="宋体" w:hAnsi="宋体" w:eastAsia="黑体" w:cs="黑体"/>
          <w:color w:val="000000" w:themeColor="text1"/>
          <w:sz w:val="32"/>
          <w:szCs w:val="32"/>
          <w14:textFill>
            <w14:solidFill>
              <w14:schemeClr w14:val="tx1"/>
            </w14:solidFill>
          </w14:textFill>
        </w:rPr>
        <w:t>88</w:t>
      </w:r>
    </w:p>
    <w:p>
      <w:pPr>
        <w:pStyle w:val="12"/>
        <w:ind w:firstLine="368"/>
      </w:pPr>
    </w:p>
    <w:p>
      <w:pPr>
        <w:pStyle w:val="12"/>
        <w:tabs>
          <w:tab w:val="right" w:leader="dot" w:pos="8820"/>
        </w:tabs>
        <w:overflowPunct w:val="0"/>
        <w:ind w:firstLine="640"/>
        <w:rPr>
          <w:rFonts w:ascii="宋体" w:hAnsi="宋体" w:eastAsia="仿宋_GB2312" w:cs="仿宋"/>
          <w:color w:val="000000" w:themeColor="text1"/>
          <w:w w:val="100"/>
          <w:sz w:val="32"/>
          <w:szCs w:val="32"/>
          <w14:textFill>
            <w14:solidFill>
              <w14:schemeClr w14:val="tx1"/>
            </w14:solidFill>
          </w14:textFill>
        </w:rPr>
        <w:sectPr>
          <w:pgSz w:w="11906" w:h="16838"/>
          <w:pgMar w:top="1871" w:right="1531" w:bottom="1928" w:left="1531" w:header="851" w:footer="1531" w:gutter="0"/>
          <w:cols w:space="0" w:num="1"/>
          <w:docGrid w:type="lines" w:linePitch="318" w:charSpace="0"/>
        </w:sectPr>
      </w:pPr>
    </w:p>
    <w:p>
      <w:pPr>
        <w:overflowPunct w:val="0"/>
        <w:spacing w:line="52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61312" behindDoc="0" locked="0" layoutInCell="1" allowOverlap="1">
            <wp:simplePos x="0" y="0"/>
            <wp:positionH relativeFrom="column">
              <wp:posOffset>-65405</wp:posOffset>
            </wp:positionH>
            <wp:positionV relativeFrom="paragraph">
              <wp:posOffset>360680</wp:posOffset>
            </wp:positionV>
            <wp:extent cx="8871585" cy="5319395"/>
            <wp:effectExtent l="0" t="0" r="5715" b="14605"/>
            <wp:wrapNone/>
            <wp:docPr id="1"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
                    <pic:cNvPicPr>
                      <a:picLocks noChangeAspect="1"/>
                    </pic:cNvPicPr>
                  </pic:nvPicPr>
                  <pic:blipFill>
                    <a:blip r:embed="rId10"/>
                    <a:srcRect t="7023"/>
                    <a:stretch>
                      <a:fillRect/>
                    </a:stretch>
                  </pic:blipFill>
                  <pic:spPr>
                    <a:xfrm>
                      <a:off x="0" y="0"/>
                      <a:ext cx="8871585" cy="5319395"/>
                    </a:xfrm>
                    <a:prstGeom prst="rect">
                      <a:avLst/>
                    </a:prstGeom>
                  </pic:spPr>
                </pic:pic>
              </a:graphicData>
            </a:graphic>
          </wp:anchor>
        </w:drawing>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河南省销售企业食品安全信息公示牌</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542925</wp:posOffset>
            </wp:positionH>
            <wp:positionV relativeFrom="paragraph">
              <wp:posOffset>96520</wp:posOffset>
            </wp:positionV>
            <wp:extent cx="7626350" cy="5546090"/>
            <wp:effectExtent l="0" t="0" r="12700" b="16510"/>
            <wp:wrapNone/>
            <wp:docPr id="2" name="图片 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2"/>
                    <pic:cNvPicPr>
                      <a:picLocks noChangeAspect="1"/>
                    </pic:cNvPicPr>
                  </pic:nvPicPr>
                  <pic:blipFill>
                    <a:blip r:embed="rId11"/>
                    <a:srcRect t="6897"/>
                    <a:stretch>
                      <a:fillRect/>
                    </a:stretch>
                  </pic:blipFill>
                  <pic:spPr>
                    <a:xfrm>
                      <a:off x="0" y="0"/>
                      <a:ext cx="7626350" cy="5546090"/>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233045</wp:posOffset>
            </wp:positionH>
            <wp:positionV relativeFrom="paragraph">
              <wp:posOffset>-91440</wp:posOffset>
            </wp:positionV>
            <wp:extent cx="8270875" cy="5742940"/>
            <wp:effectExtent l="0" t="0" r="15875" b="10160"/>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2" cstate="print"/>
                    <a:srcRect t="7040"/>
                    <a:stretch>
                      <a:fillRect/>
                    </a:stretch>
                  </pic:blipFill>
                  <pic:spPr>
                    <a:xfrm>
                      <a:off x="0" y="0"/>
                      <a:ext cx="8270875" cy="5742940"/>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76835</wp:posOffset>
            </wp:positionH>
            <wp:positionV relativeFrom="paragraph">
              <wp:posOffset>-100965</wp:posOffset>
            </wp:positionV>
            <wp:extent cx="8579485" cy="5699760"/>
            <wp:effectExtent l="0" t="0" r="12065" b="1524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3"/>
                    <a:srcRect t="9031" b="1358"/>
                    <a:stretch>
                      <a:fillRect/>
                    </a:stretch>
                  </pic:blipFill>
                  <pic:spPr>
                    <a:xfrm>
                      <a:off x="0" y="0"/>
                      <a:ext cx="8579485" cy="5699760"/>
                    </a:xfrm>
                    <a:prstGeom prst="rect">
                      <a:avLst/>
                    </a:prstGeom>
                  </pic:spPr>
                </pic:pic>
              </a:graphicData>
            </a:graphic>
          </wp:anchor>
        </w:drawing>
      </w:r>
      <w:r>
        <w:rPr>
          <w:rFonts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1205230</wp:posOffset>
            </wp:positionH>
            <wp:positionV relativeFrom="paragraph">
              <wp:posOffset>-93345</wp:posOffset>
            </wp:positionV>
            <wp:extent cx="6280785" cy="5732780"/>
            <wp:effectExtent l="0" t="0" r="5715" b="1270"/>
            <wp:wrapNone/>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4"/>
                    <a:srcRect t="5429"/>
                    <a:stretch>
                      <a:fillRect/>
                    </a:stretch>
                  </pic:blipFill>
                  <pic:spPr>
                    <a:xfrm>
                      <a:off x="0" y="0"/>
                      <a:ext cx="6280785" cy="5732780"/>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523240</wp:posOffset>
            </wp:positionH>
            <wp:positionV relativeFrom="paragraph">
              <wp:posOffset>-45085</wp:posOffset>
            </wp:positionV>
            <wp:extent cx="7679055" cy="5635625"/>
            <wp:effectExtent l="0" t="0" r="17145" b="3175"/>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5"/>
                    <a:srcRect t="6853"/>
                    <a:stretch>
                      <a:fillRect/>
                    </a:stretch>
                  </pic:blipFill>
                  <pic:spPr>
                    <a:xfrm>
                      <a:off x="0" y="0"/>
                      <a:ext cx="7679055" cy="5635625"/>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216535</wp:posOffset>
            </wp:positionH>
            <wp:positionV relativeFrom="paragraph">
              <wp:posOffset>56515</wp:posOffset>
            </wp:positionV>
            <wp:extent cx="8262620" cy="5487670"/>
            <wp:effectExtent l="0" t="0" r="5080" b="17780"/>
            <wp:wrapNone/>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6"/>
                    <a:srcRect t="7947"/>
                    <a:stretch>
                      <a:fillRect/>
                    </a:stretch>
                  </pic:blipFill>
                  <pic:spPr>
                    <a:xfrm>
                      <a:off x="0" y="0"/>
                      <a:ext cx="8262620" cy="5487670"/>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801370</wp:posOffset>
            </wp:positionH>
            <wp:positionV relativeFrom="paragraph">
              <wp:posOffset>-295910</wp:posOffset>
            </wp:positionV>
            <wp:extent cx="7122160" cy="5953760"/>
            <wp:effectExtent l="0" t="0" r="2540" b="8890"/>
            <wp:wrapNone/>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7"/>
                    <a:srcRect t="7947"/>
                    <a:stretch>
                      <a:fillRect/>
                    </a:stretch>
                  </pic:blipFill>
                  <pic:spPr>
                    <a:xfrm>
                      <a:off x="0" y="0"/>
                      <a:ext cx="7122160" cy="5953760"/>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191135</wp:posOffset>
            </wp:positionH>
            <wp:positionV relativeFrom="paragraph">
              <wp:posOffset>57785</wp:posOffset>
            </wp:positionV>
            <wp:extent cx="8342630" cy="5531485"/>
            <wp:effectExtent l="0" t="0" r="1270" b="12065"/>
            <wp:wrapNone/>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18"/>
                    <a:srcRect t="8095"/>
                    <a:stretch>
                      <a:fillRect/>
                    </a:stretch>
                  </pic:blipFill>
                  <pic:spPr>
                    <a:xfrm>
                      <a:off x="0" y="0"/>
                      <a:ext cx="8342630" cy="5531485"/>
                    </a:xfrm>
                    <a:prstGeom prst="rect">
                      <a:avLst/>
                    </a:prstGeom>
                  </pic:spPr>
                </pic:pic>
              </a:graphicData>
            </a:graphic>
          </wp:anchor>
        </w:drawing>
      </w:r>
      <w:r>
        <w:rPr>
          <w:rFonts w:hint="eastAsia" w:ascii="宋体" w:hAnsi="宋体"/>
          <w:color w:val="000000" w:themeColor="text1"/>
          <w14:textFill>
            <w14:solidFill>
              <w14:schemeClr w14:val="tx1"/>
            </w14:solidFill>
          </w14:textFill>
        </w:rPr>
        <w:br w:type="page"/>
      </w: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299720</wp:posOffset>
            </wp:positionH>
            <wp:positionV relativeFrom="paragraph">
              <wp:posOffset>127635</wp:posOffset>
            </wp:positionV>
            <wp:extent cx="8136255" cy="5401945"/>
            <wp:effectExtent l="0" t="0" r="17145" b="8255"/>
            <wp:wrapNone/>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19"/>
                    <a:srcRect t="7974"/>
                    <a:stretch>
                      <a:fillRect/>
                    </a:stretch>
                  </pic:blipFill>
                  <pic:spPr>
                    <a:xfrm>
                      <a:off x="0" y="0"/>
                      <a:ext cx="8136255" cy="5401945"/>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196850</wp:posOffset>
            </wp:positionH>
            <wp:positionV relativeFrom="paragraph">
              <wp:posOffset>9525</wp:posOffset>
            </wp:positionV>
            <wp:extent cx="8343265" cy="5583555"/>
            <wp:effectExtent l="0" t="0" r="635" b="17145"/>
            <wp:wrapNone/>
            <wp:docPr id="16" name="图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
                    <pic:cNvPicPr>
                      <a:picLocks noChangeAspect="1"/>
                    </pic:cNvPicPr>
                  </pic:nvPicPr>
                  <pic:blipFill>
                    <a:blip r:embed="rId20"/>
                    <a:srcRect t="7233"/>
                    <a:stretch>
                      <a:fillRect/>
                    </a:stretch>
                  </pic:blipFill>
                  <pic:spPr>
                    <a:xfrm>
                      <a:off x="0" y="0"/>
                      <a:ext cx="8343265" cy="5583555"/>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71552" behindDoc="1" locked="0" layoutInCell="1" allowOverlap="1">
            <wp:simplePos x="0" y="0"/>
            <wp:positionH relativeFrom="column">
              <wp:posOffset>237490</wp:posOffset>
            </wp:positionH>
            <wp:positionV relativeFrom="paragraph">
              <wp:posOffset>154305</wp:posOffset>
            </wp:positionV>
            <wp:extent cx="8294370" cy="5085080"/>
            <wp:effectExtent l="0" t="0" r="11430" b="1270"/>
            <wp:wrapNone/>
            <wp:docPr id="18" name="图片 18" descr="3acf5cbe6a12d355c25383bd776f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acf5cbe6a12d355c25383bd776ff4b"/>
                    <pic:cNvPicPr>
                      <a:picLocks noChangeAspect="1"/>
                    </pic:cNvPicPr>
                  </pic:nvPicPr>
                  <pic:blipFill>
                    <a:blip r:embed="rId21"/>
                    <a:srcRect l="1456" t="7342" b="11013"/>
                    <a:stretch>
                      <a:fillRect/>
                    </a:stretch>
                  </pic:blipFill>
                  <pic:spPr>
                    <a:xfrm>
                      <a:off x="0" y="0"/>
                      <a:ext cx="8294370" cy="5085080"/>
                    </a:xfrm>
                    <a:prstGeom prst="rect">
                      <a:avLst/>
                    </a:prstGeom>
                  </pic:spPr>
                </pic:pic>
              </a:graphicData>
            </a:graphic>
          </wp:anchor>
        </w:drawing>
      </w: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pStyle w:val="2"/>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spacing w:line="560" w:lineRule="exact"/>
        <w:rPr>
          <w:rFonts w:ascii="宋体" w:hAnsi="宋体" w:eastAsia="仿宋" w:cs="仿宋"/>
          <w:color w:val="000000" w:themeColor="text1"/>
          <w:szCs w:val="32"/>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column">
              <wp:posOffset>-428625</wp:posOffset>
            </wp:positionH>
            <wp:positionV relativeFrom="paragraph">
              <wp:posOffset>184785</wp:posOffset>
            </wp:positionV>
            <wp:extent cx="9603740" cy="4083050"/>
            <wp:effectExtent l="0" t="0" r="16510" b="12700"/>
            <wp:wrapNone/>
            <wp:docPr id="19" name="图片 19" descr="a919882560eb806888fd78b2eaf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919882560eb806888fd78b2eaf1351"/>
                    <pic:cNvPicPr>
                      <a:picLocks noChangeAspect="1"/>
                    </pic:cNvPicPr>
                  </pic:nvPicPr>
                  <pic:blipFill>
                    <a:blip r:embed="rId22" cstate="print"/>
                    <a:srcRect l="333" t="7199" r="778" b="9298"/>
                    <a:stretch>
                      <a:fillRect/>
                    </a:stretch>
                  </pic:blipFill>
                  <pic:spPr>
                    <a:xfrm>
                      <a:off x="0" y="0"/>
                      <a:ext cx="9603740" cy="4083050"/>
                    </a:xfrm>
                    <a:prstGeom prst="rect">
                      <a:avLst/>
                    </a:prstGeom>
                  </pic:spPr>
                </pic:pic>
              </a:graphicData>
            </a:graphic>
          </wp:anchor>
        </w:drawing>
      </w: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p>
    <w:p>
      <w:pPr>
        <w:pStyle w:val="11"/>
        <w:overflowPunct w:val="0"/>
        <w:ind w:firstLine="210"/>
        <w:rPr>
          <w:rFonts w:ascii="宋体" w:hAnsi="宋体"/>
          <w:color w:val="000000" w:themeColor="text1"/>
          <w14:textFill>
            <w14:solidFill>
              <w14:schemeClr w14:val="tx1"/>
            </w14:solidFill>
          </w14:textFill>
        </w:rPr>
      </w:pPr>
    </w:p>
    <w:p>
      <w:pPr>
        <w:pStyle w:val="12"/>
        <w:overflowPunct w:val="0"/>
        <w:rPr>
          <w:rFonts w:ascii="宋体" w:hAnsi="宋体"/>
          <w:color w:val="000000" w:themeColor="text1"/>
          <w:w w:val="100"/>
          <w14:textFill>
            <w14:solidFill>
              <w14:schemeClr w14:val="tx1"/>
            </w14:solidFill>
          </w14:textFill>
        </w:rPr>
        <w:sectPr>
          <w:footerReference r:id="rId3" w:type="default"/>
          <w:pgSz w:w="16838" w:h="11906" w:orient="landscape"/>
          <w:pgMar w:top="1531" w:right="1531" w:bottom="1531" w:left="1531" w:header="851" w:footer="1191" w:gutter="0"/>
          <w:pgNumType w:start="1"/>
          <w:cols w:space="0" w:num="1"/>
          <w:docGrid w:type="lines" w:linePitch="315" w:charSpace="0"/>
        </w:sectPr>
      </w:pPr>
    </w:p>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drawing>
          <wp:anchor distT="0" distB="0" distL="114300" distR="114300" simplePos="0" relativeHeight="251672576" behindDoc="1" locked="0" layoutInCell="1" allowOverlap="1">
            <wp:simplePos x="0" y="0"/>
            <wp:positionH relativeFrom="column">
              <wp:posOffset>534670</wp:posOffset>
            </wp:positionH>
            <wp:positionV relativeFrom="paragraph">
              <wp:posOffset>-163195</wp:posOffset>
            </wp:positionV>
            <wp:extent cx="4542790" cy="4158615"/>
            <wp:effectExtent l="0" t="0" r="10160" b="13335"/>
            <wp:wrapNone/>
            <wp:docPr id="5" name="图片 5" descr="附件：设计参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设计参考 (1)"/>
                    <pic:cNvPicPr>
                      <a:picLocks noChangeAspect="1"/>
                    </pic:cNvPicPr>
                  </pic:nvPicPr>
                  <pic:blipFill>
                    <a:blip r:embed="rId23"/>
                    <a:stretch>
                      <a:fillRect/>
                    </a:stretch>
                  </pic:blipFill>
                  <pic:spPr>
                    <a:xfrm>
                      <a:off x="0" y="0"/>
                      <a:ext cx="4542790" cy="4158615"/>
                    </a:xfrm>
                    <a:prstGeom prst="rect">
                      <a:avLst/>
                    </a:prstGeom>
                  </pic:spPr>
                </pic:pic>
              </a:graphicData>
            </a:graphic>
          </wp:anchor>
        </w:drawing>
      </w:r>
      <w:r>
        <w:rPr>
          <w:rFonts w:ascii="宋体" w:hAnsi="宋体"/>
          <w:color w:val="000000" w:themeColor="text1"/>
          <w14:textFill>
            <w14:solidFill>
              <w14:schemeClr w14:val="tx1"/>
            </w14:solidFill>
          </w14:textFill>
        </w:rPr>
        <mc:AlternateContent>
          <mc:Choice Requires="wpg">
            <w:drawing>
              <wp:anchor distT="0" distB="0" distL="114300" distR="114300" simplePos="0" relativeHeight="251664384" behindDoc="1" locked="0" layoutInCell="1" allowOverlap="1">
                <wp:simplePos x="0" y="0"/>
                <wp:positionH relativeFrom="column">
                  <wp:posOffset>772160</wp:posOffset>
                </wp:positionH>
                <wp:positionV relativeFrom="paragraph">
                  <wp:posOffset>4140200</wp:posOffset>
                </wp:positionV>
                <wp:extent cx="4273550" cy="3955415"/>
                <wp:effectExtent l="0" t="0" r="12700" b="6985"/>
                <wp:wrapNone/>
                <wp:docPr id="6" name="组合 6"/>
                <wp:cNvGraphicFramePr/>
                <a:graphic xmlns:a="http://schemas.openxmlformats.org/drawingml/2006/main">
                  <a:graphicData uri="http://schemas.microsoft.com/office/word/2010/wordprocessingGroup">
                    <wpg:wgp>
                      <wpg:cNvGrpSpPr/>
                      <wpg:grpSpPr>
                        <a:xfrm>
                          <a:off x="0" y="0"/>
                          <a:ext cx="4273550" cy="3955415"/>
                          <a:chOff x="21010" y="176356"/>
                          <a:chExt cx="6730" cy="6229"/>
                        </a:xfrm>
                      </wpg:grpSpPr>
                      <pic:pic xmlns:pic="http://schemas.openxmlformats.org/drawingml/2006/picture">
                        <pic:nvPicPr>
                          <pic:cNvPr id="21" name="图片 21" descr="91a927780238bd8cf874081c0bfe543"/>
                          <pic:cNvPicPr>
                            <a:picLocks noChangeAspect="1"/>
                          </pic:cNvPicPr>
                        </pic:nvPicPr>
                        <pic:blipFill>
                          <a:blip r:embed="rId24"/>
                          <a:stretch>
                            <a:fillRect/>
                          </a:stretch>
                        </pic:blipFill>
                        <pic:spPr>
                          <a:xfrm>
                            <a:off x="21010" y="180979"/>
                            <a:ext cx="6730" cy="1606"/>
                          </a:xfrm>
                          <a:prstGeom prst="rect">
                            <a:avLst/>
                          </a:prstGeom>
                        </pic:spPr>
                      </pic:pic>
                      <pic:pic xmlns:pic="http://schemas.openxmlformats.org/drawingml/2006/picture">
                        <pic:nvPicPr>
                          <pic:cNvPr id="22" name="图片 22" descr="9e229b89875fe25461b54c49c0e0e96"/>
                          <pic:cNvPicPr>
                            <a:picLocks noChangeAspect="1"/>
                          </pic:cNvPicPr>
                        </pic:nvPicPr>
                        <pic:blipFill>
                          <a:blip r:embed="rId25"/>
                          <a:stretch>
                            <a:fillRect/>
                          </a:stretch>
                        </pic:blipFill>
                        <pic:spPr>
                          <a:xfrm>
                            <a:off x="21464" y="179459"/>
                            <a:ext cx="5698" cy="1289"/>
                          </a:xfrm>
                          <a:prstGeom prst="rect">
                            <a:avLst/>
                          </a:prstGeom>
                        </pic:spPr>
                      </pic:pic>
                      <pic:pic xmlns:pic="http://schemas.openxmlformats.org/drawingml/2006/picture">
                        <pic:nvPicPr>
                          <pic:cNvPr id="20" name="图片 20" descr="b5da44534089463330dab3babb52447"/>
                          <pic:cNvPicPr>
                            <a:picLocks noChangeAspect="1"/>
                          </pic:cNvPicPr>
                        </pic:nvPicPr>
                        <pic:blipFill>
                          <a:blip r:embed="rId26"/>
                          <a:stretch>
                            <a:fillRect/>
                          </a:stretch>
                        </pic:blipFill>
                        <pic:spPr>
                          <a:xfrm>
                            <a:off x="21106" y="177968"/>
                            <a:ext cx="6390" cy="1192"/>
                          </a:xfrm>
                          <a:prstGeom prst="rect">
                            <a:avLst/>
                          </a:prstGeom>
                        </pic:spPr>
                      </pic:pic>
                      <pic:pic xmlns:pic="http://schemas.openxmlformats.org/drawingml/2006/picture">
                        <pic:nvPicPr>
                          <pic:cNvPr id="17" name="图片 17" descr="a9b3b1ab8b3e716dddcb314e2ad5485"/>
                          <pic:cNvPicPr>
                            <a:picLocks noChangeAspect="1"/>
                          </pic:cNvPicPr>
                        </pic:nvPicPr>
                        <pic:blipFill>
                          <a:blip r:embed="rId27"/>
                          <a:stretch>
                            <a:fillRect/>
                          </a:stretch>
                        </pic:blipFill>
                        <pic:spPr>
                          <a:xfrm>
                            <a:off x="21431" y="176356"/>
                            <a:ext cx="5682" cy="1327"/>
                          </a:xfrm>
                          <a:prstGeom prst="rect">
                            <a:avLst/>
                          </a:prstGeom>
                        </pic:spPr>
                      </pic:pic>
                    </wpg:wgp>
                  </a:graphicData>
                </a:graphic>
              </wp:anchor>
            </w:drawing>
          </mc:Choice>
          <mc:Fallback>
            <w:pict>
              <v:group id="_x0000_s1026" o:spid="_x0000_s1026" o:spt="203" style="position:absolute;left:0pt;margin-left:60.8pt;margin-top:326pt;height:311.45pt;width:336.5pt;z-index:-251652096;mso-width-relative:page;mso-height-relative:page;" coordorigin="21010,176356" coordsize="6730,6229" o:gfxdata="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">
                <o:lock v:ext="edit" aspectratio="f"/>
                <v:shape id="_x0000_s1026" o:spid="_x0000_s1026" o:spt="75" alt="91a927780238bd8cf874081c0bfe543" type="#_x0000_t75" style="position:absolute;left:21010;top:180979;height:1606;width:6730;" filled="f" o:preferrelative="t" stroked="f" coordsize="21600,21600" o:gfxdata="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yxGC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_x0000_s1026" o:spid="_x0000_s1026" o:spt="75" alt="9e229b89875fe25461b54c49c0e0e96" type="#_x0000_t75" style="position:absolute;left:21464;top:179459;height:1289;width:5698;" filled="f" o:preferrelative="t" stroked="f" coordsize="21600,21600" o:gfxdata="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8A1S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75" alt="b5da44534089463330dab3babb52447" type="#_x0000_t75" style="position:absolute;left:21106;top:177968;height:1192;width:6390;" filled="f" o:preferrelative="t" stroked="f" coordsize="21600,21600" o:gfxdata="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Gy+LsAAADb&#10;AAAADwAAAAAAAAABACAAAAAiAAAAZHJzL2Rvd25yZXYueG1sUEsBAhQAFAAAAAgAh07iQDMvBZ47&#10;AAAAOQAAABAAAAAAAAAAAQAgAAAACgEAAGRycy9zaGFwZXhtbC54bWxQSwUGAAAAAAYABgBbAQAA&#10;tAMAAAAA&#10;">
                  <v:fill on="f" focussize="0,0"/>
                  <v:stroke on="f"/>
                  <v:imagedata r:id="rId26" o:title=""/>
                  <o:lock v:ext="edit" aspectratio="t"/>
                </v:shape>
                <v:shape id="_x0000_s1026" o:spid="_x0000_s1026" o:spt="75" alt="a9b3b1ab8b3e716dddcb314e2ad5485" type="#_x0000_t75" style="position:absolute;left:21431;top:176356;height:1327;width:5682;" filled="f" o:preferrelative="t" stroked="f" coordsize="21600,21600" o:gfxdata="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Kj82ugAAANsA&#10;AAAPAAAAAAAAAAEAIAAAACIAAABkcnMvZG93bnJldi54bWxQSwECFAAUAAAACACHTuJAMy8FnjsA&#10;AAA5AAAAEAAAAAAAAAABACAAAAAJAQAAZHJzL3NoYXBleG1sLnhtbFBLBQYAAAAABgAGAFsBAACz&#10;AwAAAAA=&#10;">
                  <v:fill on="f" focussize="0,0"/>
                  <v:stroke on="f"/>
                  <v:imagedata r:id="rId27" o:title=""/>
                  <o:lock v:ext="edit" aspectratio="t"/>
                </v:shape>
              </v:group>
            </w:pict>
          </mc:Fallback>
        </mc:AlternateContent>
      </w:r>
      <w:r>
        <w:rPr>
          <w:rFonts w:hint="eastAsia" w:ascii="宋体" w:hAnsi="宋体"/>
          <w:color w:val="000000" w:themeColor="text1"/>
          <w14:textFill>
            <w14:solidFill>
              <w14:schemeClr w14:val="tx1"/>
            </w14:solidFill>
          </w14:textFill>
        </w:rPr>
        <w:br w:type="page"/>
      </w:r>
    </w:p>
    <w:p>
      <w:pPr>
        <w:pStyle w:val="2"/>
        <w:overflowPunct w:val="0"/>
        <w:spacing w:line="590" w:lineRule="exact"/>
        <w:ind w:firstLine="0" w:firstLineChars="0"/>
        <w:jc w:val="center"/>
        <w:rPr>
          <w:rFonts w:ascii="宋体" w:hAnsi="宋体"/>
          <w:color w:val="000000" w:themeColor="text1"/>
          <w14:textFill>
            <w14:solidFill>
              <w14:schemeClr w14:val="tx1"/>
            </w14:solidFill>
          </w14:textFill>
        </w:rPr>
      </w:pPr>
    </w:p>
    <w:p>
      <w:pPr>
        <w:pStyle w:val="2"/>
        <w:overflowPunct w:val="0"/>
        <w:spacing w:line="590" w:lineRule="exact"/>
        <w:ind w:firstLine="0" w:firstLineChars="0"/>
        <w:jc w:val="center"/>
        <w:rPr>
          <w:rFonts w:ascii="宋体" w:hAnsi="宋体"/>
          <w:color w:val="000000" w:themeColor="text1"/>
          <w14:textFill>
            <w14:solidFill>
              <w14:schemeClr w14:val="tx1"/>
            </w14:solidFill>
          </w14:textFill>
        </w:rPr>
      </w:pPr>
      <w:r>
        <w:rPr>
          <w:rFonts w:hint="eastAsia" w:ascii="宋体" w:hAnsi="宋体" w:eastAsia="方正小标宋简体" w:cs="方正小标宋简体"/>
          <w:color w:val="000000" w:themeColor="text1"/>
          <w:kern w:val="0"/>
          <w:sz w:val="44"/>
          <w:szCs w:val="32"/>
          <w14:textFill>
            <w14:solidFill>
              <w14:schemeClr w14:val="tx1"/>
            </w14:solidFill>
          </w14:textFill>
        </w:rPr>
        <w:t>落实食品安全主体责任资料入柜清单</w:t>
      </w:r>
    </w:p>
    <w:p>
      <w:pPr>
        <w:pStyle w:val="2"/>
        <w:overflowPunct w:val="0"/>
        <w:spacing w:line="590" w:lineRule="exact"/>
        <w:ind w:firstLine="0" w:firstLineChars="0"/>
        <w:jc w:val="center"/>
        <w:rPr>
          <w:rFonts w:ascii="宋体" w:hAnsi="宋体"/>
          <w:color w:val="000000" w:themeColor="text1"/>
          <w14:textFill>
            <w14:solidFill>
              <w14:schemeClr w14:val="tx1"/>
            </w14:solidFill>
          </w14:textFill>
        </w:rPr>
      </w:pPr>
    </w:p>
    <w:tbl>
      <w:tblPr>
        <w:tblStyle w:val="13"/>
        <w:tblW w:w="8756" w:type="dxa"/>
        <w:tblInd w:w="93" w:type="dxa"/>
        <w:tblLayout w:type="fixed"/>
        <w:tblCellMar>
          <w:top w:w="0" w:type="dxa"/>
          <w:left w:w="108" w:type="dxa"/>
          <w:bottom w:w="0" w:type="dxa"/>
          <w:right w:w="108" w:type="dxa"/>
        </w:tblCellMar>
      </w:tblPr>
      <w:tblGrid>
        <w:gridCol w:w="819"/>
        <w:gridCol w:w="7937"/>
      </w:tblGrid>
      <w:tr>
        <w:tblPrEx>
          <w:tblCellMar>
            <w:top w:w="0" w:type="dxa"/>
            <w:left w:w="108" w:type="dxa"/>
            <w:bottom w:w="0" w:type="dxa"/>
            <w:right w:w="108" w:type="dxa"/>
          </w:tblCellMar>
        </w:tblPrEx>
        <w:trPr>
          <w:trHeight w:val="907" w:hRule="atLeast"/>
        </w:trPr>
        <w:tc>
          <w:tcPr>
            <w:tcW w:w="819" w:type="dxa"/>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ind w:left="0" w:right="0"/>
              <w:jc w:val="center"/>
              <w:textAlignment w:val="center"/>
              <w:rPr>
                <w:rFonts w:hint="default" w:ascii="黑体" w:hAnsi="黑体" w:eastAsia="黑体" w:cs="黑体"/>
                <w:color w:val="000000" w:themeColor="text1"/>
                <w:kern w:val="0"/>
                <w:sz w:val="28"/>
                <w:szCs w:val="28"/>
                <w14:textFill>
                  <w14:solidFill>
                    <w14:schemeClr w14:val="tx1"/>
                  </w14:solidFill>
                </w14:textFill>
              </w:rPr>
            </w:pPr>
            <w:r>
              <w:rPr>
                <w:rFonts w:hint="eastAsia" w:ascii="黑体" w:hAnsi="黑体" w:eastAsia="黑体" w:cs="黑体"/>
                <w:color w:val="000000" w:themeColor="text1"/>
                <w:kern w:val="0"/>
                <w:sz w:val="28"/>
                <w:szCs w:val="28"/>
                <w14:textFill>
                  <w14:solidFill>
                    <w14:schemeClr w14:val="tx1"/>
                  </w14:solidFill>
                </w14:textFill>
              </w:rPr>
              <w:t>序号</w:t>
            </w:r>
          </w:p>
        </w:tc>
        <w:tc>
          <w:tcPr>
            <w:tcW w:w="7937" w:type="dxa"/>
            <w:tcBorders>
              <w:top w:val="single" w:color="auto" w:sz="4" w:space="0"/>
              <w:left w:val="single" w:color="000000" w:sz="4" w:space="0"/>
              <w:bottom w:val="single" w:color="000000" w:sz="4" w:space="0"/>
              <w:right w:val="single" w:color="auto" w:sz="4" w:space="0"/>
            </w:tcBorders>
            <w:noWrap/>
            <w:vAlign w:val="center"/>
          </w:tcPr>
          <w:p>
            <w:pPr>
              <w:keepNext w:val="0"/>
              <w:keepLines w:val="0"/>
              <w:suppressLineNumbers w:val="0"/>
              <w:overflowPunct w:val="0"/>
              <w:spacing w:before="0" w:beforeAutospacing="0" w:after="0" w:afterAutospacing="0"/>
              <w:ind w:left="0" w:right="0"/>
              <w:jc w:val="center"/>
              <w:textAlignment w:val="center"/>
              <w:rPr>
                <w:rFonts w:hint="default" w:ascii="黑体" w:hAnsi="黑体" w:eastAsia="黑体" w:cs="黑体"/>
                <w:color w:val="000000" w:themeColor="text1"/>
                <w:kern w:val="0"/>
                <w:sz w:val="28"/>
                <w:szCs w:val="28"/>
                <w14:textFill>
                  <w14:solidFill>
                    <w14:schemeClr w14:val="tx1"/>
                  </w14:solidFill>
                </w14:textFill>
              </w:rPr>
            </w:pPr>
            <w:r>
              <w:rPr>
                <w:rFonts w:hint="eastAsia" w:ascii="黑体" w:hAnsi="黑体" w:eastAsia="黑体" w:cs="黑体"/>
                <w:color w:val="000000" w:themeColor="text1"/>
                <w:kern w:val="0"/>
                <w:sz w:val="28"/>
                <w:szCs w:val="28"/>
                <w14:textFill>
                  <w14:solidFill>
                    <w14:schemeClr w14:val="tx1"/>
                  </w14:solidFill>
                </w14:textFill>
              </w:rPr>
              <w:t>工作内容</w:t>
            </w:r>
          </w:p>
        </w:tc>
      </w:tr>
      <w:tr>
        <w:tblPrEx>
          <w:tblCellMar>
            <w:top w:w="0" w:type="dxa"/>
            <w:left w:w="108" w:type="dxa"/>
            <w:bottom w:w="0" w:type="dxa"/>
            <w:right w:w="108" w:type="dxa"/>
          </w:tblCellMar>
        </w:tblPrEx>
        <w:trPr>
          <w:trHeight w:val="907" w:hRule="atLeast"/>
        </w:trPr>
        <w:tc>
          <w:tcPr>
            <w:tcW w:w="819" w:type="dxa"/>
            <w:tcBorders>
              <w:top w:val="single" w:color="auto" w:sz="4" w:space="0"/>
              <w:left w:val="single" w:color="000000" w:sz="4" w:space="0"/>
              <w:bottom w:val="single" w:color="000000" w:sz="4" w:space="0"/>
              <w:right w:val="single" w:color="000000" w:sz="4" w:space="0"/>
            </w:tcBorders>
            <w:noWrap/>
            <w:vAlign w:val="center"/>
          </w:tcPr>
          <w:p>
            <w:pPr>
              <w:pStyle w:val="11"/>
              <w:keepNext w:val="0"/>
              <w:keepLines w:val="0"/>
              <w:suppressLineNumbers w:val="0"/>
              <w:overflowPunct w:val="0"/>
              <w:spacing w:before="0" w:beforeAutospacing="0" w:after="0" w:afterAutospacing="0"/>
              <w:ind w:left="0" w:right="0" w:firstLine="0" w:firstLineChars="0"/>
              <w:jc w:val="center"/>
              <w:rPr>
                <w:rFonts w:hint="default" w:ascii="宋体" w:hAnsi="宋体" w:eastAsia="仿宋" w:cs="仿宋"/>
                <w:color w:val="000000" w:themeColor="text1"/>
                <w:kern w:val="0"/>
                <w:sz w:val="28"/>
                <w:szCs w:val="28"/>
                <w14:textFill>
                  <w14:solidFill>
                    <w14:schemeClr w14:val="tx1"/>
                  </w14:solidFill>
                </w14:textFill>
              </w:rPr>
            </w:pPr>
            <w:r>
              <w:rPr>
                <w:rFonts w:hint="eastAsia" w:ascii="宋体" w:hAnsi="宋体" w:eastAsia="仿宋" w:cs="仿宋"/>
                <w:color w:val="000000" w:themeColor="text1"/>
                <w:kern w:val="0"/>
                <w:sz w:val="28"/>
                <w:szCs w:val="28"/>
                <w14:textFill>
                  <w14:solidFill>
                    <w14:schemeClr w14:val="tx1"/>
                  </w14:solidFill>
                </w14:textFill>
              </w:rPr>
              <w:t>1</w:t>
            </w:r>
          </w:p>
        </w:tc>
        <w:tc>
          <w:tcPr>
            <w:tcW w:w="7937" w:type="dxa"/>
            <w:tcBorders>
              <w:top w:val="single" w:color="auto" w:sz="4" w:space="0"/>
              <w:left w:val="single" w:color="000000" w:sz="4" w:space="0"/>
              <w:bottom w:val="single" w:color="000000" w:sz="4" w:space="0"/>
              <w:right w:val="single" w:color="auto" w:sz="4" w:space="0"/>
            </w:tcBorders>
            <w:noWrap/>
            <w:vAlign w:val="center"/>
          </w:tcPr>
          <w:p>
            <w:pPr>
              <w:keepNext w:val="0"/>
              <w:keepLines w:val="0"/>
              <w:suppressLineNumbers w:val="0"/>
              <w:overflowPunct w:val="0"/>
              <w:spacing w:before="0" w:beforeAutospacing="0" w:after="0" w:afterAutospacing="0" w:line="400" w:lineRule="exact"/>
              <w:ind w:left="0" w:right="0"/>
              <w:textAlignment w:val="center"/>
              <w:rPr>
                <w:rFonts w:hint="default" w:ascii="宋体" w:hAnsi="宋体" w:eastAsia="仿宋_GB2312" w:cs="仿宋"/>
                <w:color w:val="000000" w:themeColor="text1"/>
                <w:kern w:val="0"/>
                <w:sz w:val="28"/>
                <w:szCs w:val="28"/>
                <w14:textFill>
                  <w14:solidFill>
                    <w14:schemeClr w14:val="tx1"/>
                  </w14:solidFill>
                </w14:textFill>
              </w:rPr>
            </w:pPr>
            <w:r>
              <w:rPr>
                <w:rFonts w:hint="eastAsia" w:ascii="宋体" w:hAnsi="宋体" w:eastAsia="仿宋_GB2312" w:cs="仿宋"/>
                <w:color w:val="000000" w:themeColor="text1"/>
                <w:kern w:val="0"/>
                <w:sz w:val="28"/>
                <w:szCs w:val="28"/>
                <w14:textFill>
                  <w14:solidFill>
                    <w14:schemeClr w14:val="tx1"/>
                  </w14:solidFill>
                </w14:textFill>
              </w:rPr>
              <w:t>食品安全管理制度（组织管理制度、经营过程控制制度、食品安全自查制度、企业内部激励保障和人员培训制度）</w:t>
            </w:r>
          </w:p>
        </w:tc>
      </w:tr>
      <w:tr>
        <w:tblPrEx>
          <w:tblCellMar>
            <w:top w:w="0" w:type="dxa"/>
            <w:left w:w="108" w:type="dxa"/>
            <w:bottom w:w="0" w:type="dxa"/>
            <w:right w:w="108" w:type="dxa"/>
          </w:tblCellMar>
        </w:tblPrEx>
        <w:trPr>
          <w:trHeight w:val="907" w:hRule="atLeast"/>
        </w:trPr>
        <w:tc>
          <w:tcPr>
            <w:tcW w:w="8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ind w:left="0" w:right="0"/>
              <w:jc w:val="center"/>
              <w:textAlignment w:val="center"/>
              <w:rPr>
                <w:rFonts w:hint="default" w:ascii="宋体" w:hAnsi="宋体" w:eastAsia="仿宋" w:cs="仿宋"/>
                <w:color w:val="000000" w:themeColor="text1"/>
                <w:kern w:val="0"/>
                <w:sz w:val="28"/>
                <w:szCs w:val="28"/>
                <w14:textFill>
                  <w14:solidFill>
                    <w14:schemeClr w14:val="tx1"/>
                  </w14:solidFill>
                </w14:textFill>
              </w:rPr>
            </w:pPr>
            <w:r>
              <w:rPr>
                <w:rFonts w:hint="eastAsia" w:ascii="宋体" w:hAnsi="宋体" w:eastAsia="仿宋" w:cs="仿宋"/>
                <w:color w:val="000000" w:themeColor="text1"/>
                <w:kern w:val="0"/>
                <w:sz w:val="28"/>
                <w:szCs w:val="28"/>
                <w14:textFill>
                  <w14:solidFill>
                    <w14:schemeClr w14:val="tx1"/>
                  </w14:solidFill>
                </w14:textFill>
              </w:rPr>
              <w:t>2</w:t>
            </w:r>
          </w:p>
        </w:tc>
        <w:tc>
          <w:tcPr>
            <w:tcW w:w="79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line="400" w:lineRule="exact"/>
              <w:ind w:left="0" w:right="0"/>
              <w:textAlignment w:val="center"/>
              <w:rPr>
                <w:rFonts w:hint="default" w:ascii="宋体" w:hAnsi="宋体" w:eastAsia="仿宋_GB2312" w:cs="仿宋"/>
                <w:color w:val="000000" w:themeColor="text1"/>
                <w:kern w:val="0"/>
                <w:sz w:val="28"/>
                <w:szCs w:val="28"/>
                <w:lang w:val="en-US" w:eastAsia="zh-CN"/>
                <w14:textFill>
                  <w14:solidFill>
                    <w14:schemeClr w14:val="tx1"/>
                  </w14:solidFill>
                </w14:textFill>
              </w:rPr>
            </w:pPr>
            <w:r>
              <w:rPr>
                <w:rFonts w:hint="eastAsia" w:ascii="宋体" w:hAnsi="宋体" w:eastAsia="仿宋_GB2312" w:cs="仿宋"/>
                <w:color w:val="000000" w:themeColor="text1"/>
                <w:kern w:val="0"/>
                <w:sz w:val="28"/>
                <w:szCs w:val="28"/>
                <w14:textFill>
                  <w14:solidFill>
                    <w14:schemeClr w14:val="tx1"/>
                  </w14:solidFill>
                </w14:textFill>
              </w:rPr>
              <w:t>设置食品安全管理机构，设立食品安全总监、食品安全员（下达正式任命文件）</w:t>
            </w:r>
            <w:r>
              <w:rPr>
                <w:rFonts w:hint="eastAsia" w:ascii="宋体" w:hAnsi="宋体" w:eastAsia="仿宋_GB2312" w:cs="仿宋"/>
                <w:color w:val="000000" w:themeColor="text1"/>
                <w:kern w:val="0"/>
                <w:sz w:val="28"/>
                <w:szCs w:val="28"/>
                <w:lang w:val="en-US" w:eastAsia="zh-CN"/>
                <w14:textFill>
                  <w14:solidFill>
                    <w14:schemeClr w14:val="tx1"/>
                  </w14:solidFill>
                </w14:textFill>
              </w:rPr>
              <w:t>及相应工作职责</w:t>
            </w:r>
          </w:p>
        </w:tc>
      </w:tr>
      <w:tr>
        <w:tblPrEx>
          <w:tblCellMar>
            <w:top w:w="0" w:type="dxa"/>
            <w:left w:w="108" w:type="dxa"/>
            <w:bottom w:w="0" w:type="dxa"/>
            <w:right w:w="108" w:type="dxa"/>
          </w:tblCellMar>
        </w:tblPrEx>
        <w:trPr>
          <w:trHeight w:val="907" w:hRule="atLeast"/>
        </w:trPr>
        <w:tc>
          <w:tcPr>
            <w:tcW w:w="8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ind w:left="0" w:right="0"/>
              <w:jc w:val="center"/>
              <w:textAlignment w:val="center"/>
              <w:rPr>
                <w:rFonts w:hint="default" w:ascii="宋体" w:hAnsi="宋体" w:eastAsia="仿宋" w:cs="仿宋"/>
                <w:color w:val="000000" w:themeColor="text1"/>
                <w:kern w:val="0"/>
                <w:sz w:val="28"/>
                <w:szCs w:val="28"/>
                <w14:textFill>
                  <w14:solidFill>
                    <w14:schemeClr w14:val="tx1"/>
                  </w14:solidFill>
                </w14:textFill>
              </w:rPr>
            </w:pPr>
            <w:r>
              <w:rPr>
                <w:rFonts w:hint="eastAsia" w:ascii="宋体" w:hAnsi="宋体" w:eastAsia="仿宋" w:cs="仿宋"/>
                <w:color w:val="000000" w:themeColor="text1"/>
                <w:kern w:val="0"/>
                <w:sz w:val="28"/>
                <w:szCs w:val="28"/>
                <w14:textFill>
                  <w14:solidFill>
                    <w14:schemeClr w14:val="tx1"/>
                  </w14:solidFill>
                </w14:textFill>
              </w:rPr>
              <w:t>3</w:t>
            </w:r>
          </w:p>
        </w:tc>
        <w:tc>
          <w:tcPr>
            <w:tcW w:w="79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line="400" w:lineRule="exact"/>
              <w:ind w:left="0" w:right="0"/>
              <w:textAlignment w:val="center"/>
              <w:rPr>
                <w:rFonts w:hint="default" w:ascii="宋体" w:hAnsi="宋体" w:eastAsia="仿宋_GB2312" w:cs="仿宋"/>
                <w:color w:val="000000" w:themeColor="text1"/>
                <w:kern w:val="0"/>
                <w:sz w:val="28"/>
                <w:szCs w:val="28"/>
                <w14:textFill>
                  <w14:solidFill>
                    <w14:schemeClr w14:val="tx1"/>
                  </w14:solidFill>
                </w14:textFill>
              </w:rPr>
            </w:pPr>
            <w:r>
              <w:rPr>
                <w:rFonts w:hint="eastAsia" w:ascii="宋体" w:hAnsi="宋体" w:eastAsia="仿宋_GB2312" w:cs="仿宋"/>
                <w:color w:val="000000" w:themeColor="text1"/>
                <w:kern w:val="0"/>
                <w:sz w:val="28"/>
                <w:szCs w:val="28"/>
                <w14:textFill>
                  <w14:solidFill>
                    <w14:schemeClr w14:val="tx1"/>
                  </w14:solidFill>
                </w14:textFill>
              </w:rPr>
              <w:t>食品安全风险防控责任清单</w:t>
            </w:r>
          </w:p>
        </w:tc>
      </w:tr>
      <w:tr>
        <w:tblPrEx>
          <w:tblCellMar>
            <w:top w:w="0" w:type="dxa"/>
            <w:left w:w="108" w:type="dxa"/>
            <w:bottom w:w="0" w:type="dxa"/>
            <w:right w:w="108" w:type="dxa"/>
          </w:tblCellMar>
        </w:tblPrEx>
        <w:trPr>
          <w:trHeight w:val="907" w:hRule="atLeast"/>
        </w:trPr>
        <w:tc>
          <w:tcPr>
            <w:tcW w:w="8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ind w:left="0" w:right="0"/>
              <w:jc w:val="center"/>
              <w:textAlignment w:val="center"/>
              <w:rPr>
                <w:rFonts w:hint="default" w:ascii="宋体" w:hAnsi="宋体" w:eastAsia="仿宋" w:cs="仿宋"/>
                <w:color w:val="000000" w:themeColor="text1"/>
                <w:kern w:val="0"/>
                <w:sz w:val="28"/>
                <w:szCs w:val="28"/>
                <w14:textFill>
                  <w14:solidFill>
                    <w14:schemeClr w14:val="tx1"/>
                  </w14:solidFill>
                </w14:textFill>
              </w:rPr>
            </w:pPr>
            <w:r>
              <w:rPr>
                <w:rFonts w:hint="eastAsia" w:ascii="宋体" w:hAnsi="宋体" w:eastAsia="仿宋" w:cs="仿宋"/>
                <w:color w:val="000000" w:themeColor="text1"/>
                <w:kern w:val="0"/>
                <w:sz w:val="28"/>
                <w:szCs w:val="28"/>
                <w14:textFill>
                  <w14:solidFill>
                    <w14:schemeClr w14:val="tx1"/>
                  </w14:solidFill>
                </w14:textFill>
              </w:rPr>
              <w:t>4</w:t>
            </w:r>
          </w:p>
        </w:tc>
        <w:tc>
          <w:tcPr>
            <w:tcW w:w="79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line="400" w:lineRule="exact"/>
              <w:ind w:left="0" w:right="0"/>
              <w:textAlignment w:val="center"/>
              <w:rPr>
                <w:rFonts w:hint="default" w:ascii="宋体" w:hAnsi="宋体" w:eastAsia="仿宋_GB2312" w:cs="仿宋"/>
                <w:color w:val="000000" w:themeColor="text1"/>
                <w:kern w:val="0"/>
                <w:sz w:val="28"/>
                <w:szCs w:val="28"/>
                <w14:textFill>
                  <w14:solidFill>
                    <w14:schemeClr w14:val="tx1"/>
                  </w14:solidFill>
                </w14:textFill>
              </w:rPr>
            </w:pPr>
            <w:r>
              <w:rPr>
                <w:rFonts w:hint="eastAsia" w:ascii="宋体" w:hAnsi="宋体" w:eastAsia="仿宋_GB2312" w:cs="仿宋"/>
                <w:color w:val="000000" w:themeColor="text1"/>
                <w:kern w:val="0"/>
                <w:sz w:val="28"/>
                <w:szCs w:val="28"/>
                <w14:textFill>
                  <w14:solidFill>
                    <w14:schemeClr w14:val="tx1"/>
                  </w14:solidFill>
                </w14:textFill>
              </w:rPr>
              <w:t>开展食品安全日管控、周排查、月调度、年总结工作记录表</w:t>
            </w:r>
          </w:p>
        </w:tc>
      </w:tr>
      <w:tr>
        <w:tblPrEx>
          <w:tblCellMar>
            <w:top w:w="0" w:type="dxa"/>
            <w:left w:w="108" w:type="dxa"/>
            <w:bottom w:w="0" w:type="dxa"/>
            <w:right w:w="108" w:type="dxa"/>
          </w:tblCellMar>
        </w:tblPrEx>
        <w:trPr>
          <w:trHeight w:val="907" w:hRule="atLeast"/>
        </w:trPr>
        <w:tc>
          <w:tcPr>
            <w:tcW w:w="8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ind w:left="0" w:right="0"/>
              <w:jc w:val="center"/>
              <w:textAlignment w:val="center"/>
              <w:rPr>
                <w:rFonts w:hint="default" w:ascii="宋体" w:hAnsi="宋体" w:eastAsia="仿宋" w:cs="仿宋"/>
                <w:color w:val="000000" w:themeColor="text1"/>
                <w:kern w:val="0"/>
                <w:sz w:val="28"/>
                <w:szCs w:val="28"/>
                <w14:textFill>
                  <w14:solidFill>
                    <w14:schemeClr w14:val="tx1"/>
                  </w14:solidFill>
                </w14:textFill>
              </w:rPr>
            </w:pPr>
            <w:r>
              <w:rPr>
                <w:rFonts w:hint="eastAsia" w:ascii="宋体" w:hAnsi="宋体" w:eastAsia="仿宋" w:cs="仿宋"/>
                <w:color w:val="000000" w:themeColor="text1"/>
                <w:kern w:val="0"/>
                <w:sz w:val="28"/>
                <w:szCs w:val="28"/>
                <w14:textFill>
                  <w14:solidFill>
                    <w14:schemeClr w14:val="tx1"/>
                  </w14:solidFill>
                </w14:textFill>
              </w:rPr>
              <w:t>5</w:t>
            </w:r>
          </w:p>
        </w:tc>
        <w:tc>
          <w:tcPr>
            <w:tcW w:w="79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overflowPunct w:val="0"/>
              <w:spacing w:before="0" w:beforeAutospacing="0" w:after="0" w:afterAutospacing="0" w:line="400" w:lineRule="exact"/>
              <w:ind w:left="0" w:right="0"/>
              <w:textAlignment w:val="center"/>
              <w:rPr>
                <w:rFonts w:hint="default" w:ascii="宋体" w:hAnsi="宋体" w:eastAsia="仿宋_GB2312" w:cs="仿宋"/>
                <w:color w:val="000000" w:themeColor="text1"/>
                <w:kern w:val="0"/>
                <w:sz w:val="28"/>
                <w:szCs w:val="28"/>
                <w14:textFill>
                  <w14:solidFill>
                    <w14:schemeClr w14:val="tx1"/>
                  </w14:solidFill>
                </w14:textFill>
              </w:rPr>
            </w:pPr>
            <w:r>
              <w:rPr>
                <w:rFonts w:hint="eastAsia" w:ascii="宋体" w:hAnsi="宋体" w:eastAsia="仿宋_GB2312" w:cs="仿宋"/>
                <w:color w:val="000000" w:themeColor="text1"/>
                <w:kern w:val="0"/>
                <w:sz w:val="28"/>
                <w:szCs w:val="28"/>
                <w14:textFill>
                  <w14:solidFill>
                    <w14:schemeClr w14:val="tx1"/>
                  </w14:solidFill>
                </w14:textFill>
              </w:rPr>
              <w:t>开展食品安全培训记录</w:t>
            </w:r>
          </w:p>
        </w:tc>
      </w:tr>
    </w:tbl>
    <w:p>
      <w:pPr>
        <w:overflowPunct w:val="0"/>
        <w:rPr>
          <w:rFonts w:ascii="宋体" w:hAnsi="宋体" w:eastAsia="方正小标宋简体" w:cs="Times New Roman"/>
          <w:color w:val="000000" w:themeColor="text1"/>
          <w:sz w:val="44"/>
          <w:szCs w:val="44"/>
          <w14:textFill>
            <w14:solidFill>
              <w14:schemeClr w14:val="tx1"/>
            </w14:solidFill>
          </w14:textFill>
        </w:rPr>
      </w:pPr>
      <w:r>
        <w:rPr>
          <w:rFonts w:hint="eastAsia" w:ascii="宋体" w:hAnsi="宋体" w:eastAsia="方正小标宋简体" w:cs="Times New Roman"/>
          <w:color w:val="000000" w:themeColor="text1"/>
          <w:sz w:val="44"/>
          <w:szCs w:val="44"/>
          <w14:textFill>
            <w14:solidFill>
              <w14:schemeClr w14:val="tx1"/>
            </w14:solidFill>
          </w14:textFill>
        </w:rPr>
        <w:br w:type="page"/>
      </w:r>
    </w:p>
    <w:p>
      <w:pPr>
        <w:overflowPunct w:val="0"/>
        <w:spacing w:line="590" w:lineRule="exact"/>
        <w:jc w:val="center"/>
        <w:rPr>
          <w:rFonts w:ascii="宋体" w:hAnsi="宋体" w:eastAsia="方正小标宋简体" w:cs="Times New Roman"/>
          <w:color w:val="000000" w:themeColor="text1"/>
          <w:sz w:val="44"/>
          <w:szCs w:val="44"/>
          <w14:textFill>
            <w14:solidFill>
              <w14:schemeClr w14:val="tx1"/>
            </w14:solidFill>
          </w14:textFill>
        </w:rPr>
      </w:pPr>
      <w:r>
        <w:rPr>
          <w:rFonts w:hint="eastAsia" w:ascii="宋体" w:hAnsi="宋体" w:eastAsia="方正小标宋简体" w:cs="Times New Roman"/>
          <w:color w:val="000000" w:themeColor="text1"/>
          <w:sz w:val="44"/>
          <w:szCs w:val="44"/>
          <w14:textFill>
            <w14:solidFill>
              <w14:schemeClr w14:val="tx1"/>
            </w14:solidFill>
          </w14:textFill>
        </w:rPr>
        <w:t>食品安全公开</w:t>
      </w:r>
      <w:r>
        <w:rPr>
          <w:rFonts w:ascii="宋体" w:hAnsi="宋体" w:eastAsia="方正小标宋简体" w:cs="Times New Roman"/>
          <w:color w:val="000000" w:themeColor="text1"/>
          <w:sz w:val="44"/>
          <w:szCs w:val="44"/>
          <w14:textFill>
            <w14:solidFill>
              <w14:schemeClr w14:val="tx1"/>
            </w14:solidFill>
          </w14:textFill>
        </w:rPr>
        <w:t>承诺</w:t>
      </w:r>
      <w:r>
        <w:rPr>
          <w:rFonts w:hint="eastAsia" w:ascii="宋体" w:hAnsi="宋体" w:eastAsia="方正小标宋简体" w:cs="Times New Roman"/>
          <w:color w:val="000000" w:themeColor="text1"/>
          <w:sz w:val="44"/>
          <w:szCs w:val="44"/>
          <w14:textFill>
            <w14:solidFill>
              <w14:schemeClr w14:val="tx1"/>
            </w14:solidFill>
          </w14:textFill>
        </w:rPr>
        <w:t>书</w:t>
      </w:r>
    </w:p>
    <w:p>
      <w:pPr>
        <w:overflowPunct w:val="0"/>
        <w:spacing w:line="590" w:lineRule="exact"/>
        <w:jc w:val="center"/>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（参考模板）</w:t>
      </w:r>
    </w:p>
    <w:p>
      <w:pPr>
        <w:overflowPunct w:val="0"/>
        <w:spacing w:line="590" w:lineRule="exact"/>
        <w:ind w:firstLine="420" w:firstLineChars="200"/>
        <w:rPr>
          <w:rFonts w:ascii="宋体" w:hAnsi="宋体"/>
          <w:color w:val="000000" w:themeColor="text1"/>
          <w14:textFill>
            <w14:solidFill>
              <w14:schemeClr w14:val="tx1"/>
            </w14:solidFill>
          </w14:textFill>
        </w:rPr>
      </w:pPr>
    </w:p>
    <w:p>
      <w:pPr>
        <w:overflowPunct w:val="0"/>
        <w:spacing w:line="590" w:lineRule="exact"/>
        <w:ind w:firstLine="640" w:firstLineChars="200"/>
        <w:rPr>
          <w:rFonts w:ascii="宋体" w:hAnsi="宋体" w:eastAsia="仿宋_GB2312"/>
          <w:color w:val="000000" w:themeColor="text1"/>
          <w:sz w:val="32"/>
          <w:szCs w:val="32"/>
          <w14:textFill>
            <w14:solidFill>
              <w14:schemeClr w14:val="tx1"/>
            </w14:solidFill>
          </w14:textFill>
        </w:rPr>
      </w:pPr>
      <w:r>
        <w:rPr>
          <w:rFonts w:ascii="宋体" w:hAnsi="宋体" w:eastAsia="仿宋_GB2312"/>
          <w:color w:val="000000" w:themeColor="text1"/>
          <w:sz w:val="32"/>
          <w:szCs w:val="32"/>
          <w14:textFill>
            <w14:solidFill>
              <w14:schemeClr w14:val="tx1"/>
            </w14:solidFill>
          </w14:textFill>
        </w:rPr>
        <w:t>为</w:t>
      </w:r>
      <w:r>
        <w:rPr>
          <w:rFonts w:hint="eastAsia" w:ascii="宋体" w:hAnsi="宋体" w:eastAsia="仿宋_GB2312"/>
          <w:color w:val="000000" w:themeColor="text1"/>
          <w:sz w:val="32"/>
          <w:szCs w:val="32"/>
          <w14:textFill>
            <w14:solidFill>
              <w14:schemeClr w14:val="tx1"/>
            </w14:solidFill>
          </w14:textFill>
        </w:rPr>
        <w:t>加强食品安全管理</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切实保障食品安全</w:t>
      </w:r>
      <w:r>
        <w:rPr>
          <w:rFonts w:ascii="宋体" w:hAnsi="宋体" w:eastAsia="仿宋_GB2312"/>
          <w:color w:val="000000" w:themeColor="text1"/>
          <w:sz w:val="32"/>
          <w:szCs w:val="32"/>
          <w14:textFill>
            <w14:solidFill>
              <w14:schemeClr w14:val="tx1"/>
            </w14:solidFill>
          </w14:textFill>
        </w:rPr>
        <w:t>，本</w:t>
      </w:r>
      <w:r>
        <w:rPr>
          <w:rFonts w:hint="eastAsia" w:ascii="宋体" w:hAnsi="宋体" w:eastAsia="仿宋_GB2312"/>
          <w:color w:val="000000" w:themeColor="text1"/>
          <w:sz w:val="32"/>
          <w:szCs w:val="32"/>
          <w14:textFill>
            <w14:solidFill>
              <w14:schemeClr w14:val="tx1"/>
            </w14:solidFill>
          </w14:textFill>
        </w:rPr>
        <w:t>单位</w:t>
      </w:r>
      <w:r>
        <w:rPr>
          <w:rFonts w:ascii="宋体" w:hAnsi="宋体" w:eastAsia="仿宋_GB2312"/>
          <w:color w:val="000000" w:themeColor="text1"/>
          <w:sz w:val="32"/>
          <w:szCs w:val="32"/>
          <w14:textFill>
            <w14:solidFill>
              <w14:schemeClr w14:val="tx1"/>
            </w14:solidFill>
          </w14:textFill>
        </w:rPr>
        <w:t>郑重承诺：</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黑体" w:cs="Times New Roman"/>
          <w:color w:val="000000" w:themeColor="text1"/>
          <w:sz w:val="32"/>
          <w:szCs w:val="32"/>
          <w14:textFill>
            <w14:solidFill>
              <w14:schemeClr w14:val="tx1"/>
            </w14:solidFill>
          </w14:textFill>
        </w:rPr>
        <w:t>一、加强食品安全</w:t>
      </w:r>
      <w:r>
        <w:rPr>
          <w:rFonts w:hint="eastAsia" w:ascii="宋体" w:hAnsi="宋体" w:eastAsia="黑体" w:cs="Times New Roman"/>
          <w:color w:val="000000" w:themeColor="text1"/>
          <w:sz w:val="32"/>
          <w:szCs w:val="32"/>
          <w14:textFill>
            <w14:solidFill>
              <w14:schemeClr w14:val="tx1"/>
            </w14:solidFill>
          </w14:textFill>
        </w:rPr>
        <w:t>管理</w:t>
      </w:r>
      <w:r>
        <w:rPr>
          <w:rFonts w:ascii="宋体" w:hAnsi="宋体" w:eastAsia="黑体" w:cs="Times New Roman"/>
          <w:color w:val="000000" w:themeColor="text1"/>
          <w:sz w:val="32"/>
          <w:szCs w:val="32"/>
          <w14:textFill>
            <w14:solidFill>
              <w14:schemeClr w14:val="tx1"/>
            </w14:solidFill>
          </w14:textFill>
        </w:rPr>
        <w:t>能力建设。</w:t>
      </w:r>
      <w:r>
        <w:rPr>
          <w:rFonts w:ascii="宋体" w:hAnsi="宋体" w:eastAsia="仿宋_GB2312" w:cs="Times New Roman"/>
          <w:color w:val="000000" w:themeColor="text1"/>
          <w:sz w:val="32"/>
          <w:szCs w:val="32"/>
          <w14:textFill>
            <w14:solidFill>
              <w14:schemeClr w14:val="tx1"/>
            </w14:solidFill>
          </w14:textFill>
        </w:rPr>
        <w:t>企业主要负责人对</w:t>
      </w:r>
      <w:r>
        <w:rPr>
          <w:rFonts w:hint="eastAsia" w:ascii="宋体" w:hAnsi="宋体" w:eastAsia="仿宋_GB2312" w:cs="Times New Roman"/>
          <w:color w:val="000000" w:themeColor="text1"/>
          <w:sz w:val="32"/>
          <w:szCs w:val="32"/>
          <w14:textFill>
            <w14:solidFill>
              <w14:schemeClr w14:val="tx1"/>
            </w14:solidFill>
          </w14:textFill>
        </w:rPr>
        <w:t>本单位</w:t>
      </w:r>
      <w:r>
        <w:rPr>
          <w:rFonts w:ascii="宋体" w:hAnsi="宋体" w:eastAsia="仿宋_GB2312" w:cs="Times New Roman"/>
          <w:color w:val="000000" w:themeColor="text1"/>
          <w:sz w:val="32"/>
          <w:szCs w:val="32"/>
          <w14:textFill>
            <w14:solidFill>
              <w14:schemeClr w14:val="tx1"/>
            </w14:solidFill>
          </w14:textFill>
        </w:rPr>
        <w:t>食品安全工作全面负责。健全食品安全管理机构，完善食品安全各项制度，配备食品安全管理人员，建立食品安全追溯体系。</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黑体" w:cs="Times New Roman"/>
          <w:color w:val="000000" w:themeColor="text1"/>
          <w:sz w:val="32"/>
          <w:szCs w:val="32"/>
          <w14:textFill>
            <w14:solidFill>
              <w14:schemeClr w14:val="tx1"/>
            </w14:solidFill>
          </w14:textFill>
        </w:rPr>
        <w:t>二、严格食品安全自查。</w:t>
      </w:r>
      <w:r>
        <w:rPr>
          <w:rFonts w:ascii="宋体" w:hAnsi="宋体" w:eastAsia="仿宋_GB2312" w:cs="Times New Roman"/>
          <w:color w:val="000000" w:themeColor="text1"/>
          <w:sz w:val="32"/>
          <w:szCs w:val="32"/>
          <w14:textFill>
            <w14:solidFill>
              <w14:schemeClr w14:val="tx1"/>
            </w14:solidFill>
          </w14:textFill>
        </w:rPr>
        <w:t>认真落实食品安全自查制度，加大对食品经营活动各环节、各岗位落实食品安全制度情况的检查力度，</w:t>
      </w:r>
      <w:r>
        <w:rPr>
          <w:rFonts w:hint="eastAsia" w:ascii="宋体" w:hAnsi="宋体" w:eastAsia="仿宋_GB2312" w:cs="Times New Roman"/>
          <w:color w:val="000000" w:themeColor="text1"/>
          <w:sz w:val="32"/>
          <w:szCs w:val="32"/>
          <w14:textFill>
            <w14:solidFill>
              <w14:schemeClr w14:val="tx1"/>
            </w14:solidFill>
          </w14:textFill>
        </w:rPr>
        <w:t>严格</w:t>
      </w:r>
      <w:r>
        <w:rPr>
          <w:rFonts w:ascii="宋体" w:hAnsi="宋体" w:eastAsia="仿宋_GB2312" w:cs="Times New Roman"/>
          <w:color w:val="000000" w:themeColor="text1"/>
          <w:sz w:val="32"/>
          <w:szCs w:val="32"/>
          <w14:textFill>
            <w14:solidFill>
              <w14:schemeClr w14:val="tx1"/>
            </w14:solidFill>
          </w14:textFill>
        </w:rPr>
        <w:t>对食品安全状况进行检查评价，及时采取措施消除食品安全风险隐患。</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黑体" w:cs="Times New Roman"/>
          <w:color w:val="000000" w:themeColor="text1"/>
          <w:sz w:val="32"/>
          <w:szCs w:val="32"/>
          <w14:textFill>
            <w14:solidFill>
              <w14:schemeClr w14:val="tx1"/>
            </w14:solidFill>
          </w14:textFill>
        </w:rPr>
        <w:t>三、严控食品采购来源。</w:t>
      </w:r>
      <w:r>
        <w:rPr>
          <w:rFonts w:ascii="宋体" w:hAnsi="宋体" w:eastAsia="仿宋_GB2312" w:cs="Times New Roman"/>
          <w:color w:val="000000" w:themeColor="text1"/>
          <w:sz w:val="32"/>
          <w:szCs w:val="32"/>
          <w14:textFill>
            <w14:solidFill>
              <w14:schemeClr w14:val="tx1"/>
            </w14:solidFill>
          </w14:textFill>
        </w:rPr>
        <w:t>认真落实食品进货查验记录制度，确保所采购食品均来自食品安全保障能力较强的供应商且质量安全可靠可控，确保各类票据齐全合法。不采购不符合食品安全标准的食品，不采购无合法来源或无法追溯来源的食品。</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黑体" w:cs="Times New Roman"/>
          <w:color w:val="000000" w:themeColor="text1"/>
          <w:sz w:val="32"/>
          <w:szCs w:val="32"/>
          <w14:textFill>
            <w14:solidFill>
              <w14:schemeClr w14:val="tx1"/>
            </w14:solidFill>
          </w14:textFill>
        </w:rPr>
        <w:t>四、严控食品销售过程。</w:t>
      </w:r>
      <w:r>
        <w:rPr>
          <w:rFonts w:ascii="宋体" w:hAnsi="宋体" w:eastAsia="仿宋_GB2312" w:cs="Times New Roman"/>
          <w:color w:val="000000" w:themeColor="text1"/>
          <w:sz w:val="32"/>
          <w:szCs w:val="32"/>
          <w14:textFill>
            <w14:solidFill>
              <w14:schemeClr w14:val="tx1"/>
            </w14:solidFill>
          </w14:textFill>
        </w:rPr>
        <w:t>按照规范开展食品贮存、销售等活动，采取有效措施防控交叉污染；确保冷藏冷冻食品始终处于标签标识或标准要求的温度环境；确保线上线下同标同质销售。不销售感官性状异常的食品，不销售超过保质期的食品，不销售未经任何防护的散装直接入口食品，不销售法律法规禁止的各类食品。</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黑体" w:cs="Times New Roman"/>
          <w:color w:val="000000" w:themeColor="text1"/>
          <w:sz w:val="32"/>
          <w:szCs w:val="32"/>
          <w14:textFill>
            <w14:solidFill>
              <w14:schemeClr w14:val="tx1"/>
            </w14:solidFill>
          </w14:textFill>
        </w:rPr>
        <w:t>五、严格员工健康管理。</w:t>
      </w:r>
      <w:r>
        <w:rPr>
          <w:rFonts w:ascii="宋体" w:hAnsi="宋体" w:eastAsia="仿宋_GB2312" w:cs="Times New Roman"/>
          <w:color w:val="000000" w:themeColor="text1"/>
          <w:sz w:val="32"/>
          <w:szCs w:val="32"/>
          <w14:textFill>
            <w14:solidFill>
              <w14:schemeClr w14:val="tx1"/>
            </w14:solidFill>
          </w14:textFill>
        </w:rPr>
        <w:t>认真落实员工健康管理制度，实行每日岗前健康检查，督促员工保持个人卫生，按要求穿戴清洁的工作衣、帽、口罩等上岗工作；确保从事接触直接入口食品的员工持健康证上岗、未患有碍食品安全的疾病。</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黑体" w:cs="Times New Roman"/>
          <w:color w:val="000000" w:themeColor="text1"/>
          <w:sz w:val="32"/>
          <w:szCs w:val="32"/>
          <w14:textFill>
            <w14:solidFill>
              <w14:schemeClr w14:val="tx1"/>
            </w14:solidFill>
          </w14:textFill>
        </w:rPr>
        <w:t>六、严控场所环境卫生。</w:t>
      </w:r>
      <w:r>
        <w:rPr>
          <w:rFonts w:ascii="宋体" w:hAnsi="宋体" w:eastAsia="仿宋_GB2312" w:cs="Times New Roman"/>
          <w:color w:val="000000" w:themeColor="text1"/>
          <w:sz w:val="32"/>
          <w:szCs w:val="32"/>
          <w14:textFill>
            <w14:solidFill>
              <w14:schemeClr w14:val="tx1"/>
            </w14:solidFill>
          </w14:textFill>
        </w:rPr>
        <w:t>加强重点区域、重点环节的清洁消毒工作，确保经营场所干净整洁卫生，通风照明良好，无异味。</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仿宋_GB2312" w:cs="Times New Roman"/>
          <w:color w:val="000000" w:themeColor="text1"/>
          <w:sz w:val="32"/>
          <w:szCs w:val="32"/>
          <w14:textFill>
            <w14:solidFill>
              <w14:schemeClr w14:val="tx1"/>
            </w14:solidFill>
          </w14:textFill>
        </w:rPr>
        <w:t>欢迎社会各界对本</w:t>
      </w:r>
      <w:r>
        <w:rPr>
          <w:rFonts w:hint="eastAsia" w:ascii="宋体" w:hAnsi="宋体" w:eastAsia="仿宋_GB2312" w:cs="Times New Roman"/>
          <w:color w:val="000000" w:themeColor="text1"/>
          <w:sz w:val="32"/>
          <w:szCs w:val="32"/>
          <w14:textFill>
            <w14:solidFill>
              <w14:schemeClr w14:val="tx1"/>
            </w14:solidFill>
          </w14:textFill>
        </w:rPr>
        <w:t>单位</w:t>
      </w:r>
      <w:r>
        <w:rPr>
          <w:rFonts w:ascii="宋体" w:hAnsi="宋体" w:eastAsia="仿宋_GB2312" w:cs="Times New Roman"/>
          <w:color w:val="000000" w:themeColor="text1"/>
          <w:sz w:val="32"/>
          <w:szCs w:val="32"/>
          <w14:textFill>
            <w14:solidFill>
              <w14:schemeClr w14:val="tx1"/>
            </w14:solidFill>
          </w14:textFill>
        </w:rPr>
        <w:t>承诺落实情况进行监督指导。希望我们的努力与诚心，助力实现食品安全让生活更美好的愿景！</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仿宋_GB2312" w:cs="Times New Roman"/>
          <w:color w:val="000000" w:themeColor="text1"/>
          <w:sz w:val="32"/>
          <w:szCs w:val="32"/>
          <w14:textFill>
            <w14:solidFill>
              <w14:schemeClr w14:val="tx1"/>
            </w14:solidFill>
          </w14:textFill>
        </w:rPr>
        <w:t>监督与投诉联系人：</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仿宋_GB2312" w:cs="Times New Roman"/>
          <w:color w:val="000000" w:themeColor="text1"/>
          <w:sz w:val="32"/>
          <w:szCs w:val="32"/>
          <w14:textFill>
            <w14:solidFill>
              <w14:schemeClr w14:val="tx1"/>
            </w14:solidFill>
          </w14:textFill>
        </w:rPr>
        <w:t>联系方式：</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p>
    <w:p>
      <w:pPr>
        <w:overflowPunct w:val="0"/>
        <w:spacing w:line="590" w:lineRule="exact"/>
        <w:ind w:firstLine="5120" w:firstLineChars="1600"/>
        <w:rPr>
          <w:rFonts w:ascii="宋体" w:hAnsi="宋体" w:eastAsia="仿宋_GB2312" w:cs="Times New Roman"/>
          <w:color w:val="000000" w:themeColor="text1"/>
          <w:sz w:val="32"/>
          <w:szCs w:val="32"/>
          <w14:textFill>
            <w14:solidFill>
              <w14:schemeClr w14:val="tx1"/>
            </w14:solidFill>
          </w14:textFill>
        </w:rPr>
      </w:pPr>
      <w:r>
        <w:rPr>
          <w:rFonts w:ascii="宋体" w:hAnsi="宋体" w:eastAsia="仿宋_GB2312" w:cs="Times New Roman"/>
          <w:color w:val="000000" w:themeColor="text1"/>
          <w:sz w:val="32"/>
          <w:szCs w:val="32"/>
          <w14:textFill>
            <w14:solidFill>
              <w14:schemeClr w14:val="tx1"/>
            </w14:solidFill>
          </w14:textFill>
        </w:rPr>
        <w:t xml:space="preserve">承诺人：           </w:t>
      </w:r>
    </w:p>
    <w:p>
      <w:pPr>
        <w:overflowPunct w:val="0"/>
        <w:spacing w:line="590" w:lineRule="exact"/>
        <w:ind w:firstLine="640" w:firstLineChars="200"/>
        <w:rPr>
          <w:rFonts w:ascii="宋体" w:hAnsi="宋体" w:eastAsia="仿宋_GB2312" w:cs="Times New Roman"/>
          <w:color w:val="000000" w:themeColor="text1"/>
          <w:sz w:val="32"/>
          <w:szCs w:val="32"/>
          <w14:textFill>
            <w14:solidFill>
              <w14:schemeClr w14:val="tx1"/>
            </w14:solidFill>
          </w14:textFill>
        </w:rPr>
      </w:pPr>
      <w:r>
        <w:rPr>
          <w:rFonts w:ascii="宋体" w:hAnsi="宋体" w:eastAsia="仿宋_GB2312" w:cs="Times New Roman"/>
          <w:color w:val="000000" w:themeColor="text1"/>
          <w:sz w:val="32"/>
          <w:szCs w:val="32"/>
          <w14:textFill>
            <w14:solidFill>
              <w14:schemeClr w14:val="tx1"/>
            </w14:solidFill>
          </w14:textFill>
        </w:rPr>
        <w:t xml:space="preserve">   </w:t>
      </w:r>
      <w:r>
        <w:rPr>
          <w:rFonts w:hint="eastAsia" w:ascii="宋体" w:hAnsi="宋体" w:eastAsia="仿宋_GB2312" w:cs="Times New Roman"/>
          <w:color w:val="000000" w:themeColor="text1"/>
          <w:sz w:val="32"/>
          <w:szCs w:val="32"/>
          <w14:textFill>
            <w14:solidFill>
              <w14:schemeClr w14:val="tx1"/>
            </w14:solidFill>
          </w14:textFill>
        </w:rPr>
        <w:t xml:space="preserve">                              </w:t>
      </w:r>
      <w:r>
        <w:rPr>
          <w:rFonts w:ascii="宋体" w:hAnsi="宋体" w:eastAsia="仿宋_GB2312" w:cs="Times New Roman"/>
          <w:color w:val="000000" w:themeColor="text1"/>
          <w:sz w:val="32"/>
          <w:szCs w:val="32"/>
          <w14:textFill>
            <w14:solidFill>
              <w14:schemeClr w14:val="tx1"/>
            </w14:solidFill>
          </w14:textFill>
        </w:rPr>
        <w:t xml:space="preserve"> </w:t>
      </w:r>
      <w:r>
        <w:rPr>
          <w:rFonts w:hint="eastAsia" w:ascii="宋体" w:hAnsi="宋体" w:eastAsia="仿宋_GB2312" w:cs="Times New Roman"/>
          <w:color w:val="000000" w:themeColor="text1"/>
          <w:sz w:val="32"/>
          <w:szCs w:val="32"/>
          <w14:textFill>
            <w14:solidFill>
              <w14:schemeClr w14:val="tx1"/>
            </w14:solidFill>
          </w14:textFill>
        </w:rPr>
        <w:t xml:space="preserve">   </w:t>
      </w:r>
      <w:r>
        <w:rPr>
          <w:rFonts w:ascii="宋体" w:hAnsi="宋体" w:eastAsia="仿宋_GB2312" w:cs="Times New Roman"/>
          <w:color w:val="000000" w:themeColor="text1"/>
          <w:sz w:val="32"/>
          <w:szCs w:val="32"/>
          <w14:textFill>
            <w14:solidFill>
              <w14:schemeClr w14:val="tx1"/>
            </w14:solidFill>
          </w14:textFill>
        </w:rPr>
        <w:t>年</w:t>
      </w:r>
      <w:r>
        <w:rPr>
          <w:rFonts w:hint="eastAsia" w:ascii="宋体" w:hAnsi="宋体" w:eastAsia="仿宋_GB2312" w:cs="Times New Roman"/>
          <w:color w:val="000000" w:themeColor="text1"/>
          <w:sz w:val="32"/>
          <w:szCs w:val="32"/>
          <w14:textFill>
            <w14:solidFill>
              <w14:schemeClr w14:val="tx1"/>
            </w14:solidFill>
          </w14:textFill>
        </w:rPr>
        <w:t xml:space="preserve">  </w:t>
      </w:r>
      <w:r>
        <w:rPr>
          <w:rFonts w:ascii="宋体" w:hAnsi="宋体" w:eastAsia="仿宋_GB2312" w:cs="Times New Roman"/>
          <w:color w:val="000000" w:themeColor="text1"/>
          <w:sz w:val="32"/>
          <w:szCs w:val="32"/>
          <w14:textFill>
            <w14:solidFill>
              <w14:schemeClr w14:val="tx1"/>
            </w14:solidFill>
          </w14:textFill>
        </w:rPr>
        <w:t>月</w:t>
      </w:r>
      <w:r>
        <w:rPr>
          <w:rFonts w:hint="eastAsia" w:ascii="宋体" w:hAnsi="宋体" w:eastAsia="仿宋_GB2312" w:cs="Times New Roman"/>
          <w:color w:val="000000" w:themeColor="text1"/>
          <w:sz w:val="32"/>
          <w:szCs w:val="32"/>
          <w14:textFill>
            <w14:solidFill>
              <w14:schemeClr w14:val="tx1"/>
            </w14:solidFill>
          </w14:textFill>
        </w:rPr>
        <w:t xml:space="preserve">  </w:t>
      </w:r>
      <w:r>
        <w:rPr>
          <w:rFonts w:ascii="宋体" w:hAnsi="宋体" w:eastAsia="仿宋_GB2312" w:cs="Times New Roman"/>
          <w:color w:val="000000" w:themeColor="text1"/>
          <w:sz w:val="32"/>
          <w:szCs w:val="32"/>
          <w14:textFill>
            <w14:solidFill>
              <w14:schemeClr w14:val="tx1"/>
            </w14:solidFill>
          </w14:textFill>
        </w:rPr>
        <w:t>日</w:t>
      </w:r>
    </w:p>
    <w:p>
      <w:pPr>
        <w:overflowPunct w:val="0"/>
        <w:rPr>
          <w:rFonts w:ascii="宋体" w:hAnsi="宋体" w:eastAsia="方正小标宋简体" w:cs="方正小标宋简体"/>
          <w:bCs/>
          <w:color w:val="000000" w:themeColor="text1"/>
          <w:kern w:val="0"/>
          <w:sz w:val="44"/>
          <w:szCs w:val="44"/>
          <w14:textFill>
            <w14:solidFill>
              <w14:schemeClr w14:val="tx1"/>
            </w14:solidFill>
          </w14:textFill>
        </w:rPr>
      </w:pPr>
      <w:r>
        <w:rPr>
          <w:rFonts w:hint="eastAsia" w:ascii="宋体" w:hAnsi="宋体" w:eastAsia="方正小标宋简体" w:cs="方正小标宋简体"/>
          <w:bCs/>
          <w:color w:val="000000" w:themeColor="text1"/>
          <w:kern w:val="0"/>
          <w:sz w:val="44"/>
          <w:szCs w:val="44"/>
          <w14:textFill>
            <w14:solidFill>
              <w14:schemeClr w14:val="tx1"/>
            </w14:solidFill>
          </w14:textFill>
        </w:rPr>
        <w:br w:type="page"/>
      </w:r>
    </w:p>
    <w:p>
      <w:pPr>
        <w:pStyle w:val="2"/>
        <w:overflowPunct w:val="0"/>
        <w:spacing w:line="590" w:lineRule="exact"/>
        <w:ind w:firstLine="640"/>
        <w:rPr>
          <w:rFonts w:ascii="宋体" w:hAnsi="宋体" w:eastAsia="仿宋_GB2312" w:cs="方正小标宋简体"/>
          <w:bCs/>
          <w:color w:val="000000" w:themeColor="text1"/>
          <w:kern w:val="0"/>
          <w:sz w:val="32"/>
          <w:szCs w:val="44"/>
          <w14:textFill>
            <w14:solidFill>
              <w14:schemeClr w14:val="tx1"/>
            </w14:solidFill>
          </w14:textFill>
        </w:rPr>
      </w:pPr>
    </w:p>
    <w:p>
      <w:pPr>
        <w:pStyle w:val="2"/>
        <w:overflowPunct w:val="0"/>
        <w:spacing w:line="590" w:lineRule="exact"/>
        <w:ind w:firstLine="0" w:firstLineChars="0"/>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t>食品安全管理制度</w:t>
      </w:r>
    </w:p>
    <w:p>
      <w:pPr>
        <w:pStyle w:val="2"/>
        <w:overflowPunct w:val="0"/>
        <w:spacing w:line="590" w:lineRule="exact"/>
        <w:ind w:firstLine="0" w:firstLineChars="0"/>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（参考模板）</w:t>
      </w:r>
    </w:p>
    <w:p>
      <w:pPr>
        <w:pStyle w:val="2"/>
        <w:overflowPunct w:val="0"/>
        <w:spacing w:line="590" w:lineRule="exact"/>
        <w:ind w:firstLine="641"/>
        <w:rPr>
          <w:rFonts w:ascii="宋体" w:hAnsi="宋体" w:eastAsia="仿宋_GB2312" w:cs="仿宋"/>
          <w:b/>
          <w:color w:val="000000" w:themeColor="text1"/>
          <w:kern w:val="0"/>
          <w:sz w:val="32"/>
          <w:szCs w:val="32"/>
          <w14:textFill>
            <w14:solidFill>
              <w14:schemeClr w14:val="tx1"/>
            </w14:solidFill>
          </w14:textFill>
        </w:rPr>
      </w:pPr>
    </w:p>
    <w:p>
      <w:pPr>
        <w:pStyle w:val="2"/>
        <w:overflowPunct w:val="0"/>
        <w:spacing w:line="590" w:lineRule="exact"/>
        <w:ind w:firstLine="0" w:firstLineChars="0"/>
        <w:jc w:val="center"/>
        <w:rPr>
          <w:rFonts w:ascii="方正小标宋简体" w:hAnsi="方正小标宋简体" w:eastAsia="方正小标宋简体" w:cs="方正小标宋简体"/>
          <w:bCs/>
          <w:color w:val="000000" w:themeColor="text1"/>
          <w:kern w:val="0"/>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36"/>
          <w:szCs w:val="36"/>
          <w14:textFill>
            <w14:solidFill>
              <w14:schemeClr w14:val="tx1"/>
            </w14:solidFill>
          </w14:textFill>
        </w:rPr>
        <w:t>（一）食品安全组织管理制度</w:t>
      </w:r>
    </w:p>
    <w:p>
      <w:pPr>
        <w:pStyle w:val="2"/>
        <w:overflowPunct w:val="0"/>
        <w:spacing w:line="590" w:lineRule="exact"/>
        <w:ind w:firstLine="0" w:firstLineChars="0"/>
        <w:jc w:val="center"/>
        <w:rPr>
          <w:rFonts w:ascii="方正小标宋简体" w:hAnsi="方正小标宋简体" w:eastAsia="方正小标宋简体" w:cs="方正小标宋简体"/>
          <w:bCs/>
          <w:color w:val="000000" w:themeColor="text1"/>
          <w:kern w:val="0"/>
          <w:sz w:val="36"/>
          <w:szCs w:val="36"/>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XX公司（市场、经营店）食品安全管理架构</w:t>
      </w:r>
    </w:p>
    <w:p>
      <w:pPr>
        <w:overflowPunct w:val="0"/>
        <w:spacing w:line="590" w:lineRule="exact"/>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（参考模板）</w:t>
      </w:r>
    </w:p>
    <w:p>
      <w:pPr>
        <w:pStyle w:val="11"/>
        <w:overflowPunct w:val="0"/>
        <w:spacing w:line="590" w:lineRule="exact"/>
        <w:ind w:firstLine="643" w:firstLineChars="200"/>
        <w:rPr>
          <w:rFonts w:ascii="宋体" w:hAnsi="宋体" w:eastAsia="仿宋_GB2312" w:cs="仿宋"/>
          <w:b/>
          <w:bCs/>
          <w:color w:val="000000" w:themeColor="text1"/>
          <w:sz w:val="32"/>
          <w:szCs w:val="32"/>
          <w14:textFill>
            <w14:solidFill>
              <w14:schemeClr w14:val="tx1"/>
            </w14:solidFill>
          </w14:textFill>
        </w:rPr>
      </w:pP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主要负责人：XXX</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食品安全总监：XXX</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食品安全员：XXX，负责XX（如生鲜食品）环节食品安全。</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XXX，负责XX（如预包装食品）环节食品安全。</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XXX，负责XX（如食品采购）环节食品安全。</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XXX，负责……。</w:t>
      </w:r>
    </w:p>
    <w:p>
      <w:pPr>
        <w:overflowPunct w:val="0"/>
        <w:spacing w:line="590" w:lineRule="exact"/>
        <w:ind w:firstLine="643" w:firstLineChars="200"/>
        <w:rPr>
          <w:rFonts w:ascii="宋体" w:hAnsi="宋体" w:eastAsia="仿宋_GB2312" w:cs="仿宋"/>
          <w:b/>
          <w:bCs/>
          <w:color w:val="000000" w:themeColor="text1"/>
          <w:kern w:val="0"/>
          <w:sz w:val="32"/>
          <w:szCs w:val="22"/>
          <w14:textFill>
            <w14:solidFill>
              <w14:schemeClr w14:val="tx1"/>
            </w14:solidFill>
          </w14:textFill>
        </w:rPr>
      </w:pPr>
      <w:r>
        <w:rPr>
          <w:rFonts w:hint="eastAsia" w:ascii="宋体" w:hAnsi="宋体" w:eastAsia="仿宋_GB2312" w:cs="仿宋"/>
          <w:b/>
          <w:bCs/>
          <w:color w:val="000000" w:themeColor="text1"/>
          <w:kern w:val="0"/>
          <w:sz w:val="32"/>
          <w:szCs w:val="22"/>
          <w14:textFill>
            <w14:solidFill>
              <w14:schemeClr w14:val="tx1"/>
            </w14:solidFill>
          </w14:textFill>
        </w:rPr>
        <w:br w:type="page"/>
      </w:r>
    </w:p>
    <w:p>
      <w:pPr>
        <w:overflowPunct w:val="0"/>
        <w:spacing w:line="590" w:lineRule="exact"/>
        <w:ind w:firstLine="643" w:firstLineChars="200"/>
        <w:rPr>
          <w:rFonts w:ascii="宋体" w:hAnsi="宋体" w:eastAsia="仿宋_GB2312" w:cs="仿宋"/>
          <w:b/>
          <w:bCs/>
          <w:color w:val="000000" w:themeColor="text1"/>
          <w:kern w:val="0"/>
          <w:sz w:val="32"/>
          <w:szCs w:val="22"/>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食品安全管理机构职责</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一、负责企业食品安全日常管理工作，制定企业食品安全责任目标，组织食品安全日常检查，及时纠正违法违规行为</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二、建立健全并组织实施食品安全管理制度，明确食品安全责任，督促落实岗位责任</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三、建立并组织实施企业食品安全管理体系</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left="319" w:leftChars="152" w:firstLine="320" w:firstLineChars="1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四、建立健全企业食品安全管理档案，保存各种工作记录</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五、制定从业人员食品安全知识培训考核计划并组织实施，组织学习食品安全法律、法规、规章、规范、标准及其他食品安全知识，组织开展企业员工诚信守法经营和职业道德教育</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六、组织制定食品安全事故应急预案，定期检查食品安全防范措施的落实情况，及时消除食品安全事故隐患</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七、组织本企业食品安全员按工作职责开展工作，定期对食品安全员工作进行考核评价。</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3" w:firstLineChars="200"/>
        <w:rPr>
          <w:rFonts w:ascii="宋体" w:hAnsi="宋体" w:eastAsia="仿宋_GB2312" w:cs="仿宋"/>
          <w:b/>
          <w:bCs/>
          <w:color w:val="000000" w:themeColor="text1"/>
          <w:sz w:val="32"/>
          <w:szCs w:val="32"/>
          <w14:textFill>
            <w14:solidFill>
              <w14:schemeClr w14:val="tx1"/>
            </w14:solidFill>
          </w14:textFill>
        </w:rPr>
      </w:pPr>
      <w:r>
        <w:rPr>
          <w:rFonts w:hint="eastAsia" w:ascii="宋体" w:hAnsi="宋体" w:eastAsia="仿宋_GB2312" w:cs="仿宋"/>
          <w:b/>
          <w:bCs/>
          <w:color w:val="000000" w:themeColor="text1"/>
          <w:sz w:val="32"/>
          <w:szCs w:val="32"/>
          <w14:textFill>
            <w14:solidFill>
              <w14:schemeClr w14:val="tx1"/>
            </w14:solidFill>
          </w14:textFill>
        </w:rPr>
        <w:br w:type="page"/>
      </w:r>
    </w:p>
    <w:p>
      <w:pPr>
        <w:keepNext w:val="0"/>
        <w:keepLines w:val="0"/>
        <w:pageBreakBefore w:val="0"/>
        <w:widowControl w:val="0"/>
        <w:kinsoku/>
        <w:wordWrap/>
        <w:overflowPunct w:val="0"/>
        <w:topLinePunct w:val="0"/>
        <w:autoSpaceDE/>
        <w:autoSpaceDN/>
        <w:bidi w:val="0"/>
        <w:adjustRightInd/>
        <w:snapToGrid/>
        <w:spacing w:line="450" w:lineRule="exact"/>
        <w:jc w:val="center"/>
        <w:textAlignment w:val="auto"/>
        <w:rPr>
          <w:rFonts w:ascii="黑体" w:hAnsi="黑体" w:eastAsia="黑体" w:cs="黑体"/>
          <w:bCs/>
          <w:color w:val="000000" w:themeColor="text1"/>
          <w:kern w:val="0"/>
          <w:sz w:val="36"/>
          <w:szCs w:val="36"/>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企业主要负责人食品安全职责</w:t>
      </w:r>
    </w:p>
    <w:p>
      <w:pPr>
        <w:pStyle w:val="2"/>
        <w:spacing w:line="590" w:lineRule="exact"/>
      </w:pP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一、企业主要负责人是企业食品安全的第一责任人，对本企业食品安全工作全面负责。</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二、督促企业落实食品安全责任制，督促食品安全总监、食</w:t>
      </w:r>
      <w:r>
        <w:rPr>
          <w:rFonts w:hint="eastAsia" w:ascii="宋体" w:hAnsi="宋体" w:eastAsia="仿宋_GB2312" w:cs="仿宋"/>
          <w:color w:val="000000" w:themeColor="text1"/>
          <w:spacing w:val="-6"/>
          <w:sz w:val="32"/>
          <w:szCs w:val="32"/>
          <w14:textFill>
            <w14:solidFill>
              <w14:schemeClr w14:val="tx1"/>
            </w14:solidFill>
          </w14:textFill>
        </w:rPr>
        <w:t>品安全员按照岗位职责做好食品安全管理工作。主持建立并督促落实食品安全“日管控、周排查、月调度、年总结”自查工作机制。</w:t>
      </w:r>
    </w:p>
    <w:p>
      <w:pPr>
        <w:overflowPunct w:val="0"/>
        <w:spacing w:line="590" w:lineRule="exact"/>
        <w:ind w:firstLine="640" w:firstLineChars="200"/>
        <w:rPr>
          <w:rFonts w:ascii="宋体" w:hAnsi="宋体" w:eastAsia="仿宋_GB2312" w:cs="仿宋"/>
          <w:color w:val="000000" w:themeColor="text1"/>
          <w:spacing w:val="-3"/>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三、支持和保障食品安全总监、食品安全员依法开展食品安全管理工作，在作出涉及食品安全的重大决策前，充分听取食品安全总监和食品安全员的意见和建议。建立并落实食品安全否决制度，对食品安全总监、食品安全员发现有食品安全事故潜在风险并提出停止相关食品销售活动等否决建议时，应当指令落实工作建议，并组织人员立即分析研判，采取处置措施，消除风险隐患。</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四、</w:t>
      </w:r>
      <w:r>
        <w:rPr>
          <w:rFonts w:hint="eastAsia" w:ascii="宋体" w:hAnsi="宋体" w:eastAsia="仿宋_GB2312" w:cs="仿宋"/>
          <w:color w:val="000000" w:themeColor="text1"/>
          <w:spacing w:val="-5"/>
          <w:sz w:val="32"/>
          <w:szCs w:val="32"/>
          <w14:textFill>
            <w14:solidFill>
              <w14:schemeClr w14:val="tx1"/>
            </w14:solidFill>
          </w14:textFill>
        </w:rPr>
        <w:t>为食品安全总监、食品安全员提供必要的工作条件、教育培训和岗位待遇，充分保障其依法履行职责。建立对食品安全总监、食品安全员的激励机制，对工作成效显著的给予表彰和奖励。</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五、协调企业内部有关部门和人员，配合市场监督管理部门的监管工作。</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六、落实食品安全法律、法规、规章和食品安全标准规定的其他责任。</w:t>
      </w:r>
    </w:p>
    <w:p>
      <w:pPr>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br w:type="page"/>
      </w:r>
    </w:p>
    <w:p>
      <w:pPr>
        <w:pStyle w:val="2"/>
        <w:spacing w:line="590" w:lineRule="exact"/>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食品安全总监职责</w:t>
      </w:r>
    </w:p>
    <w:p>
      <w:pPr>
        <w:pStyle w:val="2"/>
        <w:spacing w:line="590" w:lineRule="exact"/>
      </w:pPr>
    </w:p>
    <w:p>
      <w:pPr>
        <w:overflowPunct w:val="0"/>
        <w:spacing w:line="590" w:lineRule="exact"/>
        <w:ind w:firstLine="640" w:firstLineChars="200"/>
        <w:jc w:val="left"/>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食品安全总监直接对本企业主要负责人负责，协助主要负责人做好食品安全管理工作，并承担下列职责：</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一、组织拟定食品安全管理制度，组织落实食品安全责任制，明确食品安全管理责任要求</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w:t>
      </w:r>
      <w:r>
        <w:rPr>
          <w:rFonts w:hint="eastAsia" w:ascii="宋体" w:hAnsi="宋体" w:eastAsia="仿宋_GB2312" w:cs="仿宋"/>
          <w:color w:val="000000" w:themeColor="text1"/>
          <w:sz w:val="32"/>
          <w:szCs w:val="32"/>
          <w14:textFill>
            <w14:solidFill>
              <w14:schemeClr w14:val="tx1"/>
            </w14:solidFill>
          </w14:textFill>
        </w:rPr>
        <w:t>组织拟定并督促落实食品安全风险防控措施，组织落实“日管控、周排查、月调度、年总结”自查工作制度，及时向企业主要负责人报告食品安全工作情况并提出改进措施，阻止、纠正食品安全违法行为，按照规定组织实施食品召回</w:t>
      </w:r>
      <w:r>
        <w:rPr>
          <w:rFonts w:hint="eastAsia" w:ascii="宋体" w:hAnsi="宋体" w:eastAsia="仿宋_GB2312" w:cs="仿宋"/>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三、组织拟定食品安全事故处置方案，组织开展应急演练，落实食品安全事故报告义务，采取措施防止事故扩大</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四、负责管理、督促、指导食品安全员按照职责做好相关工作，组织开展职工食品安全教育、培训、考核</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五、接受和配合监督管理部门开展食品安全监督检查等工作，如实提供有关情况</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六、其他食品安全管理责任。</w:t>
      </w:r>
    </w:p>
    <w:p>
      <w:pPr>
        <w:overflowPunct w:val="0"/>
        <w:spacing w:line="590" w:lineRule="exact"/>
        <w:ind w:firstLine="640" w:firstLineChars="200"/>
        <w:rPr>
          <w:rFonts w:ascii="宋体" w:hAnsi="宋体" w:eastAsia="仿宋_GB2312" w:cs="华文仿宋"/>
          <w:color w:val="000000" w:themeColor="text1"/>
          <w:sz w:val="32"/>
          <w:szCs w:val="32"/>
          <w14:textFill>
            <w14:solidFill>
              <w14:schemeClr w14:val="tx1"/>
            </w14:solidFill>
          </w14:textFill>
        </w:rPr>
      </w:pPr>
      <w:r>
        <w:rPr>
          <w:rFonts w:ascii="宋体" w:hAnsi="宋体" w:eastAsia="仿宋_GB2312" w:cs="华文仿宋"/>
          <w:color w:val="000000" w:themeColor="text1"/>
          <w:sz w:val="32"/>
          <w:szCs w:val="32"/>
          <w14:textFill>
            <w14:solidFill>
              <w14:schemeClr w14:val="tx1"/>
            </w14:solidFill>
          </w14:textFill>
        </w:rPr>
        <w:br w:type="page"/>
      </w:r>
    </w:p>
    <w:p>
      <w:pPr>
        <w:pStyle w:val="2"/>
        <w:overflowPunct w:val="0"/>
        <w:spacing w:line="590" w:lineRule="exact"/>
        <w:ind w:firstLine="640"/>
        <w:rPr>
          <w:rFonts w:ascii="宋体" w:hAnsi="宋体" w:eastAsia="仿宋_GB2312" w:cs="华文仿宋"/>
          <w:color w:val="000000" w:themeColor="text1"/>
          <w:sz w:val="32"/>
          <w:szCs w:val="32"/>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食品安全员守则</w:t>
      </w:r>
    </w:p>
    <w:p>
      <w:pPr>
        <w:pStyle w:val="2"/>
        <w:spacing w:line="590" w:lineRule="exact"/>
      </w:pPr>
    </w:p>
    <w:p>
      <w:pPr>
        <w:pStyle w:val="11"/>
        <w:overflowPunct w:val="0"/>
        <w:spacing w:line="590" w:lineRule="exact"/>
        <w:ind w:firstLine="640" w:firstLineChars="200"/>
        <w:rPr>
          <w:rFonts w:hint="eastAsia"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食品安全员对食品安全总监或者企业主要负责人负责，从事食品安全管理具体工作，承担下列职责：</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一、</w:t>
      </w:r>
      <w:r>
        <w:rPr>
          <w:rFonts w:hint="eastAsia" w:ascii="宋体" w:hAnsi="宋体" w:eastAsia="仿宋_GB2312" w:cs="仿宋_GB2312"/>
          <w:color w:val="000000" w:themeColor="text1"/>
          <w:sz w:val="32"/>
          <w:szCs w:val="32"/>
          <w14:textFill>
            <w14:solidFill>
              <w14:schemeClr w14:val="tx1"/>
            </w14:solidFill>
          </w14:textFill>
        </w:rPr>
        <w:t>落实食品经营过程控制要求</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numPr>
          <w:ilvl w:val="0"/>
          <w:numId w:val="0"/>
        </w:num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lang w:val="en-US" w:eastAsia="zh-CN"/>
          <w14:textFill>
            <w14:solidFill>
              <w14:schemeClr w14:val="tx1"/>
            </w14:solidFill>
          </w14:textFill>
        </w:rPr>
        <w:t>二、</w:t>
      </w:r>
      <w:r>
        <w:rPr>
          <w:rFonts w:hint="eastAsia" w:ascii="宋体" w:hAnsi="宋体" w:eastAsia="仿宋_GB2312" w:cs="仿宋"/>
          <w:color w:val="000000" w:themeColor="text1"/>
          <w:sz w:val="32"/>
          <w:szCs w:val="32"/>
          <w14:textFill>
            <w14:solidFill>
              <w14:schemeClr w14:val="tx1"/>
            </w14:solidFill>
          </w14:textFill>
        </w:rPr>
        <w:t>开展“日管控、周排查、月调度、年总结”食品安全自查工作</w:t>
      </w:r>
      <w:r>
        <w:rPr>
          <w:rFonts w:hint="eastAsia" w:ascii="宋体" w:hAnsi="宋体" w:eastAsia="仿宋_GB2312" w:cs="仿宋_GB2312"/>
          <w:color w:val="000000" w:themeColor="text1"/>
          <w:sz w:val="32"/>
          <w:szCs w:val="32"/>
          <w14:textFill>
            <w14:solidFill>
              <w14:schemeClr w14:val="tx1"/>
            </w14:solidFill>
          </w14:textFill>
        </w:rPr>
        <w:t>，管理维护食品安全经营过程记录材料，按照要求保存相关资料</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left="0" w:leftChars="0"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三、</w:t>
      </w:r>
      <w:r>
        <w:rPr>
          <w:rFonts w:hint="eastAsia" w:ascii="宋体" w:hAnsi="宋体" w:eastAsia="仿宋_GB2312" w:cs="仿宋_GB2312"/>
          <w:color w:val="000000" w:themeColor="text1"/>
          <w:sz w:val="32"/>
          <w:szCs w:val="32"/>
          <w14:textFill>
            <w14:solidFill>
              <w14:schemeClr w14:val="tx1"/>
            </w14:solidFill>
          </w14:textFill>
        </w:rPr>
        <w:t>对检查发现不符合食品安全标准的食品或者有证据证明可能危害人体健康的食品以及发现的食品安全风险隐患，及时采取有效措施整改并报告</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left="0" w:leftChars="0"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四、</w:t>
      </w:r>
      <w:r>
        <w:rPr>
          <w:rFonts w:hint="eastAsia" w:ascii="宋体" w:hAnsi="宋体" w:eastAsia="仿宋_GB2312" w:cs="仿宋_GB2312"/>
          <w:color w:val="000000" w:themeColor="text1"/>
          <w:sz w:val="32"/>
          <w:szCs w:val="32"/>
          <w14:textFill>
            <w14:solidFill>
              <w14:schemeClr w14:val="tx1"/>
            </w14:solidFill>
          </w14:textFill>
        </w:rPr>
        <w:t>记录和管理从业人员健康状况、卫生状况</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left="0" w:leftChars="0"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五、</w:t>
      </w:r>
      <w:r>
        <w:rPr>
          <w:rFonts w:hint="eastAsia" w:ascii="宋体" w:hAnsi="宋体" w:eastAsia="仿宋_GB2312" w:cs="仿宋_GB2312"/>
          <w:color w:val="000000" w:themeColor="text1"/>
          <w:sz w:val="32"/>
          <w:szCs w:val="32"/>
          <w14:textFill>
            <w14:solidFill>
              <w14:schemeClr w14:val="tx1"/>
            </w14:solidFill>
          </w14:textFill>
        </w:rPr>
        <w:t>配合有关部门调查处理食品安全事故</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left="0" w:leftChars="0"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六、</w:t>
      </w:r>
      <w:r>
        <w:rPr>
          <w:rFonts w:hint="eastAsia" w:ascii="宋体" w:hAnsi="宋体" w:eastAsia="仿宋_GB2312" w:cs="仿宋_GB2312"/>
          <w:color w:val="000000" w:themeColor="text1"/>
          <w:sz w:val="32"/>
          <w:szCs w:val="32"/>
          <w14:textFill>
            <w14:solidFill>
              <w14:schemeClr w14:val="tx1"/>
            </w14:solidFill>
          </w14:textFill>
        </w:rPr>
        <w:t>其他食品安全管理责任。</w:t>
      </w:r>
    </w:p>
    <w:p>
      <w:pPr>
        <w:overflowPunct w:val="0"/>
        <w:spacing w:line="590" w:lineRule="exact"/>
        <w:ind w:firstLine="643" w:firstLineChars="200"/>
        <w:rPr>
          <w:rFonts w:ascii="宋体" w:hAnsi="宋体" w:eastAsia="仿宋_GB2312" w:cs="宋体"/>
          <w:b/>
          <w:color w:val="000000" w:themeColor="text1"/>
          <w:kern w:val="0"/>
          <w:sz w:val="32"/>
          <w:szCs w:val="44"/>
          <w14:textFill>
            <w14:solidFill>
              <w14:schemeClr w14:val="tx1"/>
            </w14:solidFill>
          </w14:textFill>
        </w:rPr>
      </w:pPr>
      <w:r>
        <w:rPr>
          <w:rFonts w:ascii="宋体" w:hAnsi="宋体" w:eastAsia="仿宋_GB2312" w:cs="宋体"/>
          <w:b/>
          <w:color w:val="000000" w:themeColor="text1"/>
          <w:kern w:val="0"/>
          <w:sz w:val="32"/>
          <w:szCs w:val="44"/>
          <w14:textFill>
            <w14:solidFill>
              <w14:schemeClr w14:val="tx1"/>
            </w14:solidFill>
          </w14:textFill>
        </w:rPr>
        <w:br w:type="page"/>
      </w:r>
    </w:p>
    <w:p>
      <w:pPr>
        <w:pStyle w:val="2"/>
        <w:overflowPunct w:val="0"/>
        <w:spacing w:line="560" w:lineRule="exact"/>
        <w:ind w:firstLine="641"/>
        <w:rPr>
          <w:rFonts w:ascii="宋体" w:hAnsi="宋体" w:eastAsia="仿宋_GB2312" w:cs="仿宋"/>
          <w:b/>
          <w:bCs/>
          <w:color w:val="000000" w:themeColor="text1"/>
          <w:kern w:val="0"/>
          <w:sz w:val="32"/>
          <w:szCs w:val="32"/>
          <w14:textFill>
            <w14:solidFill>
              <w14:schemeClr w14:val="tx1"/>
            </w14:solidFill>
          </w14:textFill>
        </w:rPr>
      </w:pPr>
    </w:p>
    <w:p>
      <w:pPr>
        <w:pStyle w:val="2"/>
        <w:overflowPunct w:val="0"/>
        <w:spacing w:line="560" w:lineRule="exact"/>
        <w:ind w:firstLine="0" w:firstLineChars="0"/>
        <w:jc w:val="center"/>
        <w:rPr>
          <w:rFonts w:ascii="方正小标宋简体" w:hAnsi="方正小标宋简体" w:eastAsia="方正小标宋简体" w:cs="方正小标宋简体"/>
          <w:bCs/>
          <w:color w:val="000000" w:themeColor="text1"/>
          <w:kern w:val="0"/>
          <w:sz w:val="36"/>
          <w:szCs w:val="36"/>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36"/>
          <w:szCs w:val="36"/>
          <w14:textFill>
            <w14:solidFill>
              <w14:schemeClr w14:val="tx1"/>
            </w14:solidFill>
          </w14:textFill>
        </w:rPr>
        <w:t>（二）食品经营过程控制制度</w:t>
      </w:r>
    </w:p>
    <w:p>
      <w:pPr>
        <w:pStyle w:val="2"/>
        <w:overflowPunct w:val="0"/>
        <w:spacing w:line="560" w:lineRule="exact"/>
        <w:ind w:firstLine="0" w:firstLineChars="0"/>
        <w:jc w:val="center"/>
        <w:rPr>
          <w:rFonts w:ascii="方正小标宋简体" w:hAnsi="方正小标宋简体" w:eastAsia="方正小标宋简体" w:cs="方正小标宋简体"/>
          <w:bCs/>
          <w:color w:val="000000" w:themeColor="text1"/>
          <w:kern w:val="0"/>
          <w:sz w:val="36"/>
          <w:szCs w:val="36"/>
          <w14:textFill>
            <w14:solidFill>
              <w14:schemeClr w14:val="tx1"/>
            </w14:solidFill>
          </w14:textFill>
        </w:rPr>
      </w:pPr>
    </w:p>
    <w:p>
      <w:pPr>
        <w:overflowPunct w:val="0"/>
        <w:spacing w:line="56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食品销售单位食品安全</w:t>
      </w:r>
      <w:r>
        <w:rPr>
          <w:rFonts w:hint="eastAsia" w:ascii="黑体" w:hAnsi="黑体" w:eastAsia="黑体" w:cs="黑体"/>
          <w:bCs/>
          <w:color w:val="000000" w:themeColor="text1"/>
          <w:kern w:val="0"/>
          <w:sz w:val="36"/>
          <w:szCs w:val="36"/>
          <w:lang w:val="en-US" w:eastAsia="zh-CN"/>
          <w14:textFill>
            <w14:solidFill>
              <w14:schemeClr w14:val="tx1"/>
            </w14:solidFill>
          </w14:textFill>
        </w:rPr>
        <w:t>管理</w:t>
      </w:r>
      <w:r>
        <w:rPr>
          <w:rFonts w:hint="eastAsia" w:ascii="黑体" w:hAnsi="黑体" w:eastAsia="黑体" w:cs="黑体"/>
          <w:bCs/>
          <w:color w:val="000000" w:themeColor="text1"/>
          <w:kern w:val="0"/>
          <w:sz w:val="36"/>
          <w:szCs w:val="36"/>
          <w14:textFill>
            <w14:solidFill>
              <w14:schemeClr w14:val="tx1"/>
            </w14:solidFill>
          </w14:textFill>
        </w:rPr>
        <w:t>制度</w:t>
      </w:r>
    </w:p>
    <w:p>
      <w:pPr>
        <w:pStyle w:val="2"/>
        <w:spacing w:line="560" w:lineRule="exact"/>
      </w:pP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食品从业人员健康管理制度</w:t>
      </w:r>
    </w:p>
    <w:p>
      <w:pPr>
        <w:pStyle w:val="2"/>
        <w:spacing w:line="560" w:lineRule="exact"/>
      </w:pPr>
    </w:p>
    <w:p>
      <w:pPr>
        <w:overflowPunct w:val="0"/>
        <w:spacing w:line="56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为规范从业人员健康管理，确保食品安全，根据《中华人民共和国食品安全法》等有关规定，制定本制度。</w:t>
      </w:r>
    </w:p>
    <w:p>
      <w:pPr>
        <w:overflowPunct w:val="0"/>
        <w:spacing w:line="56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一</w:t>
      </w:r>
      <w:r>
        <w:rPr>
          <w:rFonts w:hint="eastAsia" w:ascii="宋体" w:hAnsi="宋体" w:eastAsia="仿宋_GB2312" w:cs="仿宋_GB2312"/>
          <w:color w:val="000000" w:themeColor="text1"/>
          <w:sz w:val="32"/>
          <w:szCs w:val="32"/>
          <w14:textFill>
            <w14:solidFill>
              <w14:schemeClr w14:val="tx1"/>
            </w14:solidFill>
          </w14:textFill>
        </w:rPr>
        <w:t>、从事接触直接入口食品工作的从业人员应当每年进行健康检查，取得健康证明后方可上岗工作，不得超期使用健康证明。</w:t>
      </w:r>
    </w:p>
    <w:p>
      <w:pPr>
        <w:overflowPunct w:val="0"/>
        <w:spacing w:line="56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二</w:t>
      </w:r>
      <w:r>
        <w:rPr>
          <w:rFonts w:hint="eastAsia" w:ascii="宋体" w:hAnsi="宋体" w:eastAsia="仿宋_GB2312" w:cs="仿宋_GB2312"/>
          <w:color w:val="000000" w:themeColor="text1"/>
          <w:sz w:val="32"/>
          <w:szCs w:val="32"/>
          <w14:textFill>
            <w14:solidFill>
              <w14:schemeClr w14:val="tx1"/>
            </w14:solidFill>
          </w14:textFill>
        </w:rPr>
        <w:t>、从事接触直接入口食品工作的从业人员应当每日健康体检，当食品从业人员出现咳嗽、腹泻、发热、皮肤伤口感染等有碍于食品安全的病症时，应立即脱离工作岗位，待查明病因、排除病症或治愈后，方可重新上岗。</w:t>
      </w:r>
    </w:p>
    <w:p>
      <w:pPr>
        <w:overflowPunct w:val="0"/>
        <w:spacing w:line="56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三</w:t>
      </w:r>
      <w:r>
        <w:rPr>
          <w:rFonts w:hint="eastAsia" w:ascii="宋体" w:hAnsi="宋体" w:eastAsia="仿宋_GB2312" w:cs="仿宋_GB2312"/>
          <w:color w:val="000000" w:themeColor="text1"/>
          <w:sz w:val="32"/>
          <w:szCs w:val="32"/>
          <w14:textFill>
            <w14:solidFill>
              <w14:schemeClr w14:val="tx1"/>
            </w14:solidFill>
          </w14:textFill>
        </w:rPr>
        <w:t>、接触直接入口食品的从业人员应当严格遵守相关岗位的卫生管理要求，常剪指甲，常理头发，保持手部清洁，穿戴清洁的工作衣、帽，头发不得外露，现场加工操作人员必须戴防护帽、口罩或防护罩，不得在食品经营场所或贮存场所内从事可能污染食品的行为。</w:t>
      </w:r>
    </w:p>
    <w:p>
      <w:pPr>
        <w:overflowPunct w:val="0"/>
        <w:spacing w:line="56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四</w:t>
      </w:r>
      <w:r>
        <w:rPr>
          <w:rFonts w:hint="eastAsia" w:ascii="宋体" w:hAnsi="宋体" w:eastAsia="仿宋_GB2312" w:cs="仿宋_GB2312"/>
          <w:color w:val="000000" w:themeColor="text1"/>
          <w:sz w:val="32"/>
          <w:szCs w:val="32"/>
          <w14:textFill>
            <w14:solidFill>
              <w14:schemeClr w14:val="tx1"/>
            </w14:solidFill>
          </w14:textFill>
        </w:rPr>
        <w:t>、建立食品从业人员健康管理档案，将从业人员健康证明、健康检查和处置等情况及时归档、档案应当妥善保管，不得涂改、污损，保管期限不得少于2年。</w:t>
      </w:r>
    </w:p>
    <w:p>
      <w:pPr>
        <w:overflowPunct w:val="0"/>
        <w:spacing w:line="590" w:lineRule="exact"/>
        <w:ind w:firstLine="643" w:firstLineChars="200"/>
        <w:rPr>
          <w:rFonts w:ascii="宋体" w:hAnsi="宋体" w:eastAsia="仿宋_GB2312" w:cs="仿宋"/>
          <w:b/>
          <w:bCs/>
          <w:color w:val="000000" w:themeColor="text1"/>
          <w:sz w:val="32"/>
          <w:szCs w:val="32"/>
          <w14:textFill>
            <w14:solidFill>
              <w14:schemeClr w14:val="tx1"/>
            </w14:solidFill>
          </w14:textFill>
        </w:rPr>
      </w:pPr>
      <w:r>
        <w:rPr>
          <w:rFonts w:ascii="宋体" w:hAnsi="宋体" w:eastAsia="仿宋_GB2312" w:cs="仿宋"/>
          <w:b/>
          <w:bCs/>
          <w:color w:val="000000" w:themeColor="text1"/>
          <w:sz w:val="32"/>
          <w:szCs w:val="32"/>
          <w14:textFill>
            <w14:solidFill>
              <w14:schemeClr w14:val="tx1"/>
            </w14:solidFill>
          </w14:textFill>
        </w:rPr>
        <w:br w:type="page"/>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进货查验和查验记录制度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为加强对食品质量的安全管理，严把食品进货关，根据《中华人民共和国食品安全法》等有关规定，制定本制度。</w:t>
      </w:r>
    </w:p>
    <w:p>
      <w:pPr>
        <w:numPr>
          <w:ilvl w:val="0"/>
          <w:numId w:val="1"/>
        </w:num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食品经营者应当向供货者索取并仔细查验营业执照、食品生产</w:t>
      </w:r>
      <w:r>
        <w:rPr>
          <w:rFonts w:hint="eastAsia" w:ascii="宋体" w:hAnsi="宋体" w:eastAsia="仿宋_GB2312" w:cs="仿宋_GB2312"/>
          <w:color w:val="000000" w:themeColor="text1"/>
          <w:sz w:val="32"/>
          <w:szCs w:val="32"/>
          <w:lang w:val="en-US" w:eastAsia="zh-CN"/>
          <w14:textFill>
            <w14:solidFill>
              <w14:schemeClr w14:val="tx1"/>
            </w14:solidFill>
          </w14:textFill>
        </w:rPr>
        <w:t>或</w:t>
      </w:r>
      <w:r>
        <w:rPr>
          <w:rFonts w:hint="eastAsia" w:ascii="宋体" w:hAnsi="宋体" w:eastAsia="仿宋_GB2312" w:cs="仿宋_GB2312"/>
          <w:color w:val="000000" w:themeColor="text1"/>
          <w:sz w:val="32"/>
          <w:szCs w:val="32"/>
          <w14:textFill>
            <w14:solidFill>
              <w14:schemeClr w14:val="tx1"/>
            </w14:solidFill>
          </w14:textFill>
        </w:rPr>
        <w:t>经营许可证（小作坊、小经营店登记证）、食品出厂合格证明或者</w:t>
      </w:r>
      <w:r>
        <w:rPr>
          <w:rFonts w:hint="eastAsia" w:ascii="宋体" w:hAnsi="宋体" w:eastAsia="仿宋_GB2312" w:cs="仿宋_GB2312"/>
          <w:color w:val="000000" w:themeColor="text1"/>
          <w:sz w:val="32"/>
          <w:szCs w:val="32"/>
          <w:lang w:val="en-US" w:eastAsia="zh-CN"/>
          <w14:textFill>
            <w14:solidFill>
              <w14:schemeClr w14:val="tx1"/>
            </w14:solidFill>
          </w14:textFill>
        </w:rPr>
        <w:t>其他</w:t>
      </w:r>
      <w:r>
        <w:rPr>
          <w:rFonts w:hint="eastAsia" w:ascii="宋体" w:hAnsi="宋体" w:eastAsia="仿宋_GB2312" w:cs="仿宋_GB2312"/>
          <w:color w:val="000000" w:themeColor="text1"/>
          <w:sz w:val="32"/>
          <w:szCs w:val="32"/>
          <w14:textFill>
            <w14:solidFill>
              <w14:schemeClr w14:val="tx1"/>
            </w14:solidFill>
          </w14:textFill>
        </w:rPr>
        <w:t>合格</w:t>
      </w:r>
      <w:r>
        <w:rPr>
          <w:rFonts w:hint="eastAsia" w:ascii="宋体" w:hAnsi="宋体" w:eastAsia="仿宋_GB2312" w:cs="仿宋_GB2312"/>
          <w:color w:val="000000" w:themeColor="text1"/>
          <w:sz w:val="32"/>
          <w:szCs w:val="32"/>
          <w:lang w:val="en-US" w:eastAsia="zh-CN"/>
          <w14:textFill>
            <w14:solidFill>
              <w14:schemeClr w14:val="tx1"/>
            </w14:solidFill>
          </w14:textFill>
        </w:rPr>
        <w:t>证明文件</w:t>
      </w:r>
      <w:r>
        <w:rPr>
          <w:rFonts w:hint="eastAsia" w:ascii="宋体" w:hAnsi="宋体" w:eastAsia="仿宋_GB2312" w:cs="仿宋_GB2312"/>
          <w:color w:val="000000" w:themeColor="text1"/>
          <w:sz w:val="32"/>
          <w:szCs w:val="32"/>
          <w14:textFill>
            <w14:solidFill>
              <w14:schemeClr w14:val="tx1"/>
            </w14:solidFill>
          </w14:textFill>
        </w:rPr>
        <w:t>（预包装食品、散装食品的批次出厂检验报告，</w:t>
      </w:r>
      <w:r>
        <w:rPr>
          <w:rFonts w:ascii="宋体" w:hAnsi="宋体" w:eastAsia="仿宋_GB2312" w:cs="Arial"/>
          <w:color w:val="000000" w:themeColor="text1"/>
          <w:kern w:val="0"/>
          <w:sz w:val="32"/>
          <w:szCs w:val="32"/>
          <w14:textFill>
            <w14:solidFill>
              <w14:schemeClr w14:val="tx1"/>
            </w14:solidFill>
          </w14:textFill>
        </w:rPr>
        <w:t>食用农产品</w:t>
      </w:r>
      <w:r>
        <w:rPr>
          <w:rFonts w:hint="eastAsia" w:ascii="宋体" w:hAnsi="宋体" w:eastAsia="仿宋_GB2312" w:cs="Arial"/>
          <w:color w:val="000000" w:themeColor="text1"/>
          <w:kern w:val="0"/>
          <w:sz w:val="32"/>
          <w:szCs w:val="32"/>
          <w14:textFill>
            <w14:solidFill>
              <w14:schemeClr w14:val="tx1"/>
            </w14:solidFill>
          </w14:textFill>
        </w:rPr>
        <w:t>的</w:t>
      </w:r>
      <w:r>
        <w:rPr>
          <w:rFonts w:ascii="宋体" w:hAnsi="宋体" w:eastAsia="仿宋_GB2312" w:cs="Arial"/>
          <w:color w:val="000000" w:themeColor="text1"/>
          <w:kern w:val="0"/>
          <w:sz w:val="32"/>
          <w:szCs w:val="32"/>
          <w14:textFill>
            <w14:solidFill>
              <w14:schemeClr w14:val="tx1"/>
            </w14:solidFill>
          </w14:textFill>
        </w:rPr>
        <w:t>产地证明或者购货凭证</w:t>
      </w:r>
      <w:r>
        <w:rPr>
          <w:rFonts w:hint="eastAsia" w:ascii="宋体" w:hAnsi="宋体" w:eastAsia="仿宋_GB2312" w:cs="Arial"/>
          <w:color w:val="000000" w:themeColor="text1"/>
          <w:kern w:val="0"/>
          <w:sz w:val="32"/>
          <w:szCs w:val="32"/>
          <w:lang w:val="en-US" w:eastAsia="zh-CN"/>
          <w14:textFill>
            <w14:solidFill>
              <w14:schemeClr w14:val="tx1"/>
            </w14:solidFill>
          </w14:textFill>
        </w:rPr>
        <w:t>或者</w:t>
      </w:r>
      <w:r>
        <w:rPr>
          <w:rFonts w:ascii="宋体" w:hAnsi="宋体" w:eastAsia="仿宋_GB2312" w:cs="Arial"/>
          <w:color w:val="000000" w:themeColor="text1"/>
          <w:kern w:val="0"/>
          <w:sz w:val="32"/>
          <w:szCs w:val="32"/>
          <w14:textFill>
            <w14:solidFill>
              <w14:schemeClr w14:val="tx1"/>
            </w14:solidFill>
          </w14:textFill>
        </w:rPr>
        <w:t>合格证明文件</w:t>
      </w:r>
      <w:r>
        <w:rPr>
          <w:rFonts w:hint="eastAsia" w:ascii="宋体" w:hAnsi="宋体" w:eastAsia="仿宋_GB2312" w:cs="Arial"/>
          <w:color w:val="000000" w:themeColor="text1"/>
          <w:kern w:val="0"/>
          <w:sz w:val="32"/>
          <w:szCs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。相关证明文件应当真实有效，留存的复印件应当由供货商加盖公章或签名。</w:t>
      </w:r>
    </w:p>
    <w:p>
      <w:pPr>
        <w:numPr>
          <w:ilvl w:val="0"/>
          <w:numId w:val="1"/>
        </w:num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采购特殊食品（包括保健食品、婴幼儿配方食品、特殊医学用途配方食品）还应查验留存特殊食品注册证或备案凭证，登陆国家市场监管总局“特殊食品信息查询平台”查询核对标签、说明书是否与注册或者备案的相一致。购入进口食品时应当查验出入境检验检疫机构出具的检验合格证明文件。</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食品销售企业建立食品进货查验记录制度，采购预包装和散装食品记录食品名称、规格、数量、生产日期、保质期、进货日期、供货者名称、地址、联系电话等信息；采购食用农产品记录名称、数量、进货日期以及供货者名称、地址、联系方式等内容。实行统一配货的连锁企业，由总部统一落实进货查验，各门店查验留存包含配送食品全要素信息的配货清单。</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四、记录和凭证保存期限不得少于产品保质期满后六个月；没有明确保质期的，保存期限不得少于二年。</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五、严格查验食品的包装和感官性状，包装应当清洁、形状完整，无明显破损和受潮，食品具有该食品正常的感官形状，</w:t>
      </w:r>
      <w:r>
        <w:rPr>
          <w:rFonts w:ascii="宋体" w:hAnsi="宋体" w:eastAsia="仿宋_GB2312" w:cs="仿宋_GB2312"/>
          <w:color w:val="000000" w:themeColor="text1"/>
          <w:sz w:val="32"/>
          <w:szCs w:val="32"/>
          <w14:textFill>
            <w14:solidFill>
              <w14:schemeClr w14:val="tx1"/>
            </w14:solidFill>
          </w14:textFill>
        </w:rPr>
        <w:t>对有温度控制要求的食品应进行运输温度测定</w:t>
      </w:r>
      <w:r>
        <w:rPr>
          <w:rFonts w:hint="eastAsia" w:ascii="宋体" w:hAnsi="宋体" w:eastAsia="仿宋_GB2312" w:cs="仿宋_GB2312"/>
          <w:color w:val="000000" w:themeColor="text1"/>
          <w:sz w:val="32"/>
          <w:szCs w:val="32"/>
          <w14:textFill>
            <w14:solidFill>
              <w14:schemeClr w14:val="tx1"/>
            </w14:solidFill>
          </w14:textFill>
        </w:rPr>
        <w:t>，食品标签标识齐全，标注品名、规格、净含量、生产日期或批号、保质期、贮存条件、生产许可证号、标准批号、生产者名称、地址等信息。进口食品有中文标签或说明书，内容符合食品安全法等法律法规的规定，生产日期和保质期显著标识，无疾病预防、治疗功能等虚假内容。</w:t>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场所及设施设备清洗消毒和维修保养制度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一、明确清洗消毒和维修保养的对象、方法、频次和人员等内容，确保清洗、消毒效果。</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二、食品销售、存场所内环境应当保持清洁和良好状况。废弃物及时清理，清除后的容器应及时清洗，必要时进行消毒。</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三、食品销售、贮存场所保持环境卫生，做好防虫、防鼠等措施，防止虫害污染。除虫灭害工作应当采取物理捕杀的方法。</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四、食品销售设施设备应当做到专区设置、专用标识、专人维护，确保设备设置能够正常运转。</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五、直接接触食品的容器、售货工具和设备应当每日清洗、消毒，非直接接触食品的适时消毒，保持容器、售货工具和设备无毒、清洁。</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六、场所及设施设备清洗消毒和维修保养应当建立档案，如实记录清洗消毒和维修保养的时间、对象、方法、频次和人员等内容，保存时限不得少于2年。</w:t>
      </w:r>
    </w:p>
    <w:p>
      <w:pPr>
        <w:overflowPunct w:val="0"/>
        <w:spacing w:line="590" w:lineRule="exact"/>
        <w:ind w:firstLine="640" w:firstLineChars="200"/>
        <w:jc w:val="center"/>
        <w:rPr>
          <w:rFonts w:ascii="宋体" w:hAnsi="宋体" w:eastAsia="仿宋_GB2312" w:cs="宋体"/>
          <w:bCs/>
          <w:color w:val="000000" w:themeColor="text1"/>
          <w:kern w:val="36"/>
          <w:sz w:val="32"/>
          <w:szCs w:val="32"/>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食品运输管理制度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一、食品运输工具不得运输有毒、有害物质，防止食品污染。运输食品的容器、工具和设备应当安全、无害，保持清洁和定期消毒。</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二、食品在运输过程中应当符合保证食品安全所需的温度、湿度等特殊要求。应严格控制冷藏、冷冻食品装卸货时间，装卸货期间食品温度升高幅度不超过3℃。</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三、同一运输工具运输不同食品时，应当做好分装、分离或分隔、防止交叉污染。散装食品应采用符合国家相关法律法规及标准的食品容器或包装材料进行密封包装后运输，防止运输过程中受到污染。</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四、运输上一级供应商或生产企业购进的食品，应当清楚所购食品来源，随运输工具携带食品供货商提供的送货单据。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五、运输下一级销售商销售的食品，应当随运输工具携带本单位提供的送货单据，并交由收货方。</w:t>
      </w:r>
    </w:p>
    <w:p>
      <w:pPr>
        <w:pStyle w:val="2"/>
        <w:overflowPunct w:val="0"/>
        <w:spacing w:line="590" w:lineRule="exact"/>
        <w:ind w:firstLine="64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食品贮存管理制度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一、贮存场所应当保持环境整洁，地面平坦防滑并易于清洁、消毒并有适当的措施防止积水，与有毒、有害污染源有效分隔。</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二、贮存场所应当具有良好的通风、排气装置，保持空气清新无异味，避免日光直接照射。</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三、贮存设备、工具、容器等应当保持卫生清洁，并采取有效措施（如纱帘、纱网、防鼠板、防蝇灯、风幕等）防止鼠类昆虫侵入，若发现有鼠类昆虫等痕迹时，应当追查来源，消除隐患。</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按照生熟分开、食品和非食品分开的原则对不同类别的食品和物品分区存放，并设置明显的标识。贮存散装食品应当在贮存位置标明食品的名称、生产日期或者生产批号、保质期、生产者名称及联系方式等内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五、贮存的物品应当与墙壁、地面保持适当距离，防止虫害藏匿并利用空气流通。</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六、对温度、湿度有特殊要求的食品，应当确保贮存设备、设施满足相应的食品安全要求。冷藏库或冷冻库外部具备便于检测和控制的设备仪器，并定期校准、维护，确保准确有效。</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七、遵循先进先出的原则，定期检查库存食品，防止食品过期、变质、霉变、生虫。</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八、建立贮存食品登记制度，如实记录食品名称、数量、生产日期保质期、贮存条件、入库时间、出库时间等内容。</w:t>
      </w:r>
    </w:p>
    <w:p>
      <w:pPr>
        <w:pStyle w:val="2"/>
        <w:overflowPunct w:val="0"/>
        <w:spacing w:line="590" w:lineRule="exact"/>
        <w:ind w:firstLine="640"/>
        <w:rPr>
          <w:rFonts w:ascii="宋体" w:hAnsi="宋体" w:eastAsia="仿宋_GB2312" w:cs="方正小标宋简体"/>
          <w:color w:val="000000" w:themeColor="text1"/>
          <w:sz w:val="32"/>
          <w:szCs w:val="32"/>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不安全食品处置制度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一、发现其经营的食品属于不安全食品的，应当立即停止经营，告知相关食品生产经营者，并采取通知或者公告等方式告知消费者停止食用，同时采取必要的措施防控食品安全风险。</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w:t>
      </w:r>
      <w:r>
        <w:rPr>
          <w:rFonts w:hint="eastAsia" w:ascii="宋体" w:hAnsi="宋体" w:eastAsia="仿宋_GB2312" w:cs="仿宋_GB2312"/>
          <w:color w:val="000000" w:themeColor="text1"/>
          <w:spacing w:val="-5"/>
          <w:sz w:val="32"/>
          <w:szCs w:val="32"/>
          <w14:textFill>
            <w14:solidFill>
              <w14:schemeClr w14:val="tx1"/>
            </w14:solidFill>
          </w14:textFill>
        </w:rPr>
        <w:t>对不安全食品应当设置专门区域保存，同时使用醒目标识加以区分，防止与正常食品混淆或者误将不安全食品再行销售。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知悉食品生产者召回不安全食品后，应当立即采取停止购进、销售，封存不安全食品，在经营场所醒目位置张贴生产者发布的召回公告等措施，配合食品生产者开展召回工作。食品召回公告应当包括下列内容：1.</w:t>
      </w:r>
      <w:r>
        <w:rPr>
          <w:rFonts w:ascii="宋体" w:hAnsi="宋体" w:eastAsia="仿宋_GB2312" w:cs="仿宋_GB2312"/>
          <w:color w:val="000000" w:themeColor="text1"/>
          <w:sz w:val="32"/>
          <w:szCs w:val="32"/>
          <w14:textFill>
            <w14:solidFill>
              <w14:schemeClr w14:val="tx1"/>
            </w14:solidFill>
          </w14:textFill>
        </w:rPr>
        <w:t>食品生产者的名称、住所、法定代</w:t>
      </w:r>
      <w:r>
        <w:rPr>
          <w:rFonts w:ascii="宋体" w:hAnsi="宋体" w:eastAsia="仿宋_GB2312" w:cs="仿宋_GB2312"/>
          <w:color w:val="000000" w:themeColor="text1"/>
          <w:spacing w:val="-3"/>
          <w:sz w:val="32"/>
          <w:szCs w:val="32"/>
          <w14:textFill>
            <w14:solidFill>
              <w14:schemeClr w14:val="tx1"/>
            </w14:solidFill>
          </w14:textFill>
        </w:rPr>
        <w:t>表人、具体负责人、联系电话、电子邮箱等；</w:t>
      </w:r>
      <w:r>
        <w:rPr>
          <w:rFonts w:hint="eastAsia" w:ascii="宋体" w:hAnsi="宋体" w:eastAsia="仿宋_GB2312" w:cs="仿宋_GB2312"/>
          <w:color w:val="000000" w:themeColor="text1"/>
          <w:spacing w:val="-3"/>
          <w:sz w:val="32"/>
          <w:szCs w:val="32"/>
          <w14:textFill>
            <w14:solidFill>
              <w14:schemeClr w14:val="tx1"/>
            </w14:solidFill>
          </w14:textFill>
        </w:rPr>
        <w:t>2.</w:t>
      </w:r>
      <w:r>
        <w:rPr>
          <w:rFonts w:ascii="宋体" w:hAnsi="宋体" w:eastAsia="仿宋_GB2312" w:cs="仿宋_GB2312"/>
          <w:color w:val="000000" w:themeColor="text1"/>
          <w:spacing w:val="-3"/>
          <w:sz w:val="32"/>
          <w:szCs w:val="32"/>
          <w14:textFill>
            <w14:solidFill>
              <w14:schemeClr w14:val="tx1"/>
            </w14:solidFill>
          </w14:textFill>
        </w:rPr>
        <w:t>食品名称、商标、规格、生产日期、批次等；</w:t>
      </w:r>
      <w:r>
        <w:rPr>
          <w:rFonts w:hint="eastAsia" w:ascii="宋体" w:hAnsi="宋体" w:eastAsia="仿宋_GB2312" w:cs="仿宋_GB2312"/>
          <w:color w:val="000000" w:themeColor="text1"/>
          <w:spacing w:val="-3"/>
          <w:sz w:val="32"/>
          <w:szCs w:val="32"/>
          <w14:textFill>
            <w14:solidFill>
              <w14:schemeClr w14:val="tx1"/>
            </w14:solidFill>
          </w14:textFill>
        </w:rPr>
        <w:t>3.</w:t>
      </w:r>
      <w:r>
        <w:rPr>
          <w:rFonts w:ascii="宋体" w:hAnsi="宋体" w:eastAsia="仿宋_GB2312" w:cs="仿宋_GB2312"/>
          <w:color w:val="000000" w:themeColor="text1"/>
          <w:spacing w:val="-3"/>
          <w:sz w:val="32"/>
          <w:szCs w:val="32"/>
          <w14:textFill>
            <w14:solidFill>
              <w14:schemeClr w14:val="tx1"/>
            </w14:solidFill>
          </w14:textFill>
        </w:rPr>
        <w:t>召回原因、等级、起止日期、区域范围；</w:t>
      </w:r>
      <w:r>
        <w:rPr>
          <w:rFonts w:hint="eastAsia" w:ascii="宋体" w:hAnsi="宋体" w:eastAsia="仿宋_GB2312" w:cs="仿宋_GB2312"/>
          <w:color w:val="000000" w:themeColor="text1"/>
          <w:spacing w:val="-3"/>
          <w:sz w:val="32"/>
          <w:szCs w:val="32"/>
          <w14:textFill>
            <w14:solidFill>
              <w14:schemeClr w14:val="tx1"/>
            </w14:solidFill>
          </w14:textFill>
        </w:rPr>
        <w:t>4.</w:t>
      </w:r>
      <w:r>
        <w:rPr>
          <w:rFonts w:ascii="宋体" w:hAnsi="宋体" w:eastAsia="仿宋_GB2312" w:cs="仿宋_GB2312"/>
          <w:color w:val="000000" w:themeColor="text1"/>
          <w:spacing w:val="-3"/>
          <w:sz w:val="32"/>
          <w:szCs w:val="32"/>
          <w14:textFill>
            <w14:solidFill>
              <w14:schemeClr w14:val="tx1"/>
            </w14:solidFill>
          </w14:textFill>
        </w:rPr>
        <w:t>相关食品生产经营者的义务和消费者退货及赔偿的流程。</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四、依据《中华人民共和国食品安全法》等法律法规的规定，对不安全食品采取补救、无害化处理、销毁等处置措施。</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五、将食品召回和处理情况向所在地县级人民政府食品药品监督管理部门报告；需要对召回的食品进行无害化处理、销毁的，应当提前报告时间、地点。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六、建立不安全食品停止经营、处置和召回记录，记录内容应当包括不安全食品的名称规格、生产日期。批次、数量以及处置的时间、方式、供货者名称和联系方式等信息，记录保存期限不得少于2年。</w:t>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食品安全突发事件应急处置制度</w:t>
      </w:r>
    </w:p>
    <w:p>
      <w:pPr>
        <w:overflowPunct w:val="0"/>
        <w:spacing w:line="590" w:lineRule="exact"/>
        <w:ind w:firstLine="640" w:firstLineChars="200"/>
        <w:rPr>
          <w:rFonts w:ascii="宋体" w:hAnsi="宋体" w:eastAsia="仿宋_GB2312" w:cs="仿宋_GB2312"/>
          <w:color w:val="000000" w:themeColor="text1"/>
          <w:sz w:val="32"/>
          <w:szCs w:val="28"/>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为完善食品安全保障体系，减轻食品安全突发事件的社会危害，根据《食品安全法》等有关规定，制定本方案。</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一、成立食品安全突发事件应急处置工作领导小组，负责</w:t>
      </w:r>
      <w:r>
        <w:rPr>
          <w:rFonts w:ascii="宋体" w:hAnsi="宋体" w:eastAsia="仿宋_GB2312" w:cs="仿宋_GB2312"/>
          <w:color w:val="000000" w:themeColor="text1"/>
          <w:sz w:val="32"/>
          <w:szCs w:val="32"/>
          <w:shd w:val="clear" w:color="auto" w:fill="FFFFFF"/>
          <w14:textFill>
            <w14:solidFill>
              <w14:schemeClr w14:val="tx1"/>
            </w14:solidFill>
          </w14:textFill>
        </w:rPr>
        <w:t>本单位食品安全</w:t>
      </w:r>
      <w:r>
        <w:rPr>
          <w:rFonts w:hint="eastAsia" w:ascii="宋体" w:hAnsi="宋体" w:eastAsia="仿宋_GB2312" w:cs="仿宋_GB2312"/>
          <w:color w:val="000000" w:themeColor="text1"/>
          <w:sz w:val="32"/>
          <w:szCs w:val="32"/>
          <w:shd w:val="clear" w:color="auto" w:fill="FFFFFF"/>
          <w14:textFill>
            <w14:solidFill>
              <w14:schemeClr w14:val="tx1"/>
            </w14:solidFill>
          </w14:textFill>
        </w:rPr>
        <w:t>突发事件</w:t>
      </w:r>
      <w:r>
        <w:rPr>
          <w:rFonts w:ascii="宋体" w:hAnsi="宋体" w:eastAsia="仿宋_GB2312" w:cs="仿宋_GB2312"/>
          <w:color w:val="000000" w:themeColor="text1"/>
          <w:sz w:val="32"/>
          <w:szCs w:val="32"/>
          <w:shd w:val="clear" w:color="auto" w:fill="FFFFFF"/>
          <w14:textFill>
            <w14:solidFill>
              <w14:schemeClr w14:val="tx1"/>
            </w14:solidFill>
          </w14:textFill>
        </w:rPr>
        <w:t>应急处置工作</w:t>
      </w:r>
      <w:r>
        <w:rPr>
          <w:rFonts w:hint="eastAsia" w:ascii="宋体" w:hAnsi="宋体" w:eastAsia="仿宋_GB2312" w:cs="仿宋_GB2312"/>
          <w:color w:val="000000" w:themeColor="text1"/>
          <w:sz w:val="32"/>
          <w:szCs w:val="32"/>
          <w14:textFill>
            <w14:solidFill>
              <w14:schemeClr w14:val="tx1"/>
            </w14:solidFill>
          </w14:textFill>
        </w:rPr>
        <w:t>。</w:t>
      </w:r>
    </w:p>
    <w:p>
      <w:pPr>
        <w:overflowPunct w:val="0"/>
        <w:spacing w:line="590" w:lineRule="exact"/>
        <w:ind w:firstLine="640" w:firstLineChars="200"/>
        <w:jc w:val="left"/>
        <w:rPr>
          <w:rFonts w:ascii="宋体" w:hAnsi="宋体" w:eastAsia="仿宋_GB2312" w:cs="CESI仿宋-GB2312"/>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w:t>
      </w:r>
      <w:r>
        <w:rPr>
          <w:rFonts w:hint="eastAsia" w:ascii="宋体" w:hAnsi="宋体" w:eastAsia="仿宋_GB2312" w:cs="CESI仿宋-GB2312"/>
          <w:color w:val="000000" w:themeColor="text1"/>
          <w:kern w:val="0"/>
          <w:sz w:val="32"/>
          <w:szCs w:val="32"/>
          <w14:textFill>
            <w14:solidFill>
              <w14:schemeClr w14:val="tx1"/>
            </w14:solidFill>
          </w14:textFill>
        </w:rPr>
        <w:t>食品安全突发事件发生时，应当立即停止相关食品的经营活动，对涉及的食品、工具、设备等进行封存，并自发现之时起2小时内向所在地市场监管部门报告，不得对食品安全突发事件隐瞒、谎报、缓报。</w:t>
      </w:r>
    </w:p>
    <w:p>
      <w:pPr>
        <w:overflowPunct w:val="0"/>
        <w:spacing w:line="590" w:lineRule="exact"/>
        <w:ind w:firstLine="640" w:firstLineChars="200"/>
        <w:jc w:val="left"/>
        <w:rPr>
          <w:rFonts w:ascii="宋体" w:hAnsi="宋体" w:eastAsia="仿宋_GB2312" w:cs="CESI仿宋-GB2312"/>
          <w:color w:val="000000" w:themeColor="text1"/>
          <w:kern w:val="0"/>
          <w:sz w:val="32"/>
          <w:szCs w:val="32"/>
          <w14:textFill>
            <w14:solidFill>
              <w14:schemeClr w14:val="tx1"/>
            </w14:solidFill>
          </w14:textFill>
        </w:rPr>
      </w:pPr>
      <w:r>
        <w:rPr>
          <w:rFonts w:hint="eastAsia" w:ascii="宋体" w:hAnsi="宋体" w:eastAsia="仿宋_GB2312" w:cs="CESI仿宋-GB2312"/>
          <w:color w:val="000000" w:themeColor="text1"/>
          <w:kern w:val="0"/>
          <w:sz w:val="32"/>
          <w:szCs w:val="32"/>
          <w14:textFill>
            <w14:solidFill>
              <w14:schemeClr w14:val="tx1"/>
            </w14:solidFill>
          </w14:textFill>
        </w:rPr>
        <w:t>三、应当立即执行不合格食品处置管理制度，采取有效措施通知相关供货者和消费者，防止突发事件恶化。</w:t>
      </w:r>
    </w:p>
    <w:p>
      <w:pPr>
        <w:overflowPunct w:val="0"/>
        <w:spacing w:line="590" w:lineRule="exact"/>
        <w:ind w:firstLine="640" w:firstLineChars="200"/>
        <w:jc w:val="left"/>
        <w:rPr>
          <w:rFonts w:ascii="宋体" w:hAnsi="宋体" w:eastAsia="仿宋_GB2312" w:cs="CESI仿宋-GB2312"/>
          <w:color w:val="000000" w:themeColor="text1"/>
          <w:kern w:val="0"/>
          <w:sz w:val="32"/>
          <w:szCs w:val="32"/>
          <w14:textFill>
            <w14:solidFill>
              <w14:schemeClr w14:val="tx1"/>
            </w14:solidFill>
          </w14:textFill>
        </w:rPr>
      </w:pPr>
      <w:r>
        <w:rPr>
          <w:rFonts w:hint="eastAsia" w:ascii="宋体" w:hAnsi="宋体" w:eastAsia="仿宋_GB2312" w:cs="CESI仿宋-GB2312"/>
          <w:color w:val="000000" w:themeColor="text1"/>
          <w:kern w:val="0"/>
          <w:sz w:val="32"/>
          <w:szCs w:val="32"/>
          <w14:textFill>
            <w14:solidFill>
              <w14:schemeClr w14:val="tx1"/>
            </w14:solidFill>
          </w14:textFill>
        </w:rPr>
        <w:t>四、积极配合市场监管部门的调查、取证工作，不隐匿、伪造、毁灭有关证据。</w:t>
      </w:r>
    </w:p>
    <w:p>
      <w:pPr>
        <w:overflowPunct w:val="0"/>
        <w:spacing w:line="590" w:lineRule="exact"/>
        <w:ind w:firstLine="640" w:firstLineChars="200"/>
        <w:jc w:val="left"/>
        <w:rPr>
          <w:rFonts w:ascii="宋体" w:hAnsi="宋体" w:eastAsia="仿宋_GB2312" w:cs="CESI仿宋-GB2312"/>
          <w:color w:val="000000" w:themeColor="text1"/>
          <w:kern w:val="0"/>
          <w:sz w:val="32"/>
          <w:szCs w:val="32"/>
          <w14:textFill>
            <w14:solidFill>
              <w14:schemeClr w14:val="tx1"/>
            </w14:solidFill>
          </w14:textFill>
        </w:rPr>
      </w:pPr>
      <w:r>
        <w:rPr>
          <w:rFonts w:hint="eastAsia" w:ascii="宋体" w:hAnsi="宋体" w:eastAsia="仿宋_GB2312" w:cs="CESI仿宋-GB2312"/>
          <w:color w:val="000000" w:themeColor="text1"/>
          <w:kern w:val="0"/>
          <w:sz w:val="32"/>
          <w:szCs w:val="32"/>
          <w14:textFill>
            <w14:solidFill>
              <w14:schemeClr w14:val="tx1"/>
            </w14:solidFill>
          </w14:textFill>
        </w:rPr>
        <w:t>五、建立食品安全突发事件应急处置台账，如实记录食品安全突发事件处置涉及的食品名称、批号、数量、生产厂家和联系方式、供货者名称和联系方式以及处置的方式和结果，记录保存期限不得少于2年。</w:t>
      </w:r>
    </w:p>
    <w:p>
      <w:pPr>
        <w:overflowPunct w:val="0"/>
        <w:spacing w:line="590" w:lineRule="exact"/>
        <w:ind w:firstLine="640" w:firstLineChars="200"/>
        <w:rPr>
          <w:rFonts w:ascii="宋体" w:hAnsi="宋体" w:eastAsia="仿宋_GB2312"/>
          <w:color w:val="000000" w:themeColor="text1"/>
          <w:sz w:val="32"/>
          <w14:textFill>
            <w14:solidFill>
              <w14:schemeClr w14:val="tx1"/>
            </w14:solidFill>
          </w14:textFill>
        </w:rPr>
      </w:pPr>
      <w:r>
        <w:rPr>
          <w:rFonts w:ascii="宋体" w:hAnsi="宋体" w:eastAsia="仿宋_GB2312"/>
          <w:color w:val="000000" w:themeColor="text1"/>
          <w:sz w:val="32"/>
          <w14:textFill>
            <w14:solidFill>
              <w14:schemeClr w14:val="tx1"/>
            </w14:solidFill>
          </w14:textFill>
        </w:rPr>
        <w:br w:type="page"/>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食用农产品集中交易市场食品安全管理制度</w:t>
      </w:r>
    </w:p>
    <w:p>
      <w:pPr>
        <w:overflowPunct w:val="0"/>
        <w:spacing w:line="590" w:lineRule="exact"/>
        <w:ind w:firstLine="640" w:firstLineChars="200"/>
        <w:rPr>
          <w:rFonts w:ascii="宋体" w:hAnsi="宋体" w:eastAsia="仿宋_GB2312" w:cs="方正小标宋简体"/>
          <w:color w:val="000000" w:themeColor="text1"/>
          <w:sz w:val="32"/>
          <w:szCs w:val="44"/>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食用农产品销售者入场审查制度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numPr>
          <w:ilvl w:val="0"/>
          <w:numId w:val="2"/>
        </w:numPr>
        <w:overflowPunct w:val="0"/>
        <w:spacing w:line="590" w:lineRule="exact"/>
        <w:ind w:firstLine="640" w:firstLineChars="200"/>
        <w:rPr>
          <w:rFonts w:ascii="宋体" w:hAnsi="宋体" w:eastAsia="仿宋_GB2312" w:cs="Arial"/>
          <w:color w:val="000000" w:themeColor="text1"/>
          <w:kern w:val="0"/>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市场开办者应对销售者的资质进行审查，并建立入场销售者档案，如实记录入场销售者的名称或姓名、查验身份证号码或社会信用代码、联系方式、住所、食用农产品主要品种、进货渠道、产地信息，留存复印件。</w:t>
      </w:r>
      <w:r>
        <w:rPr>
          <w:rFonts w:ascii="宋体" w:hAnsi="宋体" w:eastAsia="仿宋_GB2312" w:cs="Arial"/>
          <w:color w:val="000000" w:themeColor="text1"/>
          <w:kern w:val="0"/>
          <w:sz w:val="32"/>
          <w:szCs w:val="32"/>
          <w14:textFill>
            <w14:solidFill>
              <w14:schemeClr w14:val="tx1"/>
            </w14:solidFill>
          </w14:textFill>
        </w:rPr>
        <w:t>销售者档案信息保存期限不少于销售者停止销售后6个月。</w:t>
      </w:r>
    </w:p>
    <w:p>
      <w:pPr>
        <w:numPr>
          <w:ilvl w:val="0"/>
          <w:numId w:val="2"/>
        </w:numPr>
        <w:overflowPunct w:val="0"/>
        <w:spacing w:line="590" w:lineRule="exact"/>
        <w:ind w:firstLine="640" w:firstLineChars="200"/>
        <w:rPr>
          <w:rFonts w:ascii="宋体" w:hAnsi="宋体" w:eastAsia="仿宋_GB2312" w:cs="Arial"/>
          <w:color w:val="000000" w:themeColor="text1"/>
          <w:kern w:val="0"/>
          <w:sz w:val="32"/>
          <w:szCs w:val="32"/>
          <w14:textFill>
            <w14:solidFill>
              <w14:schemeClr w14:val="tx1"/>
            </w14:solidFill>
          </w14:textFill>
        </w:rPr>
      </w:pPr>
      <w:r>
        <w:rPr>
          <w:rFonts w:ascii="宋体" w:hAnsi="宋体" w:eastAsia="仿宋_GB2312" w:cs="Arial"/>
          <w:color w:val="000000" w:themeColor="text1"/>
          <w:kern w:val="0"/>
          <w:sz w:val="32"/>
          <w:szCs w:val="32"/>
          <w14:textFill>
            <w14:solidFill>
              <w14:schemeClr w14:val="tx1"/>
            </w14:solidFill>
          </w14:textFill>
        </w:rPr>
        <w:t>集中交易市场开办者应当对销售者档案及时更新，保证其准确性、真实性和完整性。</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三</w:t>
      </w:r>
      <w:r>
        <w:rPr>
          <w:rFonts w:hint="eastAsia" w:ascii="宋体" w:hAnsi="宋体" w:eastAsia="仿宋_GB2312" w:cs="仿宋_GB2312"/>
          <w:color w:val="000000" w:themeColor="text1"/>
          <w:sz w:val="32"/>
          <w:szCs w:val="32"/>
          <w14:textFill>
            <w14:solidFill>
              <w14:schemeClr w14:val="tx1"/>
            </w14:solidFill>
          </w14:textFill>
        </w:rPr>
        <w:t>、市场开办者应与入场销售者签订《食用农产品质量安全协议书》，对食用农产品质量安全责任做出约定，未签订协议的，不得进入市场销售。</w:t>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食用农产品市场准入制度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一、市场开办者查验入场食用农产品销售者的身份证件及所销售食用农产品的产地证明或者购货凭证（采购协议）合格证明文件:</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（一）食用农产品生产企业或者农民专业合作经济组织及其成员生产的食用农产品，查验本单位出具产地证明</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（二）其他食用农产品生产者或者个人生产的食用农产品，由村民委员会、乡镇政府等出具产地证明；</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（三）无公害农产品、绿色食品、有机农产品以及农产品地理标志等食用农产品标志上所标注的产地信息，可以作为产地证明</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（四）生鲜肉类食用农产品查验检疫合格证明、肉类检验合格证明等证明文件</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（五）进口食用农产品，查验出人境检验检疫部门出具的入境货物检验检疫证明等证明文件。</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二、食用农产品销售者应积极配合市场开办者和（市场）监管部门的查验管理工作，主动提供相关证件。</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三、销售者建立进货台账，记录食用农产品供货商的名称、地址、联系方式，留存食用农产品产地证明、购货证明（采购协议）、合格证明文件等，以备市场开办者和监管部门查阅。</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四、无法提供产地证明或者购货凭证、合格证明文件的食用农产品，集中交易市场开办者应当进行抽样检验或者快速检测；抽样检验或者快速检测合格的，方可进人市场销售。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五、开办者在场内醒目处公布当天食用农产品检验结果，供消费者参阅和市场监管部门查阅。</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六，开办者依据《食品安全法》《食用农产品市场销售质量安全监督管理办法》履行食用农产品质量管理责任，发现问题及时报告市场监管部门。</w:t>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食用农产品销售记录制度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市场内从事食用农产品批发业务的销售者（销售企业）应做好食用农产品销售记录。如实记录所销售的农产品名称、数量、销售日期以及购货者的名称、地址、联系方式等内容。销售记录保存期限不少于二年。</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二</w:t>
      </w:r>
      <w:r>
        <w:rPr>
          <w:rFonts w:hint="eastAsia" w:ascii="宋体" w:hAnsi="宋体" w:eastAsia="仿宋_GB2312" w:cs="仿宋_GB2312"/>
          <w:color w:val="000000" w:themeColor="text1"/>
          <w:sz w:val="32"/>
          <w:szCs w:val="32"/>
          <w14:textFill>
            <w14:solidFill>
              <w14:schemeClr w14:val="tx1"/>
            </w14:solidFill>
          </w14:textFill>
        </w:rPr>
        <w:t>、批发市场开办者应提供统一的印有批发市场名称的销货凭证或销货凭证式样，供入场销售者使用</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三</w:t>
      </w:r>
      <w:r>
        <w:rPr>
          <w:rFonts w:hint="eastAsia" w:ascii="宋体" w:hAnsi="宋体" w:eastAsia="仿宋_GB2312" w:cs="仿宋_GB2312"/>
          <w:color w:val="000000" w:themeColor="text1"/>
          <w:sz w:val="32"/>
          <w:szCs w:val="32"/>
          <w14:textFill>
            <w14:solidFill>
              <w14:schemeClr w14:val="tx1"/>
            </w14:solidFill>
          </w14:textFill>
        </w:rPr>
        <w:t>、有条件的销售企业和销售个人，可采用扫描、拍照、数据交换、电子表格等方式，建立销售记录制度。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pStyle w:val="2"/>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食用农产品检验检测制度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一、批发市场市场开办者设置检测室配备检验设备和检验人员，或者委托具有资质的食品检验机构，开展食用农产品抽样检验或者快速检测。</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二、对销售者无法提供食用农产品产地证明或者购货凭证、合格证明文件的，对其销售的食用农产品进行抽样检验或者快速检测；抽样检验或者快速检测合格的，方可进入市场销售。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三、检测人员上岗前必须经过专业培训，检测过程严格按照检测技术要求规范操作，确保检测的准确性。</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四、根据经营品种的时令性，制定相应的季度（或月）检测计划，重点开展农药残留、兽药残留检测。</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五、抽样原则上在交易高峰前进行，采取“双随机”的原则，随机抽取食用农产品销售者，随机抽取食用农产品，抽取的样品要当场进行封样编号，并由被抽样对象签字确认。</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六、抽样结束后要及时开展检测工作，严格遵守检测操作规程，出具检测结果。</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七、快速检测结果呈阳性的，需进行二次快速检测确认。检测结果应于结果出来1小时内告知被抽样对象，通知销售者立即停业。</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八、被抽查人对快速检测结果有异议的，可以自收到检测结果时起4小时内申请复检。复检结论仍不合格的，复检费用由申请人承担。复检不得采用快速检测方法。</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九、快速检测结束后，要按贮存要求妥善保存备份样品，做好标识标记，保存时间不得少于2天。法定检测保存样品时间按有关规定执行。</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十、检测结果由专人登记和录入，要按月、季或年编目成册，做好标识，归档保管。</w:t>
      </w:r>
    </w:p>
    <w:p>
      <w:pPr>
        <w:overflowPunct w:val="0"/>
        <w:spacing w:line="590" w:lineRule="exact"/>
        <w:ind w:firstLine="640" w:firstLineChars="200"/>
        <w:rPr>
          <w:rFonts w:ascii="宋体" w:hAnsi="宋体" w:eastAsia="方正小标宋简体" w:cs="方正小标宋简体"/>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十二、检测室要保持环境整洁卫生，设备、仪器摆放整齐，垃圾每天清理。</w:t>
      </w:r>
      <w:bookmarkStart w:id="1" w:name="bookmark124"/>
      <w:bookmarkStart w:id="2" w:name="bookmark123"/>
      <w:bookmarkStart w:id="3" w:name="bookmark122"/>
    </w:p>
    <w:p>
      <w:pPr>
        <w:pStyle w:val="2"/>
        <w:overflowPunct w:val="0"/>
        <w:ind w:firstLine="640"/>
        <w:rPr>
          <w:rFonts w:ascii="宋体" w:hAnsi="宋体" w:eastAsia="方正小标宋简体" w:cs="方正小标宋简体"/>
          <w:color w:val="000000" w:themeColor="text1"/>
          <w:sz w:val="32"/>
          <w:szCs w:val="32"/>
          <w:shd w:val="clear" w:color="auto" w:fill="FFFFFF"/>
          <w14:textFill>
            <w14:solidFill>
              <w14:schemeClr w14:val="tx1"/>
            </w14:solidFill>
          </w14:textFill>
        </w:rPr>
        <w:sectPr>
          <w:footerReference r:id="rId4" w:type="default"/>
          <w:pgSz w:w="11906" w:h="16838"/>
          <w:pgMar w:top="1871" w:right="1531" w:bottom="1928" w:left="1531" w:header="851" w:footer="1531" w:gutter="0"/>
          <w:cols w:space="0" w:num="1"/>
          <w:docGrid w:type="lines" w:linePitch="318" w:charSpace="0"/>
        </w:sectPr>
      </w:pPr>
    </w:p>
    <w:p>
      <w:pPr>
        <w:overflowPunct w:val="0"/>
        <w:spacing w:after="120" w:afterLines="50" w:line="500" w:lineRule="exact"/>
        <w:jc w:val="center"/>
        <w:rPr>
          <w:rFonts w:ascii="黑体" w:hAnsi="黑体" w:eastAsia="黑体" w:cs="黑体"/>
          <w:color w:val="000000" w:themeColor="text1"/>
          <w:kern w:val="0"/>
          <w:sz w:val="36"/>
          <w:szCs w:val="36"/>
          <w14:textFill>
            <w14:solidFill>
              <w14:schemeClr w14:val="tx1"/>
            </w14:solidFill>
          </w14:textFill>
        </w:rPr>
      </w:pPr>
      <w:r>
        <w:rPr>
          <w:rFonts w:hint="eastAsia" w:ascii="黑体" w:hAnsi="黑体" w:eastAsia="黑体" w:cs="黑体"/>
          <w:color w:val="000000" w:themeColor="text1"/>
          <w:kern w:val="0"/>
          <w:sz w:val="36"/>
          <w:szCs w:val="36"/>
          <w14:textFill>
            <w14:solidFill>
              <w14:schemeClr w14:val="tx1"/>
            </w14:solidFill>
          </w14:textFill>
        </w:rPr>
        <w:t>食品安全管理记录表</w:t>
      </w: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食品进货查验记录（日管控）</w:t>
      </w:r>
    </w:p>
    <w:p>
      <w:pPr>
        <w:overflowPunct w:val="0"/>
        <w:spacing w:line="114" w:lineRule="auto"/>
        <w:rPr>
          <w:rFonts w:ascii="宋体" w:hAnsi="宋体"/>
          <w:color w:val="000000" w:themeColor="text1"/>
          <w:sz w:val="2"/>
          <w14:textFill>
            <w14:solidFill>
              <w14:schemeClr w14:val="tx1"/>
            </w14:solidFill>
          </w14:textFill>
        </w:rPr>
      </w:pPr>
    </w:p>
    <w:tbl>
      <w:tblPr>
        <w:tblStyle w:val="18"/>
        <w:tblW w:w="140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8"/>
        <w:gridCol w:w="2176"/>
        <w:gridCol w:w="976"/>
        <w:gridCol w:w="1006"/>
        <w:gridCol w:w="1440"/>
        <w:gridCol w:w="961"/>
        <w:gridCol w:w="1136"/>
        <w:gridCol w:w="1471"/>
        <w:gridCol w:w="1952"/>
        <w:gridCol w:w="20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序号</w:t>
            </w:r>
          </w:p>
        </w:tc>
        <w:tc>
          <w:tcPr>
            <w:tcW w:w="2176" w:type="dxa"/>
            <w:tcBorders>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名称</w:t>
            </w:r>
          </w:p>
        </w:tc>
        <w:tc>
          <w:tcPr>
            <w:tcW w:w="976" w:type="dxa"/>
            <w:tcBorders>
              <w:left w:val="single" w:color="auto" w:sz="4" w:space="0"/>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规格</w:t>
            </w:r>
          </w:p>
        </w:tc>
        <w:tc>
          <w:tcPr>
            <w:tcW w:w="1006" w:type="dxa"/>
            <w:tcBorders>
              <w:left w:val="single" w:color="auto" w:sz="4" w:space="0"/>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数量</w:t>
            </w:r>
          </w:p>
        </w:tc>
        <w:tc>
          <w:tcPr>
            <w:tcW w:w="1440" w:type="dxa"/>
            <w:tcBorders>
              <w:left w:val="single" w:color="auto" w:sz="4" w:space="0"/>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生产日期或者生产批号</w:t>
            </w:r>
          </w:p>
        </w:tc>
        <w:tc>
          <w:tcPr>
            <w:tcW w:w="961" w:type="dxa"/>
            <w:tcBorders>
              <w:lef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保质期</w:t>
            </w:r>
          </w:p>
        </w:tc>
        <w:tc>
          <w:tcPr>
            <w:tcW w:w="1136" w:type="dxa"/>
            <w:tcBorders>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进货日期</w:t>
            </w:r>
          </w:p>
        </w:tc>
        <w:tc>
          <w:tcPr>
            <w:tcW w:w="1471" w:type="dxa"/>
            <w:tcBorders>
              <w:left w:val="single" w:color="auto" w:sz="4" w:space="0"/>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供货者名称</w:t>
            </w:r>
          </w:p>
        </w:tc>
        <w:tc>
          <w:tcPr>
            <w:tcW w:w="1952" w:type="dxa"/>
            <w:tcBorders>
              <w:left w:val="single" w:color="auto" w:sz="4" w:space="0"/>
              <w:righ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地址</w:t>
            </w:r>
          </w:p>
        </w:tc>
        <w:tc>
          <w:tcPr>
            <w:tcW w:w="2024" w:type="dxa"/>
            <w:tcBorders>
              <w:left w:val="single" w:color="auto" w:sz="4" w:space="0"/>
            </w:tcBorders>
            <w:vAlign w:val="center"/>
          </w:tcPr>
          <w:p>
            <w:pPr>
              <w:overflowPunct w:val="0"/>
              <w:spacing w:line="192"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1</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2</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3</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4</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89"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5</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6</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89"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7</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8</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9</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1"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10</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18"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11</w:t>
            </w:r>
          </w:p>
        </w:tc>
        <w:tc>
          <w:tcPr>
            <w:tcW w:w="217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7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006"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961"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136" w:type="dxa"/>
            <w:tcBorders>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471"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1952" w:type="dxa"/>
            <w:tcBorders>
              <w:left w:val="single" w:color="auto" w:sz="4" w:space="0"/>
              <w:righ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c>
          <w:tcPr>
            <w:tcW w:w="2024" w:type="dxa"/>
            <w:tcBorders>
              <w:left w:val="single" w:color="auto" w:sz="4" w:space="0"/>
            </w:tcBorders>
            <w:vAlign w:val="center"/>
          </w:tcPr>
          <w:p>
            <w:pPr>
              <w:overflowPunct w:val="0"/>
              <w:jc w:val="center"/>
              <w:rPr>
                <w:rFonts w:ascii="宋体" w:hAnsi="宋体"/>
                <w:color w:val="000000" w:themeColor="text1"/>
                <w:sz w:val="24"/>
                <w14:textFill>
                  <w14:solidFill>
                    <w14:schemeClr w14:val="tx1"/>
                  </w14:solidFill>
                </w14:textFill>
              </w:rPr>
            </w:pPr>
          </w:p>
        </w:tc>
      </w:tr>
    </w:tbl>
    <w:p>
      <w:pPr>
        <w:overflowPunct w:val="0"/>
        <w:spacing w:line="222" w:lineRule="auto"/>
        <w:rPr>
          <w:rFonts w:ascii="宋体" w:hAnsi="宋体" w:eastAsia="仿宋_GB2312" w:cs="仿宋"/>
          <w:color w:val="000000" w:themeColor="text1"/>
          <w:sz w:val="24"/>
          <w14:textFill>
            <w14:solidFill>
              <w14:schemeClr w14:val="tx1"/>
            </w14:solidFill>
          </w14:textFill>
        </w:rPr>
      </w:pPr>
      <w:r>
        <w:rPr>
          <w:rFonts w:ascii="宋体" w:hAnsi="宋体" w:eastAsia="仿宋_GB2312" w:cs="仿宋"/>
          <w:color w:val="000000" w:themeColor="text1"/>
          <w:sz w:val="24"/>
          <w14:textFill>
            <w14:solidFill>
              <w14:schemeClr w14:val="tx1"/>
            </w14:solidFill>
          </w14:textFill>
        </w:rPr>
        <w:t>备注：</w:t>
      </w:r>
      <w:r>
        <w:rPr>
          <w:rFonts w:hint="eastAsia" w:ascii="宋体" w:hAnsi="宋体" w:eastAsia="仿宋_GB2312" w:cs="仿宋"/>
          <w:color w:val="000000" w:themeColor="text1"/>
          <w:sz w:val="24"/>
          <w14:textFill>
            <w14:solidFill>
              <w14:schemeClr w14:val="tx1"/>
            </w14:solidFill>
          </w14:textFill>
        </w:rPr>
        <w:t>（</w:t>
      </w:r>
      <w:r>
        <w:rPr>
          <w:rFonts w:ascii="宋体" w:hAnsi="宋体" w:eastAsia="仿宋_GB2312" w:cs="仿宋"/>
          <w:color w:val="000000" w:themeColor="text1"/>
          <w:sz w:val="24"/>
          <w14:textFill>
            <w14:solidFill>
              <w14:schemeClr w14:val="tx1"/>
            </w14:solidFill>
          </w14:textFill>
        </w:rPr>
        <w:t>如页数不足，自行附纸</w:t>
      </w:r>
      <w:r>
        <w:rPr>
          <w:rFonts w:hint="eastAsia" w:ascii="宋体" w:hAnsi="宋体" w:eastAsia="仿宋_GB2312" w:cs="仿宋"/>
          <w:color w:val="000000" w:themeColor="text1"/>
          <w:sz w:val="24"/>
          <w14:textFill>
            <w14:solidFill>
              <w14:schemeClr w14:val="tx1"/>
            </w14:solidFill>
          </w14:textFill>
        </w:rPr>
        <w:t>）</w:t>
      </w:r>
    </w:p>
    <w:p>
      <w:pPr>
        <w:overflowPunct w:val="0"/>
        <w:jc w:val="center"/>
        <w:rPr>
          <w:rFonts w:ascii="楷体_GB2312" w:hAnsi="楷体_GB2312" w:eastAsia="楷体_GB2312" w:cs="楷体_GB2312"/>
          <w:b/>
          <w:bCs/>
          <w:color w:val="000000" w:themeColor="text1"/>
          <w:kern w:val="0"/>
          <w:sz w:val="36"/>
          <w:szCs w:val="36"/>
          <w14:textFill>
            <w14:solidFill>
              <w14:schemeClr w14:val="tx1"/>
            </w14:solidFill>
          </w14:textFill>
        </w:rPr>
      </w:pPr>
      <w:r>
        <w:rPr>
          <w:rFonts w:ascii="宋体" w:hAnsi="宋体" w:eastAsia="微软雅黑" w:cs="微软雅黑"/>
          <w:color w:val="000000" w:themeColor="text1"/>
          <w:sz w:val="35"/>
          <w:szCs w:val="35"/>
          <w14:textFill>
            <w14:solidFill>
              <w14:schemeClr w14:val="tx1"/>
            </w14:solidFill>
          </w14:textFill>
        </w:rPr>
        <w:br w:type="page"/>
      </w: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食品进货查验记录（日管控）</w:t>
      </w:r>
    </w:p>
    <w:p>
      <w:pPr>
        <w:overflowPunct w:val="0"/>
        <w:spacing w:line="114" w:lineRule="auto"/>
        <w:rPr>
          <w:rFonts w:ascii="宋体" w:hAnsi="宋体"/>
          <w:color w:val="000000" w:themeColor="text1"/>
          <w:sz w:val="2"/>
          <w14:textFill>
            <w14:solidFill>
              <w14:schemeClr w14:val="tx1"/>
            </w14:solidFill>
          </w14:textFill>
        </w:rPr>
      </w:pPr>
    </w:p>
    <w:tbl>
      <w:tblPr>
        <w:tblStyle w:val="18"/>
        <w:tblW w:w="14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5"/>
        <w:gridCol w:w="124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1775" w:type="dxa"/>
            <w:vAlign w:val="center"/>
          </w:tcPr>
          <w:p>
            <w:pPr>
              <w:overflowPunct w:val="0"/>
              <w:spacing w:line="23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时间</w:t>
            </w:r>
          </w:p>
        </w:tc>
        <w:tc>
          <w:tcPr>
            <w:tcW w:w="12403" w:type="dxa"/>
            <w:vAlign w:val="center"/>
          </w:tcPr>
          <w:p>
            <w:pPr>
              <w:overflowPunct w:val="0"/>
              <w:spacing w:line="228"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日至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1" w:hRule="atLeast"/>
          <w:jc w:val="center"/>
        </w:trPr>
        <w:tc>
          <w:tcPr>
            <w:tcW w:w="14178" w:type="dxa"/>
            <w:gridSpan w:val="2"/>
          </w:tcPr>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59" w:lineRule="auto"/>
              <w:rPr>
                <w:rFonts w:ascii="宋体" w:hAnsi="宋体"/>
                <w:color w:val="000000" w:themeColor="text1"/>
                <w:sz w:val="24"/>
                <w14:textFill>
                  <w14:solidFill>
                    <w14:schemeClr w14:val="tx1"/>
                  </w14:solidFill>
                </w14:textFill>
              </w:rPr>
            </w:pPr>
          </w:p>
          <w:p>
            <w:pPr>
              <w:overflowPunct w:val="0"/>
              <w:spacing w:line="227" w:lineRule="auto"/>
              <w:ind w:left="6027"/>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r>
              <w:rPr>
                <w:rFonts w:ascii="宋体" w:hAnsi="宋体" w:eastAsia="宋体" w:cs="宋体"/>
                <w:color w:val="000000" w:themeColor="text1"/>
                <w:sz w:val="24"/>
                <w14:textFill>
                  <w14:solidFill>
                    <w14:schemeClr w14:val="tx1"/>
                  </w14:solidFill>
                </w14:textFill>
              </w:rPr>
              <w:t>进货票据张贴处</w:t>
            </w:r>
            <w:r>
              <w:rPr>
                <w:rFonts w:hint="eastAsia" w:ascii="宋体" w:hAnsi="宋体" w:eastAsia="宋体" w:cs="宋体"/>
                <w:color w:val="000000" w:themeColor="text1"/>
                <w:sz w:val="24"/>
                <w14:textFill>
                  <w14:solidFill>
                    <w14:schemeClr w14:val="tx1"/>
                  </w14:solidFill>
                </w14:textFill>
              </w:rPr>
              <w:t>）</w:t>
            </w:r>
          </w:p>
        </w:tc>
      </w:tr>
    </w:tbl>
    <w:p>
      <w:pPr>
        <w:overflowPunct w:val="0"/>
        <w:spacing w:line="222" w:lineRule="auto"/>
        <w:rPr>
          <w:rFonts w:ascii="宋体" w:hAnsi="宋体" w:eastAsia="仿宋_GB2312" w:cs="仿宋"/>
          <w:color w:val="000000" w:themeColor="text1"/>
          <w:sz w:val="24"/>
          <w14:textFill>
            <w14:solidFill>
              <w14:schemeClr w14:val="tx1"/>
            </w14:solidFill>
          </w14:textFill>
        </w:rPr>
      </w:pPr>
      <w:r>
        <w:rPr>
          <w:rFonts w:ascii="宋体" w:hAnsi="宋体" w:eastAsia="仿宋_GB2312" w:cs="仿宋"/>
          <w:color w:val="000000" w:themeColor="text1"/>
          <w:sz w:val="24"/>
          <w14:textFill>
            <w14:solidFill>
              <w14:schemeClr w14:val="tx1"/>
            </w14:solidFill>
          </w14:textFill>
        </w:rPr>
        <w:t>备注：所张贴的票据至少包括购进食品名称、</w:t>
      </w:r>
      <w:r>
        <w:rPr>
          <w:rFonts w:hint="eastAsia" w:ascii="宋体" w:hAnsi="宋体" w:eastAsia="仿宋_GB2312" w:cs="仿宋"/>
          <w:color w:val="000000" w:themeColor="text1"/>
          <w:sz w:val="24"/>
          <w14:textFill>
            <w14:solidFill>
              <w14:schemeClr w14:val="tx1"/>
            </w14:solidFill>
          </w14:textFill>
        </w:rPr>
        <w:t>规格、</w:t>
      </w:r>
      <w:r>
        <w:rPr>
          <w:rFonts w:ascii="宋体" w:hAnsi="宋体" w:eastAsia="仿宋_GB2312" w:cs="仿宋"/>
          <w:color w:val="000000" w:themeColor="text1"/>
          <w:sz w:val="24"/>
          <w14:textFill>
            <w14:solidFill>
              <w14:schemeClr w14:val="tx1"/>
            </w14:solidFill>
          </w14:textFill>
        </w:rPr>
        <w:t>数量、</w:t>
      </w:r>
      <w:r>
        <w:rPr>
          <w:rFonts w:hint="eastAsia" w:ascii="宋体" w:hAnsi="宋体" w:eastAsia="仿宋_GB2312" w:cs="仿宋"/>
          <w:color w:val="000000" w:themeColor="text1"/>
          <w:sz w:val="24"/>
          <w14:textFill>
            <w14:solidFill>
              <w14:schemeClr w14:val="tx1"/>
            </w14:solidFill>
          </w14:textFill>
        </w:rPr>
        <w:t>生产日期/批次、</w:t>
      </w:r>
      <w:r>
        <w:rPr>
          <w:rFonts w:ascii="宋体" w:hAnsi="宋体" w:eastAsia="仿宋_GB2312" w:cs="仿宋"/>
          <w:color w:val="000000" w:themeColor="text1"/>
          <w:sz w:val="24"/>
          <w14:textFill>
            <w14:solidFill>
              <w14:schemeClr w14:val="tx1"/>
            </w14:solidFill>
          </w14:textFill>
        </w:rPr>
        <w:t>供货者名称、联系方式等内容，保证食品可追溯。</w:t>
      </w:r>
      <w:r>
        <w:rPr>
          <w:rFonts w:hint="eastAsia" w:ascii="宋体" w:hAnsi="宋体" w:eastAsia="仿宋_GB2312" w:cs="仿宋"/>
          <w:color w:val="000000" w:themeColor="text1"/>
          <w:sz w:val="24"/>
          <w14:textFill>
            <w14:solidFill>
              <w14:schemeClr w14:val="tx1"/>
            </w14:solidFill>
          </w14:textFill>
        </w:rPr>
        <w:t>（</w:t>
      </w:r>
      <w:r>
        <w:rPr>
          <w:rFonts w:ascii="宋体" w:hAnsi="宋体" w:eastAsia="仿宋_GB2312" w:cs="仿宋"/>
          <w:color w:val="000000" w:themeColor="text1"/>
          <w:sz w:val="24"/>
          <w14:textFill>
            <w14:solidFill>
              <w14:schemeClr w14:val="tx1"/>
            </w14:solidFill>
          </w14:textFill>
        </w:rPr>
        <w:t>如</w:t>
      </w:r>
    </w:p>
    <w:p>
      <w:pPr>
        <w:overflowPunct w:val="0"/>
        <w:spacing w:line="222" w:lineRule="auto"/>
        <w:ind w:firstLine="720" w:firstLineChars="300"/>
        <w:rPr>
          <w:rFonts w:ascii="宋体" w:hAnsi="宋体" w:eastAsia="仿宋_GB2312" w:cs="仿宋"/>
          <w:color w:val="000000" w:themeColor="text1"/>
          <w:sz w:val="24"/>
          <w14:textFill>
            <w14:solidFill>
              <w14:schemeClr w14:val="tx1"/>
            </w14:solidFill>
          </w14:textFill>
        </w:rPr>
      </w:pPr>
      <w:r>
        <w:rPr>
          <w:rFonts w:ascii="宋体" w:hAnsi="宋体" w:eastAsia="仿宋_GB2312" w:cs="仿宋"/>
          <w:color w:val="000000" w:themeColor="text1"/>
          <w:sz w:val="24"/>
          <w14:textFill>
            <w14:solidFill>
              <w14:schemeClr w14:val="tx1"/>
            </w14:solidFill>
          </w14:textFill>
        </w:rPr>
        <w:t>页数不足，自行附纸</w:t>
      </w:r>
      <w:r>
        <w:rPr>
          <w:rFonts w:hint="eastAsia" w:ascii="宋体" w:hAnsi="宋体" w:eastAsia="仿宋_GB2312" w:cs="仿宋"/>
          <w:color w:val="000000" w:themeColor="text1"/>
          <w:sz w:val="24"/>
          <w14:textFill>
            <w14:solidFill>
              <w14:schemeClr w14:val="tx1"/>
            </w14:solidFill>
          </w14:textFill>
        </w:rPr>
        <w:t>）</w:t>
      </w:r>
      <w:r>
        <w:rPr>
          <w:rFonts w:ascii="宋体" w:hAnsi="宋体" w:eastAsia="仿宋_GB2312" w:cs="仿宋"/>
          <w:color w:val="000000" w:themeColor="text1"/>
          <w:sz w:val="24"/>
          <w14:textFill>
            <w14:solidFill>
              <w14:schemeClr w14:val="tx1"/>
            </w14:solidFill>
          </w14:textFill>
        </w:rPr>
        <w:br w:type="page"/>
      </w: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食品安全培训记录表</w:t>
      </w:r>
    </w:p>
    <w:p>
      <w:pPr>
        <w:overflowPunct w:val="0"/>
        <w:spacing w:line="114" w:lineRule="auto"/>
        <w:rPr>
          <w:rFonts w:ascii="宋体" w:hAnsi="宋体"/>
          <w:color w:val="000000" w:themeColor="text1"/>
          <w:sz w:val="2"/>
          <w14:textFill>
            <w14:solidFill>
              <w14:schemeClr w14:val="tx1"/>
            </w14:solidFill>
          </w14:textFill>
        </w:rPr>
      </w:pPr>
    </w:p>
    <w:tbl>
      <w:tblPr>
        <w:tblStyle w:val="18"/>
        <w:tblW w:w="140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1"/>
        <w:gridCol w:w="3344"/>
        <w:gridCol w:w="2069"/>
        <w:gridCol w:w="2354"/>
        <w:gridCol w:w="2743"/>
        <w:gridCol w:w="1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9" w:lineRule="auto"/>
              <w:jc w:val="center"/>
              <w:rPr>
                <w:rFonts w:ascii="黑体" w:hAnsi="黑体" w:eastAsia="黑体" w:cs="黑体"/>
                <w:color w:val="000000" w:themeColor="text1"/>
                <w:sz w:val="24"/>
                <w14:textFill>
                  <w14:solidFill>
                    <w14:schemeClr w14:val="tx1"/>
                  </w14:solidFill>
                </w14:textFill>
              </w:rPr>
            </w:pPr>
            <w:bookmarkStart w:id="4" w:name="_bookmark30"/>
            <w:bookmarkEnd w:id="4"/>
            <w:r>
              <w:rPr>
                <w:rFonts w:hint="eastAsia" w:ascii="黑体" w:hAnsi="黑体" w:eastAsia="黑体" w:cs="黑体"/>
                <w:color w:val="000000" w:themeColor="text1"/>
                <w:sz w:val="24"/>
                <w14:textFill>
                  <w14:solidFill>
                    <w14:schemeClr w14:val="tx1"/>
                  </w14:solidFill>
                </w14:textFill>
              </w:rPr>
              <w:t>培训时间</w:t>
            </w:r>
          </w:p>
        </w:tc>
        <w:tc>
          <w:tcPr>
            <w:tcW w:w="3344" w:type="dxa"/>
            <w:vAlign w:val="center"/>
          </w:tcPr>
          <w:p>
            <w:pPr>
              <w:overflowPunct w:val="0"/>
              <w:spacing w:line="228"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培训内容</w:t>
            </w:r>
          </w:p>
        </w:tc>
        <w:tc>
          <w:tcPr>
            <w:tcW w:w="2069" w:type="dxa"/>
            <w:vAlign w:val="center"/>
          </w:tcPr>
          <w:p>
            <w:pPr>
              <w:overflowPunct w:val="0"/>
              <w:spacing w:line="229"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培训学时</w:t>
            </w:r>
          </w:p>
        </w:tc>
        <w:tc>
          <w:tcPr>
            <w:tcW w:w="2354" w:type="dxa"/>
            <w:vAlign w:val="center"/>
          </w:tcPr>
          <w:p>
            <w:pPr>
              <w:overflowPunct w:val="0"/>
              <w:spacing w:line="229"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培训地点</w:t>
            </w:r>
          </w:p>
        </w:tc>
        <w:tc>
          <w:tcPr>
            <w:tcW w:w="2743" w:type="dxa"/>
            <w:vAlign w:val="center"/>
          </w:tcPr>
          <w:p>
            <w:pPr>
              <w:overflowPunct w:val="0"/>
              <w:spacing w:line="228"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培训对象</w:t>
            </w:r>
          </w:p>
        </w:tc>
        <w:tc>
          <w:tcPr>
            <w:tcW w:w="1490" w:type="dxa"/>
            <w:vAlign w:val="center"/>
          </w:tcPr>
          <w:p>
            <w:pPr>
              <w:overflowPunct w:val="0"/>
              <w:spacing w:line="230"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2021" w:type="dxa"/>
            <w:vAlign w:val="center"/>
          </w:tcPr>
          <w:p>
            <w:pPr>
              <w:overflowPunct w:val="0"/>
              <w:spacing w:line="228" w:lineRule="auto"/>
              <w:ind w:right="210" w:rightChars="10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月    日</w:t>
            </w:r>
          </w:p>
        </w:tc>
        <w:tc>
          <w:tcPr>
            <w:tcW w:w="3344" w:type="dxa"/>
            <w:vAlign w:val="center"/>
          </w:tcPr>
          <w:p>
            <w:pPr>
              <w:overflowPunct w:val="0"/>
              <w:jc w:val="center"/>
              <w:rPr>
                <w:rFonts w:ascii="宋体" w:hAnsi="宋体"/>
                <w:color w:val="000000" w:themeColor="text1"/>
                <w:sz w:val="24"/>
                <w14:textFill>
                  <w14:solidFill>
                    <w14:schemeClr w14:val="tx1"/>
                  </w14:solidFill>
                </w14:textFill>
              </w:rPr>
            </w:pPr>
          </w:p>
        </w:tc>
        <w:tc>
          <w:tcPr>
            <w:tcW w:w="2069" w:type="dxa"/>
            <w:vAlign w:val="center"/>
          </w:tcPr>
          <w:p>
            <w:pPr>
              <w:overflowPunct w:val="0"/>
              <w:jc w:val="center"/>
              <w:rPr>
                <w:rFonts w:ascii="宋体" w:hAnsi="宋体"/>
                <w:color w:val="000000" w:themeColor="text1"/>
                <w:sz w:val="24"/>
                <w14:textFill>
                  <w14:solidFill>
                    <w14:schemeClr w14:val="tx1"/>
                  </w14:solidFill>
                </w14:textFill>
              </w:rPr>
            </w:pPr>
          </w:p>
        </w:tc>
        <w:tc>
          <w:tcPr>
            <w:tcW w:w="2354" w:type="dxa"/>
            <w:vAlign w:val="center"/>
          </w:tcPr>
          <w:p>
            <w:pPr>
              <w:overflowPunct w:val="0"/>
              <w:jc w:val="center"/>
              <w:rPr>
                <w:rFonts w:ascii="宋体" w:hAnsi="宋体"/>
                <w:color w:val="000000" w:themeColor="text1"/>
                <w:sz w:val="24"/>
                <w14:textFill>
                  <w14:solidFill>
                    <w14:schemeClr w14:val="tx1"/>
                  </w14:solidFill>
                </w14:textFill>
              </w:rPr>
            </w:pPr>
          </w:p>
        </w:tc>
        <w:tc>
          <w:tcPr>
            <w:tcW w:w="2743" w:type="dxa"/>
            <w:vAlign w:val="center"/>
          </w:tcPr>
          <w:p>
            <w:pPr>
              <w:overflowPunct w:val="0"/>
              <w:jc w:val="center"/>
              <w:rPr>
                <w:rFonts w:ascii="宋体" w:hAnsi="宋体"/>
                <w:color w:val="000000" w:themeColor="text1"/>
                <w:sz w:val="24"/>
                <w14:textFill>
                  <w14:solidFill>
                    <w14:schemeClr w14:val="tx1"/>
                  </w14:solidFill>
                </w14:textFill>
              </w:rPr>
            </w:pPr>
          </w:p>
        </w:tc>
        <w:tc>
          <w:tcPr>
            <w:tcW w:w="1490" w:type="dxa"/>
            <w:vAlign w:val="center"/>
          </w:tcPr>
          <w:p>
            <w:pPr>
              <w:overflowPunct w:val="0"/>
              <w:jc w:val="center"/>
              <w:rPr>
                <w:rFonts w:ascii="宋体" w:hAnsi="宋体"/>
                <w:color w:val="000000" w:themeColor="text1"/>
                <w:sz w:val="24"/>
                <w14:textFill>
                  <w14:solidFill>
                    <w14:schemeClr w14:val="tx1"/>
                  </w14:solidFill>
                </w14:textFill>
              </w:rPr>
            </w:pPr>
          </w:p>
        </w:tc>
      </w:tr>
    </w:tbl>
    <w:p>
      <w:pPr>
        <w:overflowPunct w:val="0"/>
        <w:spacing w:line="222" w:lineRule="auto"/>
        <w:rPr>
          <w:rFonts w:ascii="宋体" w:hAnsi="宋体" w:eastAsia="仿宋_GB2312" w:cs="仿宋"/>
          <w:color w:val="000000" w:themeColor="text1"/>
          <w:sz w:val="24"/>
          <w14:textFill>
            <w14:solidFill>
              <w14:schemeClr w14:val="tx1"/>
            </w14:solidFill>
          </w14:textFill>
        </w:rPr>
      </w:pPr>
      <w:r>
        <w:rPr>
          <w:rFonts w:ascii="宋体" w:hAnsi="宋体" w:eastAsia="仿宋_GB2312" w:cs="仿宋"/>
          <w:color w:val="000000" w:themeColor="text1"/>
          <w:sz w:val="24"/>
          <w14:textFill>
            <w14:solidFill>
              <w14:schemeClr w14:val="tx1"/>
            </w14:solidFill>
          </w14:textFill>
        </w:rPr>
        <w:t>备注：食品</w:t>
      </w:r>
      <w:r>
        <w:rPr>
          <w:rFonts w:hint="eastAsia" w:ascii="宋体" w:hAnsi="宋体" w:eastAsia="仿宋_GB2312" w:cs="仿宋"/>
          <w:color w:val="000000" w:themeColor="text1"/>
          <w:sz w:val="24"/>
          <w14:textFill>
            <w14:solidFill>
              <w14:schemeClr w14:val="tx1"/>
            </w14:solidFill>
          </w14:textFill>
        </w:rPr>
        <w:t>销售</w:t>
      </w:r>
      <w:r>
        <w:rPr>
          <w:rFonts w:ascii="宋体" w:hAnsi="宋体" w:eastAsia="仿宋_GB2312" w:cs="仿宋"/>
          <w:color w:val="000000" w:themeColor="text1"/>
          <w:sz w:val="24"/>
          <w14:textFill>
            <w14:solidFill>
              <w14:schemeClr w14:val="tx1"/>
            </w14:solidFill>
          </w14:textFill>
        </w:rPr>
        <w:t>企业每个月要开展一次食品安全培训。</w:t>
      </w:r>
    </w:p>
    <w:p>
      <w:pPr>
        <w:overflowPunct w:val="0"/>
        <w:rPr>
          <w:rFonts w:ascii="楷体_GB2312" w:hAnsi="楷体_GB2312" w:eastAsia="楷体_GB2312" w:cs="楷体_GB2312"/>
          <w:b/>
          <w:bCs/>
          <w:color w:val="000000" w:themeColor="text1"/>
          <w:kern w:val="0"/>
          <w:sz w:val="36"/>
          <w:szCs w:val="36"/>
          <w14:textFill>
            <w14:solidFill>
              <w14:schemeClr w14:val="tx1"/>
            </w14:solidFill>
          </w14:textFill>
        </w:rPr>
      </w:pPr>
      <w:r>
        <w:rPr>
          <w:rFonts w:ascii="宋体" w:hAnsi="宋体" w:eastAsia="微软雅黑" w:cs="微软雅黑"/>
          <w:color w:val="000000" w:themeColor="text1"/>
          <w:sz w:val="35"/>
          <w:szCs w:val="35"/>
          <w14:textFill>
            <w14:solidFill>
              <w14:schemeClr w14:val="tx1"/>
            </w14:solidFill>
          </w14:textFill>
        </w:rPr>
        <w:br w:type="page"/>
      </w:r>
      <w:r>
        <w:rPr>
          <w:rFonts w:hint="eastAsia" w:ascii="宋体" w:hAnsi="宋体" w:eastAsia="微软雅黑" w:cs="微软雅黑"/>
          <w:color w:val="000000" w:themeColor="text1"/>
          <w:sz w:val="35"/>
          <w:szCs w:val="35"/>
          <w:lang w:val="en-US" w:eastAsia="zh-CN"/>
          <w14:textFill>
            <w14:solidFill>
              <w14:schemeClr w14:val="tx1"/>
            </w14:solidFill>
          </w14:textFill>
        </w:rPr>
        <w:t xml:space="preserve">            </w:t>
      </w:r>
      <w:r>
        <w:rPr>
          <w:rFonts w:hint="eastAsia" w:ascii="宋体" w:hAnsi="宋体" w:eastAsia="微软雅黑" w:cs="微软雅黑"/>
          <w:b w:val="0"/>
          <w:bCs w:val="0"/>
          <w:color w:val="000000" w:themeColor="text1"/>
          <w:sz w:val="35"/>
          <w:szCs w:val="35"/>
          <w:lang w:val="en-US" w:eastAsia="zh-CN"/>
          <w14:textFill>
            <w14:solidFill>
              <w14:schemeClr w14:val="tx1"/>
            </w14:solidFill>
          </w14:textFill>
        </w:rPr>
        <w:t xml:space="preserve">  </w:t>
      </w: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食品销售单位冷藏冷冻设施运行温度记录表（日管控）</w:t>
      </w:r>
    </w:p>
    <w:p>
      <w:pPr>
        <w:overflowPunct w:val="0"/>
        <w:spacing w:line="142" w:lineRule="auto"/>
        <w:rPr>
          <w:rFonts w:ascii="宋体" w:hAnsi="宋体"/>
          <w:color w:val="000000" w:themeColor="text1"/>
          <w:sz w:val="2"/>
          <w14:textFill>
            <w14:solidFill>
              <w14:schemeClr w14:val="tx1"/>
            </w14:solidFill>
          </w14:textFill>
        </w:rPr>
      </w:pPr>
    </w:p>
    <w:tbl>
      <w:tblPr>
        <w:tblStyle w:val="18"/>
        <w:tblW w:w="1534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638"/>
        <w:gridCol w:w="639"/>
        <w:gridCol w:w="639"/>
        <w:gridCol w:w="639"/>
        <w:gridCol w:w="639"/>
        <w:gridCol w:w="639"/>
        <w:gridCol w:w="639"/>
        <w:gridCol w:w="638"/>
        <w:gridCol w:w="639"/>
        <w:gridCol w:w="639"/>
        <w:gridCol w:w="640"/>
        <w:gridCol w:w="638"/>
        <w:gridCol w:w="639"/>
        <w:gridCol w:w="639"/>
        <w:gridCol w:w="639"/>
        <w:gridCol w:w="638"/>
        <w:gridCol w:w="639"/>
        <w:gridCol w:w="639"/>
        <w:gridCol w:w="639"/>
        <w:gridCol w:w="638"/>
        <w:gridCol w:w="639"/>
        <w:gridCol w:w="639"/>
        <w:gridCol w:w="6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jc w:val="center"/>
        </w:trPr>
        <w:tc>
          <w:tcPr>
            <w:tcW w:w="2559" w:type="dxa"/>
            <w:gridSpan w:val="4"/>
            <w:vAlign w:val="center"/>
          </w:tcPr>
          <w:p>
            <w:pPr>
              <w:overflowPunct w:val="0"/>
              <w:spacing w:line="216" w:lineRule="auto"/>
              <w:ind w:right="210" w:rightChars="100"/>
              <w:jc w:val="right"/>
              <w:rPr>
                <w:rFonts w:ascii="黑体" w:hAnsi="黑体" w:eastAsia="黑体" w:cs="黑体"/>
                <w:color w:val="000000" w:themeColor="text1"/>
                <w:sz w:val="28"/>
                <w:szCs w:val="28"/>
                <w14:textFill>
                  <w14:solidFill>
                    <w14:schemeClr w14:val="tx1"/>
                  </w14:solidFill>
                </w14:textFill>
              </w:rPr>
            </w:pPr>
            <w:bookmarkStart w:id="5" w:name="_bookmark31"/>
            <w:bookmarkEnd w:id="5"/>
            <w:r>
              <w:rPr>
                <w:rFonts w:hint="eastAsia" w:ascii="黑体" w:hAnsi="黑体" w:eastAsia="黑体" w:cs="黑体"/>
                <w:color w:val="000000" w:themeColor="text1"/>
                <w:sz w:val="28"/>
                <w:szCs w:val="28"/>
                <w14:textFill>
                  <w14:solidFill>
                    <w14:schemeClr w14:val="tx1"/>
                  </w14:solidFill>
                </w14:textFill>
              </w:rPr>
              <w:t>年    月</w:t>
            </w:r>
          </w:p>
        </w:tc>
        <w:tc>
          <w:tcPr>
            <w:tcW w:w="2556" w:type="dxa"/>
            <w:gridSpan w:val="4"/>
            <w:vAlign w:val="center"/>
          </w:tcPr>
          <w:p>
            <w:pPr>
              <w:overflowPunct w:val="0"/>
              <w:spacing w:line="216" w:lineRule="auto"/>
              <w:ind w:right="210" w:rightChars="100"/>
              <w:jc w:val="righ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年    月</w:t>
            </w:r>
          </w:p>
        </w:tc>
        <w:tc>
          <w:tcPr>
            <w:tcW w:w="2556" w:type="dxa"/>
            <w:gridSpan w:val="4"/>
            <w:vAlign w:val="center"/>
          </w:tcPr>
          <w:p>
            <w:pPr>
              <w:overflowPunct w:val="0"/>
              <w:spacing w:line="216" w:lineRule="auto"/>
              <w:ind w:right="210" w:rightChars="100"/>
              <w:jc w:val="righ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年    月</w:t>
            </w:r>
          </w:p>
        </w:tc>
        <w:tc>
          <w:tcPr>
            <w:tcW w:w="2555" w:type="dxa"/>
            <w:gridSpan w:val="4"/>
            <w:vAlign w:val="center"/>
          </w:tcPr>
          <w:p>
            <w:pPr>
              <w:overflowPunct w:val="0"/>
              <w:spacing w:line="216" w:lineRule="auto"/>
              <w:ind w:right="210" w:rightChars="100"/>
              <w:jc w:val="righ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年    月</w:t>
            </w:r>
          </w:p>
        </w:tc>
        <w:tc>
          <w:tcPr>
            <w:tcW w:w="2555" w:type="dxa"/>
            <w:gridSpan w:val="4"/>
            <w:vAlign w:val="center"/>
          </w:tcPr>
          <w:p>
            <w:pPr>
              <w:overflowPunct w:val="0"/>
              <w:spacing w:line="216" w:lineRule="auto"/>
              <w:ind w:right="210" w:rightChars="100"/>
              <w:jc w:val="righ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年    月</w:t>
            </w:r>
          </w:p>
        </w:tc>
        <w:tc>
          <w:tcPr>
            <w:tcW w:w="2568" w:type="dxa"/>
            <w:gridSpan w:val="4"/>
            <w:vAlign w:val="center"/>
          </w:tcPr>
          <w:p>
            <w:pPr>
              <w:overflowPunct w:val="0"/>
              <w:spacing w:line="216" w:lineRule="auto"/>
              <w:ind w:right="210" w:rightChars="100"/>
              <w:jc w:val="righ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年    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643"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8"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8"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40"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8"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8"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8"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c>
          <w:tcPr>
            <w:tcW w:w="639"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日期</w:t>
            </w:r>
          </w:p>
        </w:tc>
        <w:tc>
          <w:tcPr>
            <w:tcW w:w="652" w:type="dxa"/>
            <w:vAlign w:val="center"/>
          </w:tcPr>
          <w:p>
            <w:pPr>
              <w:overflowPunct w:val="0"/>
              <w:spacing w:line="225" w:lineRule="auto"/>
              <w:jc w:val="center"/>
              <w:rPr>
                <w:rFonts w:ascii="黑体" w:hAnsi="黑体" w:eastAsia="黑体" w:cs="黑体"/>
                <w:color w:val="000000" w:themeColor="text1"/>
                <w:sz w:val="20"/>
                <w:szCs w:val="20"/>
                <w14:textFill>
                  <w14:solidFill>
                    <w14:schemeClr w14:val="tx1"/>
                  </w14:solidFill>
                </w14:textFill>
              </w:rPr>
            </w:pPr>
            <w:r>
              <w:rPr>
                <w:rFonts w:hint="eastAsia" w:ascii="黑体" w:hAnsi="黑体" w:eastAsia="黑体" w:cs="黑体"/>
                <w:color w:val="000000" w:themeColor="text1"/>
                <w:sz w:val="20"/>
                <w:szCs w:val="20"/>
                <w14:textFill>
                  <w14:solidFill>
                    <w14:schemeClr w14:val="tx1"/>
                  </w14:solidFill>
                </w14:textFill>
              </w:rPr>
              <w:t>温度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16</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16</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17</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17</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18</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18</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4</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19</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19</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5</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20</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20</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6</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21</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21</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7</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22</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22</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8</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23</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23</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9</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24</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24</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10</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25</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25</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11</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26</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26</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26</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12</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27</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27</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12</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27</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13</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28</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28</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13</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28</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14</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29</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29</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14</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29</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15</w:t>
            </w: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30</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30</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15</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30</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restart"/>
            <w:tcBorders>
              <w:bottom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31</w:t>
            </w:r>
          </w:p>
        </w:tc>
        <w:tc>
          <w:tcPr>
            <w:tcW w:w="640"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31</w:t>
            </w: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8" w:type="dxa"/>
            <w:vMerge w:val="restart"/>
            <w:tcBorders>
              <w:bottom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c>
          <w:tcPr>
            <w:tcW w:w="639" w:type="dxa"/>
            <w:vMerge w:val="restart"/>
            <w:tcBorders>
              <w:bottom w:val="nil"/>
            </w:tcBorders>
            <w:vAlign w:val="center"/>
          </w:tcPr>
          <w:p>
            <w:pPr>
              <w:overflowPunct w:val="0"/>
              <w:spacing w:line="200" w:lineRule="exact"/>
              <w:jc w:val="center"/>
              <w:rPr>
                <w:rFonts w:ascii="宋体" w:hAnsi="宋体" w:eastAsia="仿宋" w:cs="仿宋"/>
                <w:color w:val="000000" w:themeColor="text1"/>
                <w:sz w:val="20"/>
                <w:szCs w:val="20"/>
                <w14:textFill>
                  <w14:solidFill>
                    <w14:schemeClr w14:val="tx1"/>
                  </w14:solidFill>
                </w14:textFill>
              </w:rPr>
            </w:pPr>
            <w:r>
              <w:rPr>
                <w:rFonts w:ascii="宋体" w:hAnsi="宋体" w:eastAsia="仿宋" w:cs="仿宋"/>
                <w:color w:val="000000" w:themeColor="text1"/>
                <w:sz w:val="20"/>
                <w:szCs w:val="20"/>
                <w14:textFill>
                  <w14:solidFill>
                    <w14:schemeClr w14:val="tx1"/>
                  </w14:solidFill>
                </w14:textFill>
              </w:rPr>
              <w:t>31</w:t>
            </w:r>
          </w:p>
        </w:tc>
        <w:tc>
          <w:tcPr>
            <w:tcW w:w="652" w:type="dxa"/>
            <w:vAlign w:val="center"/>
          </w:tcPr>
          <w:p>
            <w:pPr>
              <w:overflowPunct w:val="0"/>
              <w:spacing w:line="140" w:lineRule="exact"/>
              <w:jc w:val="center"/>
              <w:rPr>
                <w:rFonts w:ascii="宋体" w:hAnsi="宋体"/>
                <w:color w:val="000000" w:themeColor="text1"/>
                <w:sz w:val="19"/>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643"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40"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8"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39" w:type="dxa"/>
            <w:vMerge w:val="continue"/>
            <w:tcBorders>
              <w:top w:val="nil"/>
            </w:tcBorders>
            <w:vAlign w:val="center"/>
          </w:tcPr>
          <w:p>
            <w:pPr>
              <w:overflowPunct w:val="0"/>
              <w:spacing w:line="140" w:lineRule="exact"/>
              <w:jc w:val="center"/>
              <w:rPr>
                <w:rFonts w:ascii="宋体" w:hAnsi="宋体"/>
                <w:color w:val="000000" w:themeColor="text1"/>
                <w14:textFill>
                  <w14:solidFill>
                    <w14:schemeClr w14:val="tx1"/>
                  </w14:solidFill>
                </w14:textFill>
              </w:rPr>
            </w:pPr>
          </w:p>
        </w:tc>
        <w:tc>
          <w:tcPr>
            <w:tcW w:w="652" w:type="dxa"/>
            <w:vAlign w:val="center"/>
          </w:tcPr>
          <w:p>
            <w:pPr>
              <w:overflowPunct w:val="0"/>
              <w:spacing w:line="140" w:lineRule="exact"/>
              <w:jc w:val="center"/>
              <w:rPr>
                <w:rFonts w:ascii="宋体" w:hAnsi="宋体"/>
                <w:color w:val="000000" w:themeColor="text1"/>
                <w14:textFill>
                  <w14:solidFill>
                    <w14:schemeClr w14:val="tx1"/>
                  </w14:solidFill>
                </w14:textFill>
              </w:rPr>
            </w:pPr>
          </w:p>
        </w:tc>
      </w:tr>
    </w:tbl>
    <w:p>
      <w:pPr>
        <w:overflowPunct w:val="0"/>
        <w:spacing w:line="222" w:lineRule="auto"/>
        <w:rPr>
          <w:rFonts w:ascii="宋体" w:hAnsi="宋体" w:eastAsia="仿宋_GB2312" w:cs="仿宋"/>
          <w:color w:val="000000" w:themeColor="text1"/>
          <w:sz w:val="24"/>
          <w14:textFill>
            <w14:solidFill>
              <w14:schemeClr w14:val="tx1"/>
            </w14:solidFill>
          </w14:textFill>
        </w:rPr>
      </w:pPr>
      <w:r>
        <w:rPr>
          <w:rFonts w:ascii="宋体" w:hAnsi="宋体" w:eastAsia="仿宋_GB2312" w:cs="仿宋"/>
          <w:color w:val="000000" w:themeColor="text1"/>
          <w:sz w:val="24"/>
          <w14:textFill>
            <w14:solidFill>
              <w14:schemeClr w14:val="tx1"/>
            </w14:solidFill>
          </w14:textFill>
        </w:rPr>
        <w:t>备注：</w:t>
      </w:r>
      <w:r>
        <w:rPr>
          <w:rFonts w:hint="eastAsia" w:ascii="宋体" w:hAnsi="宋体" w:eastAsia="仿宋_GB2312" w:cs="仿宋"/>
          <w:color w:val="000000" w:themeColor="text1"/>
          <w:sz w:val="24"/>
          <w14:textFill>
            <w14:solidFill>
              <w14:schemeClr w14:val="tx1"/>
            </w14:solidFill>
          </w14:textFill>
        </w:rPr>
        <w:t>冷藏温度在-1～8℃之间，冷冻温度</w:t>
      </w:r>
      <w:r>
        <w:rPr>
          <w:rFonts w:ascii="宋体" w:hAnsi="宋体" w:eastAsia="仿宋_GB2312" w:cs="仿宋"/>
          <w:color w:val="000000" w:themeColor="text1"/>
          <w:sz w:val="24"/>
          <w14:textFill>
            <w14:solidFill>
              <w14:schemeClr w14:val="tx1"/>
            </w14:solidFill>
          </w14:textFill>
        </w:rPr>
        <w:t>在</w:t>
      </w:r>
      <w:r>
        <w:rPr>
          <w:rFonts w:hint="eastAsia" w:ascii="宋体" w:hAnsi="宋体" w:eastAsia="仿宋_GB2312" w:cs="仿宋"/>
          <w:color w:val="000000" w:themeColor="text1"/>
          <w:sz w:val="24"/>
          <w14:textFill>
            <w14:solidFill>
              <w14:schemeClr w14:val="tx1"/>
            </w14:solidFill>
          </w14:textFill>
        </w:rPr>
        <w:t>-18</w:t>
      </w:r>
      <w:r>
        <w:rPr>
          <w:rFonts w:ascii="宋体" w:hAnsi="宋体" w:eastAsia="仿宋_GB2312" w:cs="仿宋"/>
          <w:color w:val="000000" w:themeColor="text1"/>
          <w:sz w:val="24"/>
          <w14:textFill>
            <w14:solidFill>
              <w14:schemeClr w14:val="tx1"/>
            </w14:solidFill>
          </w14:textFill>
        </w:rPr>
        <w:t>℃</w:t>
      </w:r>
      <w:r>
        <w:rPr>
          <w:rFonts w:hint="eastAsia" w:ascii="宋体" w:hAnsi="宋体" w:eastAsia="仿宋_GB2312" w:cs="仿宋"/>
          <w:color w:val="000000" w:themeColor="text1"/>
          <w:sz w:val="24"/>
          <w14:textFill>
            <w14:solidFill>
              <w14:schemeClr w14:val="tx1"/>
            </w14:solidFill>
          </w14:textFill>
        </w:rPr>
        <w:t>以下</w:t>
      </w:r>
      <w:r>
        <w:rPr>
          <w:rFonts w:ascii="宋体" w:hAnsi="宋体" w:eastAsia="仿宋_GB2312" w:cs="仿宋"/>
          <w:color w:val="000000" w:themeColor="text1"/>
          <w:sz w:val="24"/>
          <w14:textFill>
            <w14:solidFill>
              <w14:schemeClr w14:val="tx1"/>
            </w14:solidFill>
          </w14:textFill>
        </w:rPr>
        <w:t>为合格超出该温度区间应及时调试设备或停用检修。</w:t>
      </w:r>
      <w:r>
        <w:rPr>
          <w:rFonts w:hint="eastAsia" w:ascii="宋体" w:hAnsi="宋体" w:eastAsia="仿宋_GB2312" w:cs="仿宋"/>
          <w:color w:val="000000" w:themeColor="text1"/>
          <w:sz w:val="24"/>
          <w14:textFill>
            <w14:solidFill>
              <w14:schemeClr w14:val="tx1"/>
            </w14:solidFill>
          </w14:textFill>
        </w:rPr>
        <w:t>（</w:t>
      </w:r>
      <w:r>
        <w:rPr>
          <w:rFonts w:ascii="宋体" w:hAnsi="宋体" w:eastAsia="仿宋_GB2312" w:cs="仿宋"/>
          <w:color w:val="000000" w:themeColor="text1"/>
          <w:sz w:val="24"/>
          <w14:textFill>
            <w14:solidFill>
              <w14:schemeClr w14:val="tx1"/>
            </w14:solidFill>
          </w14:textFill>
        </w:rPr>
        <w:t>页数不足，自行附纸</w:t>
      </w:r>
      <w:r>
        <w:rPr>
          <w:rFonts w:hint="eastAsia" w:ascii="宋体" w:hAnsi="宋体" w:eastAsia="仿宋_GB2312" w:cs="仿宋"/>
          <w:color w:val="000000" w:themeColor="text1"/>
          <w:sz w:val="24"/>
          <w14:textFill>
            <w14:solidFill>
              <w14:schemeClr w14:val="tx1"/>
            </w14:solidFill>
          </w14:textFill>
        </w:rPr>
        <w:t>）</w:t>
      </w:r>
    </w:p>
    <w:p>
      <w:pPr>
        <w:jc w:val="center"/>
        <w:rPr>
          <w:rFonts w:ascii="楷体_GB2312" w:hAnsi="楷体_GB2312" w:eastAsia="楷体_GB2312" w:cs="楷体_GB2312"/>
          <w:b/>
          <w:bCs/>
          <w:color w:val="000000" w:themeColor="text1"/>
          <w:kern w:val="0"/>
          <w:sz w:val="36"/>
          <w:szCs w:val="36"/>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br w:type="page"/>
      </w: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不安全食品下架处置情况记录表</w:t>
      </w:r>
    </w:p>
    <w:p>
      <w:pPr>
        <w:overflowPunct w:val="0"/>
        <w:spacing w:line="109" w:lineRule="auto"/>
        <w:rPr>
          <w:rFonts w:ascii="宋体" w:hAnsi="宋体"/>
          <w:color w:val="000000" w:themeColor="text1"/>
          <w:sz w:val="2"/>
          <w14:textFill>
            <w14:solidFill>
              <w14:schemeClr w14:val="tx1"/>
            </w14:solidFill>
          </w14:textFill>
        </w:rPr>
      </w:pPr>
    </w:p>
    <w:tbl>
      <w:tblPr>
        <w:tblStyle w:val="18"/>
        <w:tblW w:w="140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872"/>
        <w:gridCol w:w="5038"/>
        <w:gridCol w:w="1270"/>
        <w:gridCol w:w="4057"/>
        <w:gridCol w:w="12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0" w:hRule="atLeast"/>
          <w:jc w:val="center"/>
        </w:trPr>
        <w:tc>
          <w:tcPr>
            <w:tcW w:w="644" w:type="dxa"/>
            <w:vAlign w:val="center"/>
          </w:tcPr>
          <w:p>
            <w:pPr>
              <w:overflowPunct w:val="0"/>
              <w:spacing w:line="230" w:lineRule="auto"/>
              <w:jc w:val="center"/>
              <w:rPr>
                <w:rFonts w:ascii="黑体" w:hAnsi="黑体" w:eastAsia="黑体" w:cs="黑体"/>
                <w:color w:val="000000" w:themeColor="text1"/>
                <w:sz w:val="24"/>
                <w14:textFill>
                  <w14:solidFill>
                    <w14:schemeClr w14:val="tx1"/>
                  </w14:solidFill>
                </w14:textFill>
              </w:rPr>
            </w:pPr>
            <w:bookmarkStart w:id="6" w:name="_bookmark29"/>
            <w:bookmarkEnd w:id="6"/>
            <w:r>
              <w:rPr>
                <w:rFonts w:hint="eastAsia" w:ascii="黑体" w:hAnsi="黑体" w:eastAsia="黑体" w:cs="黑体"/>
                <w:color w:val="000000" w:themeColor="text1"/>
                <w:sz w:val="24"/>
                <w14:textFill>
                  <w14:solidFill>
                    <w14:schemeClr w14:val="tx1"/>
                  </w14:solidFill>
                </w14:textFill>
              </w:rPr>
              <w:t>序号</w:t>
            </w:r>
          </w:p>
        </w:tc>
        <w:tc>
          <w:tcPr>
            <w:tcW w:w="1872" w:type="dxa"/>
            <w:vAlign w:val="center"/>
          </w:tcPr>
          <w:p>
            <w:pPr>
              <w:overflowPunct w:val="0"/>
              <w:spacing w:line="229"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日期</w:t>
            </w:r>
          </w:p>
        </w:tc>
        <w:tc>
          <w:tcPr>
            <w:tcW w:w="5038" w:type="dxa"/>
            <w:vAlign w:val="center"/>
          </w:tcPr>
          <w:p>
            <w:pPr>
              <w:overflowPunct w:val="0"/>
              <w:spacing w:line="229"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主要食品名称</w:t>
            </w:r>
          </w:p>
        </w:tc>
        <w:tc>
          <w:tcPr>
            <w:tcW w:w="1270" w:type="dxa"/>
            <w:vAlign w:val="center"/>
          </w:tcPr>
          <w:p>
            <w:pPr>
              <w:overflowPunct w:val="0"/>
              <w:spacing w:line="228"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数量</w:t>
            </w:r>
          </w:p>
        </w:tc>
        <w:tc>
          <w:tcPr>
            <w:tcW w:w="4057" w:type="dxa"/>
            <w:vAlign w:val="center"/>
          </w:tcPr>
          <w:p>
            <w:pPr>
              <w:overflowPunct w:val="0"/>
              <w:spacing w:line="230"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处置方式</w:t>
            </w:r>
          </w:p>
        </w:tc>
        <w:tc>
          <w:tcPr>
            <w:tcW w:w="1211" w:type="dxa"/>
            <w:vAlign w:val="center"/>
          </w:tcPr>
          <w:p>
            <w:pPr>
              <w:overflowPunct w:val="0"/>
              <w:spacing w:line="230" w:lineRule="auto"/>
              <w:jc w:val="center"/>
              <w:rPr>
                <w:rFonts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1</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228"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2</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228"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3</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227"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4</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194"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89"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5</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228"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6</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227"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89"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7</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192"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644" w:type="dxa"/>
            <w:vAlign w:val="center"/>
          </w:tcPr>
          <w:p>
            <w:pPr>
              <w:overflowPunct w:val="0"/>
              <w:spacing w:line="190"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8</w:t>
            </w:r>
          </w:p>
        </w:tc>
        <w:tc>
          <w:tcPr>
            <w:tcW w:w="1872" w:type="dxa"/>
            <w:vAlign w:val="center"/>
          </w:tcPr>
          <w:p>
            <w:pPr>
              <w:overflowPunct w:val="0"/>
              <w:spacing w:line="228" w:lineRule="auto"/>
              <w:ind w:right="42" w:rightChars="20"/>
              <w:jc w:val="right"/>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t>年  月  日</w:t>
            </w:r>
          </w:p>
        </w:tc>
        <w:tc>
          <w:tcPr>
            <w:tcW w:w="5038" w:type="dxa"/>
            <w:vAlign w:val="center"/>
          </w:tcPr>
          <w:p>
            <w:pPr>
              <w:overflowPunct w:val="0"/>
              <w:jc w:val="center"/>
              <w:rPr>
                <w:rFonts w:ascii="宋体" w:hAnsi="宋体"/>
                <w:color w:val="000000" w:themeColor="text1"/>
                <w:sz w:val="24"/>
                <w14:textFill>
                  <w14:solidFill>
                    <w14:schemeClr w14:val="tx1"/>
                  </w14:solidFill>
                </w14:textFill>
              </w:rPr>
            </w:pPr>
          </w:p>
        </w:tc>
        <w:tc>
          <w:tcPr>
            <w:tcW w:w="1270" w:type="dxa"/>
            <w:vAlign w:val="center"/>
          </w:tcPr>
          <w:p>
            <w:pPr>
              <w:overflowPunct w:val="0"/>
              <w:jc w:val="center"/>
              <w:rPr>
                <w:rFonts w:ascii="宋体" w:hAnsi="宋体"/>
                <w:color w:val="000000" w:themeColor="text1"/>
                <w:sz w:val="24"/>
                <w14:textFill>
                  <w14:solidFill>
                    <w14:schemeClr w14:val="tx1"/>
                  </w14:solidFill>
                </w14:textFill>
              </w:rPr>
            </w:pPr>
          </w:p>
        </w:tc>
        <w:tc>
          <w:tcPr>
            <w:tcW w:w="4057" w:type="dxa"/>
            <w:vAlign w:val="center"/>
          </w:tcPr>
          <w:p>
            <w:pPr>
              <w:overflowPunct w:val="0"/>
              <w:spacing w:line="228" w:lineRule="auto"/>
              <w:jc w:val="center"/>
              <w:rPr>
                <w:rFonts w:ascii="宋体" w:hAnsi="宋体" w:eastAsia="宋体" w:cs="宋体"/>
                <w:color w:val="000000" w:themeColor="text1"/>
                <w:sz w:val="24"/>
                <w14:textFill>
                  <w14:solidFill>
                    <w14:schemeClr w14:val="tx1"/>
                  </w14:solidFill>
                </w14:textFill>
              </w:rPr>
            </w:pP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自行销毁</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供货商回收</w:t>
            </w:r>
            <w:r>
              <w:rPr>
                <w:rFonts w:hint="eastAsia" w:ascii="宋体" w:hAnsi="宋体" w:eastAsia="宋体" w:cs="宋体"/>
                <w:color w:val="000000" w:themeColor="text1"/>
                <w:sz w:val="24"/>
                <w14:textFill>
                  <w14:solidFill>
                    <w14:schemeClr w14:val="tx1"/>
                  </w14:solidFill>
                </w14:textFill>
              </w:rPr>
              <w:t xml:space="preserve">  </w:t>
            </w:r>
            <w:r>
              <w:rPr>
                <w:rFonts w:ascii="宋体" w:hAnsi="宋体" w:eastAsia="宋体" w:cs="宋体"/>
                <w:color w:val="000000" w:themeColor="text1"/>
                <w:sz w:val="24"/>
                <w14:textFill>
                  <w14:solidFill>
                    <w14:schemeClr w14:val="tx1"/>
                  </w14:solidFill>
                </w14:textFill>
              </w:rPr>
              <w:sym w:font="Wingdings 2" w:char="00A3"/>
            </w:r>
            <w:r>
              <w:rPr>
                <w:rFonts w:ascii="宋体" w:hAnsi="宋体" w:eastAsia="宋体" w:cs="宋体"/>
                <w:color w:val="000000" w:themeColor="text1"/>
                <w:sz w:val="24"/>
                <w14:textFill>
                  <w14:solidFill>
                    <w14:schemeClr w14:val="tx1"/>
                  </w14:solidFill>
                </w14:textFill>
              </w:rPr>
              <w:t>其它</w:t>
            </w:r>
          </w:p>
        </w:tc>
        <w:tc>
          <w:tcPr>
            <w:tcW w:w="1211" w:type="dxa"/>
            <w:vAlign w:val="center"/>
          </w:tcPr>
          <w:p>
            <w:pPr>
              <w:overflowPunct w:val="0"/>
              <w:jc w:val="center"/>
              <w:rPr>
                <w:rFonts w:ascii="宋体" w:hAnsi="宋体"/>
                <w:color w:val="000000" w:themeColor="text1"/>
                <w:sz w:val="24"/>
                <w14:textFill>
                  <w14:solidFill>
                    <w14:schemeClr w14:val="tx1"/>
                  </w14:solidFill>
                </w14:textFill>
              </w:rPr>
            </w:pPr>
          </w:p>
        </w:tc>
      </w:tr>
    </w:tbl>
    <w:p>
      <w:pPr>
        <w:overflowPunct w:val="0"/>
        <w:spacing w:line="222" w:lineRule="auto"/>
        <w:rPr>
          <w:rFonts w:ascii="宋体" w:hAnsi="宋体" w:eastAsia="仿宋_GB2312" w:cs="仿宋"/>
          <w:color w:val="000000" w:themeColor="text1"/>
          <w:sz w:val="24"/>
          <w14:textFill>
            <w14:solidFill>
              <w14:schemeClr w14:val="tx1"/>
            </w14:solidFill>
          </w14:textFill>
        </w:rPr>
      </w:pPr>
      <w:r>
        <w:rPr>
          <w:rFonts w:ascii="宋体" w:hAnsi="宋体" w:eastAsia="仿宋_GB2312" w:cs="仿宋"/>
          <w:color w:val="000000" w:themeColor="text1"/>
          <w:sz w:val="24"/>
          <w14:textFill>
            <w14:solidFill>
              <w14:schemeClr w14:val="tx1"/>
            </w14:solidFill>
          </w14:textFill>
        </w:rPr>
        <w:t>备注：页数不足，自行附纸。</w:t>
      </w:r>
    </w:p>
    <w:p>
      <w:pPr>
        <w:overflowPunct w:val="0"/>
        <w:spacing w:line="222" w:lineRule="auto"/>
        <w:rPr>
          <w:rFonts w:ascii="宋体" w:hAnsi="宋体" w:eastAsia="仿宋_GB2312" w:cs="仿宋"/>
          <w:color w:val="000000" w:themeColor="text1"/>
          <w:sz w:val="24"/>
          <w14:textFill>
            <w14:solidFill>
              <w14:schemeClr w14:val="tx1"/>
            </w14:solidFill>
          </w14:textFill>
        </w:rPr>
        <w:sectPr>
          <w:footerReference r:id="rId5" w:type="default"/>
          <w:pgSz w:w="16838" w:h="11905" w:orient="landscape"/>
          <w:pgMar w:top="1531" w:right="1531" w:bottom="1531" w:left="1531" w:header="0" w:footer="1191" w:gutter="0"/>
          <w:cols w:space="0" w:num="1"/>
        </w:sectPr>
      </w:pPr>
    </w:p>
    <w:p>
      <w:pPr>
        <w:overflowPunct w:val="0"/>
        <w:spacing w:line="590" w:lineRule="exact"/>
        <w:ind w:left="720" w:hanging="720" w:hangingChars="200"/>
        <w:rPr>
          <w:rFonts w:ascii="黑体" w:hAnsi="黑体" w:eastAsia="黑体" w:cs="黑体"/>
          <w:bCs/>
          <w:color w:val="000000" w:themeColor="text1"/>
          <w:kern w:val="0"/>
          <w:sz w:val="36"/>
          <w:szCs w:val="36"/>
          <w14:textFill>
            <w14:solidFill>
              <w14:schemeClr w14:val="tx1"/>
            </w14:solidFill>
          </w14:textFill>
        </w:rPr>
      </w:pPr>
    </w:p>
    <w:p>
      <w:pPr>
        <w:overflowPunct w:val="0"/>
        <w:spacing w:line="590" w:lineRule="exact"/>
        <w:jc w:val="center"/>
        <w:rPr>
          <w:rFonts w:ascii="宋体" w:hAnsi="宋体" w:eastAsia="方正小标宋简体" w:cs="方正小标宋简体"/>
          <w:color w:val="000000" w:themeColor="text1"/>
          <w:sz w:val="32"/>
          <w:szCs w:val="32"/>
          <w:shd w:val="clear" w:color="auto" w:fill="FFFFFF"/>
          <w14:textFill>
            <w14:solidFill>
              <w14:schemeClr w14:val="tx1"/>
            </w14:solidFill>
          </w14:textFill>
        </w:rPr>
      </w:pPr>
      <w:r>
        <w:rPr>
          <w:rFonts w:hint="eastAsia" w:ascii="方正小标宋简体" w:hAnsi="方正小标宋简体" w:eastAsia="方正小标宋简体" w:cs="方正小标宋简体"/>
          <w:bCs/>
          <w:color w:val="000000" w:themeColor="text1"/>
          <w:kern w:val="0"/>
          <w:sz w:val="36"/>
          <w:szCs w:val="36"/>
          <w14:textFill>
            <w14:solidFill>
              <w14:schemeClr w14:val="tx1"/>
            </w14:solidFill>
          </w14:textFill>
        </w:rPr>
        <w:t>（三）食品安全自查制度</w:t>
      </w:r>
      <w:r>
        <w:rPr>
          <w:rFonts w:hint="eastAsia" w:ascii="方正小标宋简体" w:hAnsi="方正小标宋简体" w:eastAsia="方正小标宋简体" w:cs="方正小标宋简体"/>
          <w:bCs/>
          <w:color w:val="000000" w:themeColor="text1"/>
          <w:kern w:val="0"/>
          <w:sz w:val="36"/>
          <w:szCs w:val="36"/>
          <w14:textFill>
            <w14:solidFill>
              <w14:schemeClr w14:val="tx1"/>
            </w14:solidFill>
          </w14:textFill>
        </w:rPr>
        <w:br w:type="textWrapping"/>
      </w:r>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日管控、周排查、月调度、年总结</w:t>
      </w:r>
      <w:r>
        <w:rPr>
          <w:rFonts w:hint="eastAsia" w:ascii="黑体" w:hAnsi="黑体" w:eastAsia="黑体" w:cs="黑体"/>
          <w:bCs/>
          <w:color w:val="000000" w:themeColor="text1"/>
          <w:kern w:val="0"/>
          <w:sz w:val="36"/>
          <w:szCs w:val="36"/>
          <w:lang w:val="en-US" w:eastAsia="zh-CN"/>
          <w14:textFill>
            <w14:solidFill>
              <w14:schemeClr w14:val="tx1"/>
            </w14:solidFill>
          </w14:textFill>
        </w:rPr>
        <w:t>自查</w:t>
      </w:r>
      <w:r>
        <w:rPr>
          <w:rFonts w:hint="eastAsia" w:ascii="黑体" w:hAnsi="黑体" w:eastAsia="黑体" w:cs="黑体"/>
          <w:bCs/>
          <w:color w:val="000000" w:themeColor="text1"/>
          <w:kern w:val="0"/>
          <w:sz w:val="36"/>
          <w:szCs w:val="36"/>
          <w14:textFill>
            <w14:solidFill>
              <w14:schemeClr w14:val="tx1"/>
            </w14:solidFill>
          </w14:textFill>
        </w:rPr>
        <w:t>工作制度</w:t>
      </w:r>
      <w:bookmarkEnd w:id="1"/>
      <w:bookmarkEnd w:id="2"/>
      <w:bookmarkEnd w:id="3"/>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（设立食品安全机构及食品安全总监的单位</w:t>
      </w:r>
      <w:r>
        <w:rPr>
          <w:rFonts w:hint="eastAsia" w:ascii="黑体" w:hAnsi="黑体" w:eastAsia="黑体" w:cs="黑体"/>
          <w:bCs/>
          <w:color w:val="000000" w:themeColor="text1"/>
          <w:kern w:val="0"/>
          <w:sz w:val="36"/>
          <w:szCs w:val="36"/>
          <w:lang w:val="en-US" w:eastAsia="zh-CN"/>
          <w14:textFill>
            <w14:solidFill>
              <w14:schemeClr w14:val="tx1"/>
            </w14:solidFill>
          </w14:textFill>
        </w:rPr>
        <w:t xml:space="preserve">自查制度  </w:t>
      </w:r>
      <w:r>
        <w:rPr>
          <w:rFonts w:hint="eastAsia" w:ascii="黑体" w:hAnsi="黑体" w:eastAsia="黑体" w:cs="黑体"/>
          <w:bCs/>
          <w:color w:val="000000" w:themeColor="text1"/>
          <w:kern w:val="0"/>
          <w:sz w:val="36"/>
          <w:szCs w:val="36"/>
          <w14:textFill>
            <w14:solidFill>
              <w14:schemeClr w14:val="tx1"/>
            </w14:solidFill>
          </w14:textFill>
        </w:rPr>
        <w:t>参考模板）</w:t>
      </w:r>
    </w:p>
    <w:p>
      <w:pPr>
        <w:overflowPunct w:val="0"/>
        <w:spacing w:line="590" w:lineRule="exact"/>
        <w:ind w:firstLine="640" w:firstLineChars="200"/>
        <w:rPr>
          <w:rFonts w:ascii="宋体" w:hAnsi="宋体" w:eastAsia="黑体" w:cs="黑体"/>
          <w:color w:val="000000" w:themeColor="text1"/>
          <w:sz w:val="32"/>
          <w:szCs w:val="32"/>
          <w:shd w:val="clear" w:color="auto" w:fill="FFFFFF"/>
          <w14:textFill>
            <w14:solidFill>
              <w14:schemeClr w14:val="tx1"/>
            </w14:solidFill>
          </w14:textFill>
        </w:rPr>
      </w:pPr>
      <w:bookmarkStart w:id="7" w:name="bookmark125"/>
      <w:r>
        <w:rPr>
          <w:rFonts w:hint="eastAsia" w:ascii="宋体" w:hAnsi="宋体" w:eastAsia="黑体" w:cs="黑体"/>
          <w:color w:val="000000" w:themeColor="text1"/>
          <w:sz w:val="32"/>
          <w:szCs w:val="32"/>
          <w:shd w:val="clear" w:color="auto" w:fill="FFFFFF"/>
          <w14:textFill>
            <w14:solidFill>
              <w14:schemeClr w14:val="tx1"/>
            </w14:solidFill>
          </w14:textFill>
        </w:rPr>
        <w:t>一</w:t>
      </w:r>
      <w:bookmarkEnd w:id="7"/>
      <w:r>
        <w:rPr>
          <w:rFonts w:hint="eastAsia" w:ascii="宋体" w:hAnsi="宋体" w:eastAsia="黑体" w:cs="黑体"/>
          <w:color w:val="000000" w:themeColor="text1"/>
          <w:sz w:val="32"/>
          <w:szCs w:val="32"/>
          <w:shd w:val="clear" w:color="auto" w:fill="FFFFFF"/>
          <w14:textFill>
            <w14:solidFill>
              <w14:schemeClr w14:val="tx1"/>
            </w14:solidFill>
          </w14:textFill>
        </w:rPr>
        <w:t>、目的</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ascii="宋体" w:hAnsi="宋体" w:eastAsia="仿宋_GB2312" w:cs="仿宋_GB2312"/>
          <w:color w:val="000000" w:themeColor="text1"/>
          <w:sz w:val="32"/>
          <w:szCs w:val="32"/>
          <w:shd w:val="clear" w:color="auto" w:fill="FFFFFF"/>
          <w14:textFill>
            <w14:solidFill>
              <w14:schemeClr w14:val="tx1"/>
            </w14:solidFill>
          </w14:textFill>
        </w:rPr>
        <w:t>为落实企业食品安全主体责任，切实履行食品安全风险自查要求，加强食品安全风险防控的动态管理，根据《中华人民共和国食品安全法》及其实施条例、《企业落实食品安全主体责任监督管理规定》（总局令第60号）</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关于印发河南省食品销售企业落实食品安全主体责任监督管理办法（试行）的通知（豫市监〔2022〕65号）</w:t>
      </w:r>
      <w:r>
        <w:rPr>
          <w:rFonts w:ascii="宋体" w:hAnsi="宋体" w:eastAsia="仿宋_GB2312" w:cs="仿宋_GB2312"/>
          <w:color w:val="000000" w:themeColor="text1"/>
          <w:sz w:val="32"/>
          <w:szCs w:val="32"/>
          <w:shd w:val="clear" w:color="auto" w:fill="FFFFFF"/>
          <w14:textFill>
            <w14:solidFill>
              <w14:schemeClr w14:val="tx1"/>
            </w14:solidFill>
          </w14:textFill>
        </w:rPr>
        <w:t>等法律法规及部门规章，制定本管理制度。</w:t>
      </w:r>
    </w:p>
    <w:p>
      <w:pPr>
        <w:overflowPunct w:val="0"/>
        <w:spacing w:line="590" w:lineRule="exact"/>
        <w:ind w:firstLine="640" w:firstLineChars="200"/>
        <w:rPr>
          <w:rFonts w:ascii="宋体" w:hAnsi="宋体" w:eastAsia="黑体" w:cs="黑体"/>
          <w:color w:val="000000" w:themeColor="text1"/>
          <w:sz w:val="32"/>
          <w:szCs w:val="32"/>
          <w:shd w:val="clear" w:color="auto" w:fill="FFFFFF"/>
          <w14:textFill>
            <w14:solidFill>
              <w14:schemeClr w14:val="tx1"/>
            </w14:solidFill>
          </w14:textFill>
        </w:rPr>
      </w:pPr>
      <w:bookmarkStart w:id="8" w:name="bookmark126"/>
      <w:r>
        <w:rPr>
          <w:rFonts w:hint="eastAsia" w:ascii="宋体" w:hAnsi="宋体" w:eastAsia="黑体" w:cs="黑体"/>
          <w:color w:val="000000" w:themeColor="text1"/>
          <w:sz w:val="32"/>
          <w:szCs w:val="32"/>
          <w:shd w:val="clear" w:color="auto" w:fill="FFFFFF"/>
          <w14:textFill>
            <w14:solidFill>
              <w14:schemeClr w14:val="tx1"/>
            </w14:solidFill>
          </w14:textFill>
        </w:rPr>
        <w:t>二</w:t>
      </w:r>
      <w:bookmarkEnd w:id="8"/>
      <w:r>
        <w:rPr>
          <w:rFonts w:hint="eastAsia" w:ascii="宋体" w:hAnsi="宋体" w:eastAsia="黑体" w:cs="黑体"/>
          <w:color w:val="000000" w:themeColor="text1"/>
          <w:sz w:val="32"/>
          <w:szCs w:val="32"/>
          <w:shd w:val="clear" w:color="auto" w:fill="FFFFFF"/>
          <w14:textFill>
            <w14:solidFill>
              <w14:schemeClr w14:val="tx1"/>
            </w14:solidFill>
          </w14:textFill>
        </w:rPr>
        <w:t>、范围</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ascii="宋体" w:hAnsi="宋体" w:eastAsia="仿宋_GB2312" w:cs="仿宋_GB2312"/>
          <w:color w:val="000000" w:themeColor="text1"/>
          <w:sz w:val="32"/>
          <w:szCs w:val="32"/>
          <w:shd w:val="clear" w:color="auto" w:fill="FFFFFF"/>
          <w14:textFill>
            <w14:solidFill>
              <w14:schemeClr w14:val="tx1"/>
            </w14:solidFill>
          </w14:textFill>
        </w:rPr>
        <w:t>适用于XXXXXXXX公司（</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市场、</w:t>
      </w:r>
      <w:r>
        <w:rPr>
          <w:rFonts w:ascii="宋体" w:hAnsi="宋体" w:eastAsia="仿宋_GB2312" w:cs="仿宋_GB2312"/>
          <w:color w:val="000000" w:themeColor="text1"/>
          <w:sz w:val="32"/>
          <w:szCs w:val="32"/>
          <w:shd w:val="clear" w:color="auto" w:fill="FFFFFF"/>
          <w14:textFill>
            <w14:solidFill>
              <w14:schemeClr w14:val="tx1"/>
            </w14:solidFill>
          </w14:textFill>
        </w:rPr>
        <w:t>经营部、店）</w:t>
      </w:r>
      <w:bookmarkStart w:id="9" w:name="bookmark127"/>
      <w:r>
        <w:rPr>
          <w:rFonts w:hint="eastAsia" w:ascii="宋体" w:hAnsi="宋体" w:eastAsia="仿宋_GB2312" w:cs="仿宋_GB2312"/>
          <w:color w:val="000000" w:themeColor="text1"/>
          <w:sz w:val="32"/>
          <w:szCs w:val="32"/>
          <w:shd w:val="clear" w:color="auto" w:fill="FFFFFF"/>
          <w14:textFill>
            <w14:solidFill>
              <w14:schemeClr w14:val="tx1"/>
            </w14:solidFill>
          </w14:textFill>
        </w:rPr>
        <w:t>。</w:t>
      </w:r>
    </w:p>
    <w:p>
      <w:pPr>
        <w:overflowPunct w:val="0"/>
        <w:spacing w:line="590" w:lineRule="exact"/>
        <w:ind w:firstLine="640" w:firstLineChars="200"/>
        <w:rPr>
          <w:rFonts w:ascii="宋体" w:hAnsi="宋体" w:eastAsia="黑体" w:cs="黑体"/>
          <w:color w:val="000000" w:themeColor="text1"/>
          <w:sz w:val="32"/>
          <w:szCs w:val="32"/>
          <w:shd w:val="clear" w:color="auto" w:fill="FFFFFF"/>
          <w14:textFill>
            <w14:solidFill>
              <w14:schemeClr w14:val="tx1"/>
            </w14:solidFill>
          </w14:textFill>
        </w:rPr>
      </w:pPr>
      <w:r>
        <w:rPr>
          <w:rFonts w:hint="eastAsia" w:ascii="宋体" w:hAnsi="宋体" w:eastAsia="黑体" w:cs="黑体"/>
          <w:color w:val="000000" w:themeColor="text1"/>
          <w:sz w:val="32"/>
          <w:szCs w:val="32"/>
          <w:shd w:val="clear" w:color="auto" w:fill="FFFFFF"/>
          <w14:textFill>
            <w14:solidFill>
              <w14:schemeClr w14:val="tx1"/>
            </w14:solidFill>
          </w14:textFill>
        </w:rPr>
        <w:t>三</w:t>
      </w:r>
      <w:bookmarkEnd w:id="9"/>
      <w:r>
        <w:rPr>
          <w:rFonts w:hint="eastAsia" w:ascii="宋体" w:hAnsi="宋体" w:eastAsia="黑体" w:cs="黑体"/>
          <w:color w:val="000000" w:themeColor="text1"/>
          <w:sz w:val="32"/>
          <w:szCs w:val="32"/>
          <w:shd w:val="clear" w:color="auto" w:fill="FFFFFF"/>
          <w14:textFill>
            <w14:solidFill>
              <w14:schemeClr w14:val="tx1"/>
            </w14:solidFill>
          </w14:textFill>
        </w:rPr>
        <w:t>、职责部门及要求</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bookmarkStart w:id="10" w:name="bookmark128"/>
      <w:r>
        <w:rPr>
          <w:rFonts w:ascii="宋体" w:hAnsi="宋体" w:eastAsia="仿宋_GB2312" w:cs="仿宋_GB2312"/>
          <w:color w:val="000000" w:themeColor="text1"/>
          <w:sz w:val="32"/>
          <w:szCs w:val="32"/>
          <w:shd w:val="clear" w:color="auto" w:fill="FFFFFF"/>
          <w14:textFill>
            <w14:solidFill>
              <w14:schemeClr w14:val="tx1"/>
            </w14:solidFill>
          </w14:textFill>
        </w:rPr>
        <w:t>（</w:t>
      </w:r>
      <w:bookmarkEnd w:id="10"/>
      <w:r>
        <w:rPr>
          <w:rFonts w:ascii="宋体" w:hAnsi="宋体" w:eastAsia="仿宋_GB2312" w:cs="仿宋_GB2312"/>
          <w:color w:val="000000" w:themeColor="text1"/>
          <w:sz w:val="32"/>
          <w:szCs w:val="32"/>
          <w:shd w:val="clear" w:color="auto" w:fill="FFFFFF"/>
          <w14:textFill>
            <w14:solidFill>
              <w14:schemeClr w14:val="tx1"/>
            </w14:solidFill>
          </w14:textFill>
        </w:rPr>
        <w:t>一）</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食品安全管理机构</w:t>
      </w:r>
      <w:r>
        <w:rPr>
          <w:rFonts w:ascii="宋体" w:hAnsi="宋体" w:eastAsia="仿宋_GB2312" w:cs="仿宋_GB2312"/>
          <w:color w:val="000000" w:themeColor="text1"/>
          <w:sz w:val="32"/>
          <w:szCs w:val="32"/>
          <w:shd w:val="clear" w:color="auto" w:fill="FFFFFF"/>
          <w14:textFill>
            <w14:solidFill>
              <w14:schemeClr w14:val="tx1"/>
            </w14:solidFill>
          </w14:textFill>
        </w:rPr>
        <w:t>负责食品安全风险日管控、周排</w:t>
      </w:r>
      <w:r>
        <w:rPr>
          <w:rFonts w:hint="eastAsia" w:ascii="宋体" w:hAnsi="宋体" w:eastAsia="仿宋_GB2312" w:cs="仿宋_GB2312"/>
          <w:color w:val="000000" w:themeColor="text1"/>
          <w:sz w:val="32"/>
          <w:szCs w:val="32"/>
          <w:shd w:val="clear" w:color="auto" w:fill="FFFFFF"/>
          <w14:textFill>
            <w14:solidFill>
              <w14:schemeClr w14:val="tx1"/>
            </w14:solidFill>
          </w14:textFill>
        </w:rPr>
        <w:t>查</w:t>
      </w:r>
      <w:r>
        <w:rPr>
          <w:rFonts w:ascii="宋体" w:hAnsi="宋体" w:eastAsia="仿宋_GB2312" w:cs="仿宋_GB2312"/>
          <w:color w:val="000000" w:themeColor="text1"/>
          <w:sz w:val="32"/>
          <w:szCs w:val="32"/>
          <w:shd w:val="clear" w:color="auto" w:fill="FFFFFF"/>
          <w14:textFill>
            <w14:solidFill>
              <w14:schemeClr w14:val="tx1"/>
            </w14:solidFill>
          </w14:textFill>
        </w:rPr>
        <w:t>、月调度</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、年总结</w:t>
      </w:r>
      <w:r>
        <w:rPr>
          <w:rFonts w:ascii="宋体" w:hAnsi="宋体" w:eastAsia="仿宋_GB2312" w:cs="仿宋_GB2312"/>
          <w:color w:val="000000" w:themeColor="text1"/>
          <w:sz w:val="32"/>
          <w:szCs w:val="32"/>
          <w:shd w:val="clear" w:color="auto" w:fill="FFFFFF"/>
          <w14:textFill>
            <w14:solidFill>
              <w14:schemeClr w14:val="tx1"/>
            </w14:solidFill>
          </w14:textFill>
        </w:rPr>
        <w:t>工作制度文件的编制、修改及更新。</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bookmarkStart w:id="11" w:name="bookmark129"/>
      <w:r>
        <w:rPr>
          <w:rFonts w:ascii="宋体" w:hAnsi="宋体" w:eastAsia="仿宋_GB2312" w:cs="仿宋_GB2312"/>
          <w:color w:val="000000" w:themeColor="text1"/>
          <w:sz w:val="32"/>
          <w:szCs w:val="32"/>
          <w:shd w:val="clear" w:color="auto" w:fill="FFFFFF"/>
          <w14:textFill>
            <w14:solidFill>
              <w14:schemeClr w14:val="tx1"/>
            </w14:solidFill>
          </w14:textFill>
        </w:rPr>
        <w:t>（</w:t>
      </w:r>
      <w:bookmarkEnd w:id="11"/>
      <w:r>
        <w:rPr>
          <w:rFonts w:ascii="宋体" w:hAnsi="宋体" w:eastAsia="仿宋_GB2312" w:cs="仿宋_GB2312"/>
          <w:color w:val="000000" w:themeColor="text1"/>
          <w:sz w:val="32"/>
          <w:szCs w:val="32"/>
          <w:shd w:val="clear" w:color="auto" w:fill="FFFFFF"/>
          <w14:textFill>
            <w14:solidFill>
              <w14:schemeClr w14:val="tx1"/>
            </w14:solidFill>
          </w14:textFill>
        </w:rPr>
        <w:t>二）</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食品安全管理员</w:t>
      </w:r>
      <w:r>
        <w:rPr>
          <w:rFonts w:ascii="宋体" w:hAnsi="宋体" w:eastAsia="仿宋_GB2312" w:cs="仿宋_GB2312"/>
          <w:color w:val="000000" w:themeColor="text1"/>
          <w:sz w:val="32"/>
          <w:szCs w:val="32"/>
          <w:shd w:val="clear" w:color="auto" w:fill="FFFFFF"/>
          <w14:textFill>
            <w14:solidFill>
              <w14:schemeClr w14:val="tx1"/>
            </w14:solidFill>
          </w14:textFill>
        </w:rPr>
        <w:t>按照要求落实日管控、周排查、月调度</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、年总结</w:t>
      </w:r>
      <w:r>
        <w:rPr>
          <w:rFonts w:ascii="宋体" w:hAnsi="宋体" w:eastAsia="仿宋_GB2312" w:cs="仿宋_GB2312"/>
          <w:color w:val="000000" w:themeColor="text1"/>
          <w:sz w:val="32"/>
          <w:szCs w:val="32"/>
          <w:shd w:val="clear" w:color="auto" w:fill="FFFFFF"/>
          <w14:textFill>
            <w14:solidFill>
              <w14:schemeClr w14:val="tx1"/>
            </w14:solidFill>
          </w14:textFill>
        </w:rPr>
        <w:t>相关工作，按照程序及时上报食品安全总监或者企业主要负责人。</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bookmarkStart w:id="12" w:name="bookmark130"/>
      <w:r>
        <w:rPr>
          <w:rFonts w:ascii="宋体" w:hAnsi="宋体" w:eastAsia="仿宋_GB2312" w:cs="仿宋_GB2312"/>
          <w:color w:val="000000" w:themeColor="text1"/>
          <w:sz w:val="32"/>
          <w:szCs w:val="32"/>
          <w:shd w:val="clear" w:color="auto" w:fill="FFFFFF"/>
          <w14:textFill>
            <w14:solidFill>
              <w14:schemeClr w14:val="tx1"/>
            </w14:solidFill>
          </w14:textFill>
        </w:rPr>
        <w:t>（</w:t>
      </w:r>
      <w:bookmarkEnd w:id="12"/>
      <w:r>
        <w:rPr>
          <w:rFonts w:ascii="宋体" w:hAnsi="宋体" w:eastAsia="仿宋_GB2312" w:cs="仿宋_GB2312"/>
          <w:color w:val="000000" w:themeColor="text1"/>
          <w:sz w:val="32"/>
          <w:szCs w:val="32"/>
          <w:shd w:val="clear" w:color="auto" w:fill="FFFFFF"/>
          <w14:textFill>
            <w14:solidFill>
              <w14:schemeClr w14:val="tx1"/>
            </w14:solidFill>
          </w14:textFill>
        </w:rPr>
        <w:t>三）</w:t>
      </w:r>
      <w:r>
        <w:rPr>
          <w:rFonts w:ascii="宋体" w:hAnsi="宋体" w:eastAsia="仿宋_GB2312" w:cs="仿宋_GB2312"/>
          <w:color w:val="000000" w:themeColor="text1"/>
          <w:sz w:val="32"/>
          <w:szCs w:val="32"/>
          <w:shd w:val="clear" w:color="auto" w:fill="FFFFFF"/>
          <w14:textFill>
            <w14:solidFill>
              <w14:schemeClr w14:val="tx1"/>
            </w14:solidFill>
          </w14:textFill>
        </w:rPr>
        <w:tab/>
      </w:r>
      <w:r>
        <w:rPr>
          <w:rFonts w:ascii="宋体" w:hAnsi="宋体" w:eastAsia="仿宋_GB2312" w:cs="仿宋_GB2312"/>
          <w:color w:val="000000" w:themeColor="text1"/>
          <w:sz w:val="32"/>
          <w:szCs w:val="32"/>
          <w:shd w:val="clear" w:color="auto" w:fill="FFFFFF"/>
          <w14:textFill>
            <w14:solidFill>
              <w14:schemeClr w14:val="tx1"/>
            </w14:solidFill>
          </w14:textFill>
        </w:rPr>
        <w:t>对于风险排查中发现的食品安全风险隐患问题，明确责任部门及责任人，相关责任人应</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采</w:t>
      </w:r>
      <w:r>
        <w:rPr>
          <w:rFonts w:ascii="宋体" w:hAnsi="宋体" w:eastAsia="仿宋_GB2312" w:cs="仿宋_GB2312"/>
          <w:color w:val="000000" w:themeColor="text1"/>
          <w:sz w:val="32"/>
          <w:szCs w:val="32"/>
          <w:shd w:val="clear" w:color="auto" w:fill="FFFFFF"/>
          <w14:textFill>
            <w14:solidFill>
              <w14:schemeClr w14:val="tx1"/>
            </w14:solidFill>
          </w14:textFill>
        </w:rPr>
        <w:t>取相适应的防范措施，及时解决发现的问题，确保公司食品安全。</w:t>
      </w:r>
    </w:p>
    <w:p>
      <w:pPr>
        <w:overflowPunct w:val="0"/>
        <w:spacing w:line="590" w:lineRule="exact"/>
        <w:ind w:firstLine="640" w:firstLineChars="200"/>
        <w:rPr>
          <w:rFonts w:ascii="宋体" w:hAnsi="宋体" w:eastAsia="黑体" w:cs="黑体"/>
          <w:color w:val="000000" w:themeColor="text1"/>
          <w:sz w:val="32"/>
          <w:szCs w:val="32"/>
          <w:shd w:val="clear" w:color="auto" w:fill="FFFFFF"/>
          <w14:textFill>
            <w14:solidFill>
              <w14:schemeClr w14:val="tx1"/>
            </w14:solidFill>
          </w14:textFill>
        </w:rPr>
      </w:pPr>
      <w:bookmarkStart w:id="13" w:name="bookmark131"/>
      <w:r>
        <w:rPr>
          <w:rFonts w:hint="eastAsia" w:ascii="宋体" w:hAnsi="宋体" w:eastAsia="黑体" w:cs="黑体"/>
          <w:color w:val="000000" w:themeColor="text1"/>
          <w:sz w:val="32"/>
          <w:szCs w:val="32"/>
          <w:shd w:val="clear" w:color="auto" w:fill="FFFFFF"/>
          <w14:textFill>
            <w14:solidFill>
              <w14:schemeClr w14:val="tx1"/>
            </w14:solidFill>
          </w14:textFill>
        </w:rPr>
        <w:t>四</w:t>
      </w:r>
      <w:bookmarkEnd w:id="13"/>
      <w:r>
        <w:rPr>
          <w:rFonts w:hint="eastAsia" w:ascii="宋体" w:hAnsi="宋体" w:eastAsia="黑体" w:cs="黑体"/>
          <w:color w:val="000000" w:themeColor="text1"/>
          <w:sz w:val="32"/>
          <w:szCs w:val="32"/>
          <w:shd w:val="clear" w:color="auto" w:fill="FFFFFF"/>
          <w14:textFill>
            <w14:solidFill>
              <w14:schemeClr w14:val="tx1"/>
            </w14:solidFill>
          </w14:textFill>
        </w:rPr>
        <w:t>、食品安全日管控、周排查、月调度、年总结工作制度内容</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ascii="宋体" w:hAnsi="宋体" w:eastAsia="仿宋_GB2312" w:cs="仿宋_GB2312"/>
          <w:color w:val="000000" w:themeColor="text1"/>
          <w:sz w:val="32"/>
          <w:szCs w:val="32"/>
          <w:shd w:val="clear" w:color="auto" w:fill="FFFFFF"/>
          <w14:textFill>
            <w14:solidFill>
              <w14:schemeClr w14:val="tx1"/>
            </w14:solidFill>
          </w14:textFill>
        </w:rPr>
        <w:t>基于食品安全风险防控的需要，结合的实际情况，为有效落实食品安全主体责任，制定了《落实食品安全主体责任风险管控清单》，建立了以下日管控、周排查、月调度</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、年总结</w:t>
      </w:r>
      <w:r>
        <w:rPr>
          <w:rFonts w:ascii="宋体" w:hAnsi="宋体" w:eastAsia="仿宋_GB2312" w:cs="仿宋_GB2312"/>
          <w:color w:val="000000" w:themeColor="text1"/>
          <w:sz w:val="32"/>
          <w:szCs w:val="32"/>
          <w:shd w:val="clear" w:color="auto" w:fill="FFFFFF"/>
          <w14:textFill>
            <w14:solidFill>
              <w14:schemeClr w14:val="tx1"/>
            </w14:solidFill>
          </w14:textFill>
        </w:rPr>
        <w:t>工作制度和机制。</w:t>
      </w:r>
    </w:p>
    <w:p>
      <w:pPr>
        <w:overflowPunct w:val="0"/>
        <w:spacing w:line="590" w:lineRule="exact"/>
        <w:ind w:firstLine="640" w:firstLineChars="200"/>
        <w:rPr>
          <w:rFonts w:ascii="宋体" w:hAnsi="宋体" w:eastAsia="方正楷体_GB2312" w:cs="方正楷体_GB2312"/>
          <w:color w:val="000000" w:themeColor="text1"/>
          <w:sz w:val="32"/>
          <w:szCs w:val="32"/>
          <w:shd w:val="clear" w:color="auto" w:fill="FFFFFF"/>
          <w14:textFill>
            <w14:solidFill>
              <w14:schemeClr w14:val="tx1"/>
            </w14:solidFill>
          </w14:textFill>
        </w:rPr>
      </w:pPr>
      <w:r>
        <w:rPr>
          <w:rFonts w:hint="eastAsia" w:ascii="宋体" w:hAnsi="宋体" w:eastAsia="方正楷体_GB2312" w:cs="方正楷体_GB2312"/>
          <w:color w:val="000000" w:themeColor="text1"/>
          <w:sz w:val="32"/>
          <w:szCs w:val="32"/>
          <w:shd w:val="clear" w:color="auto" w:fill="FFFFFF"/>
          <w14:textFill>
            <w14:solidFill>
              <w14:schemeClr w14:val="tx1"/>
            </w14:solidFill>
          </w14:textFill>
        </w:rPr>
        <w:t>（一）食品安全日管控制度</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bookmarkStart w:id="14" w:name="bookmark132"/>
      <w:bookmarkEnd w:id="14"/>
      <w:r>
        <w:rPr>
          <w:rFonts w:ascii="宋体" w:hAnsi="宋体" w:eastAsia="仿宋_GB2312" w:cs="仿宋_GB2312"/>
          <w:color w:val="000000" w:themeColor="text1"/>
          <w:sz w:val="32"/>
          <w:szCs w:val="32"/>
          <w:shd w:val="clear" w:color="auto" w:fill="FFFFFF"/>
          <w14:textFill>
            <w14:solidFill>
              <w14:schemeClr w14:val="tx1"/>
            </w14:solidFill>
          </w14:textFill>
        </w:rPr>
        <w:t>日管控人员。根据公司落实主体责任定人定岗履职情况，由食品安全员（食品安全总监）负责日管控具体工作的落实。</w:t>
      </w:r>
      <w:bookmarkStart w:id="15" w:name="bookmark133"/>
      <w:bookmarkEnd w:id="15"/>
      <w:r>
        <w:rPr>
          <w:rFonts w:ascii="宋体" w:hAnsi="宋体" w:eastAsia="仿宋_GB2312" w:cs="仿宋_GB2312"/>
          <w:color w:val="000000" w:themeColor="text1"/>
          <w:sz w:val="32"/>
          <w:szCs w:val="32"/>
          <w:shd w:val="clear" w:color="auto" w:fill="FFFFFF"/>
          <w14:textFill>
            <w14:solidFill>
              <w14:schemeClr w14:val="tx1"/>
            </w14:solidFill>
          </w14:textFill>
        </w:rPr>
        <w:t>正常经营期间每日根据</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《食品安全日管控记录表》</w:t>
      </w:r>
      <w:r>
        <w:rPr>
          <w:rFonts w:ascii="宋体" w:hAnsi="宋体" w:eastAsia="仿宋_GB2312" w:cs="仿宋_GB2312"/>
          <w:color w:val="000000" w:themeColor="text1"/>
          <w:sz w:val="32"/>
          <w:szCs w:val="32"/>
          <w:shd w:val="clear" w:color="auto" w:fill="FFFFFF"/>
          <w14:textFill>
            <w14:solidFill>
              <w14:schemeClr w14:val="tx1"/>
            </w14:solidFill>
          </w14:textFill>
        </w:rPr>
        <w:t>进行检查。</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bookmarkStart w:id="16" w:name="bookmark135"/>
      <w:bookmarkEnd w:id="16"/>
      <w:bookmarkStart w:id="17" w:name="bookmark134"/>
      <w:bookmarkEnd w:id="17"/>
      <w:r>
        <w:rPr>
          <w:rFonts w:ascii="宋体" w:hAnsi="宋体" w:eastAsia="仿宋_GB2312" w:cs="仿宋_GB2312"/>
          <w:color w:val="000000" w:themeColor="text1"/>
          <w:sz w:val="32"/>
          <w:szCs w:val="32"/>
          <w:shd w:val="clear" w:color="auto" w:fill="FFFFFF"/>
          <w14:textFill>
            <w14:solidFill>
              <w14:schemeClr w14:val="tx1"/>
            </w14:solidFill>
          </w14:textFill>
        </w:rPr>
        <w:t>日管控工作流程。一是正常经营期间，食品安全员每日根据公司</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《食品安全日管控记录表》</w:t>
      </w:r>
      <w:r>
        <w:rPr>
          <w:rFonts w:ascii="宋体" w:hAnsi="宋体" w:eastAsia="仿宋_GB2312" w:cs="仿宋_GB2312"/>
          <w:color w:val="000000" w:themeColor="text1"/>
          <w:sz w:val="32"/>
          <w:szCs w:val="32"/>
          <w:shd w:val="clear" w:color="auto" w:fill="FFFFFF"/>
          <w14:textFill>
            <w14:solidFill>
              <w14:schemeClr w14:val="tx1"/>
            </w14:solidFill>
          </w14:textFill>
        </w:rPr>
        <w:t>进行检查，排查经营各个环节可能存在的食品安全风险隐患，并将检查结果汇总记录在</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《食品安全日管控记录表》</w:t>
      </w:r>
      <w:r>
        <w:rPr>
          <w:rFonts w:ascii="宋体" w:hAnsi="宋体" w:eastAsia="仿宋_GB2312" w:cs="仿宋_GB2312"/>
          <w:color w:val="000000" w:themeColor="text1"/>
          <w:sz w:val="32"/>
          <w:szCs w:val="32"/>
          <w:shd w:val="clear" w:color="auto" w:fill="FFFFFF"/>
          <w14:textFill>
            <w14:solidFill>
              <w14:schemeClr w14:val="tx1"/>
            </w14:solidFill>
          </w14:textFill>
        </w:rPr>
        <w:t>表上，可</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采</w:t>
      </w:r>
      <w:r>
        <w:rPr>
          <w:rFonts w:ascii="宋体" w:hAnsi="宋体" w:eastAsia="仿宋_GB2312" w:cs="仿宋_GB2312"/>
          <w:color w:val="000000" w:themeColor="text1"/>
          <w:sz w:val="32"/>
          <w:szCs w:val="32"/>
          <w:shd w:val="clear" w:color="auto" w:fill="FFFFFF"/>
          <w14:textFill>
            <w14:solidFill>
              <w14:schemeClr w14:val="tx1"/>
            </w14:solidFill>
          </w14:textFill>
        </w:rPr>
        <w:t>用电子表格的形式予以记录。未发现问题的，也应当予以记录。二是对于日管控检查中发现的食品安全风险隐患问题，明确责任部门及责任人，及时反馈相关责任人立即采取防范措施。对于现场能立即整改的应立即整改；对于不能现场立即整改的，应明确整改期限，在后续日管控检查中跟踪验证整改落实情况。三是对于</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《食品安全日管控记录表》</w:t>
      </w:r>
      <w:r>
        <w:rPr>
          <w:rFonts w:ascii="宋体" w:hAnsi="宋体" w:eastAsia="仿宋_GB2312" w:cs="仿宋_GB2312"/>
          <w:color w:val="000000" w:themeColor="text1"/>
          <w:sz w:val="32"/>
          <w:szCs w:val="32"/>
          <w:shd w:val="clear" w:color="auto" w:fill="FFFFFF"/>
          <w14:textFill>
            <w14:solidFill>
              <w14:schemeClr w14:val="tx1"/>
            </w14:solidFill>
          </w14:textFill>
        </w:rPr>
        <w:t>，每天工作结束前或次日上班后及时交食品安全总监审核，填写的电子表格也可以通过电子邮件发送或</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采</w:t>
      </w:r>
      <w:r>
        <w:rPr>
          <w:rFonts w:ascii="宋体" w:hAnsi="宋体" w:eastAsia="仿宋_GB2312" w:cs="仿宋_GB2312"/>
          <w:color w:val="000000" w:themeColor="text1"/>
          <w:sz w:val="32"/>
          <w:szCs w:val="32"/>
          <w:shd w:val="clear" w:color="auto" w:fill="FFFFFF"/>
          <w14:textFill>
            <w14:solidFill>
              <w14:schemeClr w14:val="tx1"/>
            </w14:solidFill>
          </w14:textFill>
        </w:rPr>
        <w:t>取网络共享的方式告知，如日管控检</w:t>
      </w:r>
      <w:r>
        <w:rPr>
          <w:rFonts w:hint="eastAsia" w:ascii="宋体" w:hAnsi="宋体" w:eastAsia="仿宋_GB2312" w:cs="仿宋_GB2312"/>
          <w:color w:val="000000" w:themeColor="text1"/>
          <w:sz w:val="32"/>
          <w:szCs w:val="32"/>
          <w:shd w:val="clear" w:color="auto" w:fill="FFFFFF"/>
          <w14:textFill>
            <w14:solidFill>
              <w14:schemeClr w14:val="tx1"/>
            </w14:solidFill>
          </w14:textFill>
        </w:rPr>
        <w:t>查</w:t>
      </w:r>
      <w:r>
        <w:rPr>
          <w:rFonts w:ascii="宋体" w:hAnsi="宋体" w:eastAsia="仿宋_GB2312" w:cs="仿宋_GB2312"/>
          <w:color w:val="000000" w:themeColor="text1"/>
          <w:sz w:val="32"/>
          <w:szCs w:val="32"/>
          <w:shd w:val="clear" w:color="auto" w:fill="FFFFFF"/>
          <w14:textFill>
            <w14:solidFill>
              <w14:schemeClr w14:val="tx1"/>
            </w14:solidFill>
          </w14:textFill>
        </w:rPr>
        <w:t>中发现存在食品安全风险隐患，可能对食品安全造成不良影响，除要求相关责任部门及责任人立即</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采</w:t>
      </w:r>
      <w:r>
        <w:rPr>
          <w:rFonts w:ascii="宋体" w:hAnsi="宋体" w:eastAsia="仿宋_GB2312" w:cs="仿宋_GB2312"/>
          <w:color w:val="000000" w:themeColor="text1"/>
          <w:sz w:val="32"/>
          <w:szCs w:val="32"/>
          <w:shd w:val="clear" w:color="auto" w:fill="FFFFFF"/>
          <w14:textFill>
            <w14:solidFill>
              <w14:schemeClr w14:val="tx1"/>
            </w14:solidFill>
          </w14:textFill>
        </w:rPr>
        <w:t>取防范措施外，应立即上报食品安全总监或者企业主要负责人，分析研判食品安全风险情况，采取相适应的管理措施，以降低食品安全风险，确保企业的食品安全。</w:t>
      </w:r>
    </w:p>
    <w:p>
      <w:pPr>
        <w:overflowPunct w:val="0"/>
        <w:spacing w:line="590" w:lineRule="exact"/>
        <w:ind w:firstLine="640" w:firstLineChars="200"/>
        <w:rPr>
          <w:rFonts w:ascii="宋体" w:hAnsi="宋体" w:eastAsia="方正楷体_GB2312" w:cs="方正楷体_GB2312"/>
          <w:color w:val="000000" w:themeColor="text1"/>
          <w:sz w:val="32"/>
          <w:szCs w:val="32"/>
          <w:shd w:val="clear" w:color="auto" w:fill="FFFFFF"/>
          <w14:textFill>
            <w14:solidFill>
              <w14:schemeClr w14:val="tx1"/>
            </w14:solidFill>
          </w14:textFill>
        </w:rPr>
      </w:pPr>
      <w:r>
        <w:rPr>
          <w:rFonts w:hint="eastAsia" w:ascii="宋体" w:hAnsi="宋体" w:eastAsia="方正楷体_GB2312" w:cs="方正楷体_GB2312"/>
          <w:color w:val="000000" w:themeColor="text1"/>
          <w:sz w:val="32"/>
          <w:szCs w:val="32"/>
          <w:shd w:val="clear" w:color="auto" w:fill="FFFFFF"/>
          <w14:textFill>
            <w14:solidFill>
              <w14:schemeClr w14:val="tx1"/>
            </w14:solidFill>
          </w14:textFill>
        </w:rPr>
        <w:t>（二）食品安全周排查制度</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1.</w:t>
      </w:r>
      <w:r>
        <w:rPr>
          <w:rFonts w:ascii="宋体" w:hAnsi="宋体" w:eastAsia="仿宋_GB2312" w:cs="仿宋_GB2312"/>
          <w:color w:val="000000" w:themeColor="text1"/>
          <w:sz w:val="32"/>
          <w:szCs w:val="32"/>
          <w:shd w:val="clear" w:color="auto" w:fill="FFFFFF"/>
          <w14:textFill>
            <w14:solidFill>
              <w14:schemeClr w14:val="tx1"/>
            </w14:solidFill>
          </w14:textFill>
        </w:rPr>
        <w:t>周排查人员。根据公司落实主体责任定人定岗履职情况，由食品安全总监负责周排查具体工作落实。正常经营期间食品安全总监或者食品安全员每周至少根据公司</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《食品安全关键风险点管控清单》</w:t>
      </w:r>
      <w:r>
        <w:rPr>
          <w:rFonts w:ascii="宋体" w:hAnsi="宋体" w:eastAsia="仿宋_GB2312" w:cs="仿宋_GB2312"/>
          <w:color w:val="000000" w:themeColor="text1"/>
          <w:sz w:val="32"/>
          <w:szCs w:val="32"/>
          <w:shd w:val="clear" w:color="auto" w:fill="FFFFFF"/>
          <w14:textFill>
            <w14:solidFill>
              <w14:schemeClr w14:val="tx1"/>
            </w14:solidFill>
          </w14:textFill>
        </w:rPr>
        <w:t>组织1次风险隐患排查。</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bookmarkStart w:id="18" w:name="bookmark138"/>
      <w:bookmarkEnd w:id="18"/>
      <w:bookmarkStart w:id="19" w:name="bookmark137"/>
      <w:bookmarkEnd w:id="19"/>
      <w:r>
        <w:rPr>
          <w:rFonts w:hint="eastAsia" w:ascii="宋体" w:hAnsi="宋体" w:eastAsia="仿宋_GB2312" w:cs="仿宋_GB2312"/>
          <w:color w:val="000000" w:themeColor="text1"/>
          <w:sz w:val="32"/>
          <w:szCs w:val="32"/>
          <w:shd w:val="clear" w:color="auto" w:fill="FFFFFF"/>
          <w14:textFill>
            <w14:solidFill>
              <w14:schemeClr w14:val="tx1"/>
            </w14:solidFill>
          </w14:textFill>
        </w:rPr>
        <w:t>2.</w:t>
      </w:r>
      <w:r>
        <w:rPr>
          <w:rFonts w:ascii="宋体" w:hAnsi="宋体" w:eastAsia="仿宋_GB2312" w:cs="仿宋_GB2312"/>
          <w:color w:val="000000" w:themeColor="text1"/>
          <w:sz w:val="32"/>
          <w:szCs w:val="32"/>
          <w:shd w:val="clear" w:color="auto" w:fill="FFFFFF"/>
          <w14:textFill>
            <w14:solidFill>
              <w14:schemeClr w14:val="tx1"/>
            </w14:solidFill>
          </w14:textFill>
        </w:rPr>
        <w:t>周排查工作流程。一是正常经营期间，排查可以结合日管控情况、现场自查情况、其他各渠道收集的食品安全信息等，分析研判公司的食品安全管理情况，检查日管控中存在的问题，对于频繁发生或者存在较高食品安全风险的问题，应制定相应的纠正预防措施，督促相关责任部门落实整改并进行跟踪验证整改结果。二是对于周排查形成的</w:t>
      </w: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《食品安全周排查报告》</w:t>
      </w:r>
      <w:r>
        <w:rPr>
          <w:rFonts w:ascii="宋体" w:hAnsi="宋体" w:eastAsia="仿宋_GB2312" w:cs="仿宋_GB2312"/>
          <w:color w:val="000000" w:themeColor="text1"/>
          <w:sz w:val="32"/>
          <w:szCs w:val="32"/>
          <w:shd w:val="clear" w:color="auto" w:fill="FFFFFF"/>
          <w14:textFill>
            <w14:solidFill>
              <w14:schemeClr w14:val="tx1"/>
            </w14:solidFill>
          </w14:textFill>
        </w:rPr>
        <w:t>，应及时上报至公司主要负责人，抄送相关责任部门负责人，使其知晓存在的食品安全风险，督促相关责任部门采取相应的管控措施，确保食品安全风险可控。</w:t>
      </w:r>
    </w:p>
    <w:p>
      <w:pPr>
        <w:overflowPunct w:val="0"/>
        <w:spacing w:line="590" w:lineRule="exact"/>
        <w:ind w:firstLine="640" w:firstLineChars="200"/>
        <w:rPr>
          <w:rFonts w:ascii="宋体" w:hAnsi="宋体" w:eastAsia="方正楷体_GB2312" w:cs="方正楷体_GB2312"/>
          <w:color w:val="000000" w:themeColor="text1"/>
          <w:sz w:val="32"/>
          <w:szCs w:val="32"/>
          <w:shd w:val="clear" w:color="auto" w:fill="FFFFFF"/>
          <w14:textFill>
            <w14:solidFill>
              <w14:schemeClr w14:val="tx1"/>
            </w14:solidFill>
          </w14:textFill>
        </w:rPr>
      </w:pPr>
      <w:r>
        <w:rPr>
          <w:rFonts w:hint="eastAsia" w:ascii="宋体" w:hAnsi="宋体" w:eastAsia="方正楷体_GB2312" w:cs="方正楷体_GB2312"/>
          <w:color w:val="000000" w:themeColor="text1"/>
          <w:sz w:val="32"/>
          <w:szCs w:val="32"/>
          <w:shd w:val="clear" w:color="auto" w:fill="FFFFFF"/>
          <w14:textFill>
            <w14:solidFill>
              <w14:schemeClr w14:val="tx1"/>
            </w14:solidFill>
          </w14:textFill>
        </w:rPr>
        <w:t>（三）食品安全月调度制度</w:t>
      </w:r>
    </w:p>
    <w:p>
      <w:pPr>
        <w:overflowPunct w:val="0"/>
        <w:spacing w:line="590" w:lineRule="exact"/>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1.</w:t>
      </w:r>
      <w:r>
        <w:rPr>
          <w:rFonts w:ascii="宋体" w:hAnsi="宋体" w:eastAsia="仿宋_GB2312" w:cs="仿宋_GB2312"/>
          <w:color w:val="000000" w:themeColor="text1"/>
          <w:sz w:val="32"/>
          <w:szCs w:val="32"/>
          <w:shd w:val="clear" w:color="auto" w:fill="FFFFFF"/>
          <w14:textFill>
            <w14:solidFill>
              <w14:schemeClr w14:val="tx1"/>
            </w14:solidFill>
          </w14:textFill>
        </w:rPr>
        <w:t>月调度人员。根据公司落实主体责任定人定岗履职情况，由公司主要负责人组织召开月调度会议，听取食品安全总监或食品安全员（按企业设置情况）关于公司食品安全管理工作的情况汇报，主要参与人员包括公司主要负责人、相关部门负责人、食品安全总监、食品安全员。</w:t>
      </w:r>
    </w:p>
    <w:p>
      <w:pPr>
        <w:overflowPunct w:val="0"/>
        <w:spacing w:line="590" w:lineRule="exact"/>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2.</w:t>
      </w:r>
      <w:r>
        <w:rPr>
          <w:rFonts w:ascii="宋体" w:hAnsi="宋体" w:eastAsia="仿宋_GB2312" w:cs="仿宋_GB2312"/>
          <w:color w:val="000000" w:themeColor="text1"/>
          <w:sz w:val="32"/>
          <w:szCs w:val="32"/>
          <w:shd w:val="clear" w:color="auto" w:fill="FFFFFF"/>
          <w14:textFill>
            <w14:solidFill>
              <w14:schemeClr w14:val="tx1"/>
            </w14:solidFill>
          </w14:textFill>
        </w:rPr>
        <w:t>月调度会议频率。正常经营期间每月至少召开1次月调度会议，会议原则上安排在次月的第一个星期一。</w:t>
      </w:r>
    </w:p>
    <w:p>
      <w:pPr>
        <w:overflowPunct w:val="0"/>
        <w:spacing w:line="590" w:lineRule="exact"/>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3.</w:t>
      </w:r>
      <w:r>
        <w:rPr>
          <w:rFonts w:ascii="宋体" w:hAnsi="宋体" w:eastAsia="仿宋_GB2312" w:cs="仿宋_GB2312"/>
          <w:color w:val="000000" w:themeColor="text1"/>
          <w:sz w:val="32"/>
          <w:szCs w:val="32"/>
          <w:shd w:val="clear" w:color="auto" w:fill="FFFFFF"/>
          <w:lang w:val="zh-CN"/>
          <w14:textFill>
            <w14:solidFill>
              <w14:schemeClr w14:val="tx1"/>
            </w14:solidFill>
          </w14:textFill>
        </w:rPr>
        <w:t>月</w:t>
      </w:r>
      <w:r>
        <w:rPr>
          <w:rFonts w:ascii="宋体" w:hAnsi="宋体" w:eastAsia="仿宋_GB2312" w:cs="仿宋_GB2312"/>
          <w:color w:val="000000" w:themeColor="text1"/>
          <w:sz w:val="32"/>
          <w:szCs w:val="32"/>
          <w:shd w:val="clear" w:color="auto" w:fill="FFFFFF"/>
          <w14:textFill>
            <w14:solidFill>
              <w14:schemeClr w14:val="tx1"/>
            </w14:solidFill>
          </w14:textFill>
        </w:rPr>
        <w:t>调度主要汇报内容。由食品安全总监或食品安全员（按企业设置情况）汇总近一个月度内企业的食品安全管理工作情况，主要包括日管控、周排查中发现的重大食品安全风险问题及整改情况，日常食品安全管理情况的汇总分析，食品安全日常检查问题落实情况、较大风险隐患排查情况、下个月重点工作计划等。</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ascii="宋体" w:hAnsi="宋体" w:eastAsia="仿宋_GB2312" w:cs="仿宋_GB2312"/>
          <w:color w:val="000000" w:themeColor="text1"/>
          <w:sz w:val="32"/>
          <w:szCs w:val="32"/>
          <w:shd w:val="clear" w:color="auto" w:fill="FFFFFF"/>
          <w14:textFill>
            <w14:solidFill>
              <w14:schemeClr w14:val="tx1"/>
            </w14:solidFill>
          </w14:textFill>
        </w:rPr>
        <w:t>4</w:t>
      </w:r>
      <w:r>
        <w:rPr>
          <w:rFonts w:hint="eastAsia" w:ascii="宋体" w:hAnsi="宋体" w:eastAsia="仿宋_GB2312" w:cs="仿宋_GB2312"/>
          <w:color w:val="000000" w:themeColor="text1"/>
          <w:sz w:val="32"/>
          <w:szCs w:val="32"/>
          <w:shd w:val="clear" w:color="auto" w:fill="FFFFFF"/>
          <w14:textFill>
            <w14:solidFill>
              <w14:schemeClr w14:val="tx1"/>
            </w14:solidFill>
          </w14:textFill>
        </w:rPr>
        <w:t>.</w:t>
      </w:r>
      <w:r>
        <w:rPr>
          <w:rFonts w:ascii="宋体" w:hAnsi="宋体" w:eastAsia="仿宋_GB2312" w:cs="仿宋_GB2312"/>
          <w:color w:val="000000" w:themeColor="text1"/>
          <w:sz w:val="32"/>
          <w:szCs w:val="32"/>
          <w:shd w:val="clear" w:color="auto" w:fill="FFFFFF"/>
          <w14:textFill>
            <w14:solidFill>
              <w14:schemeClr w14:val="tx1"/>
            </w14:solidFill>
          </w14:textFill>
        </w:rPr>
        <w:t>月调度工作流程。一是由食品安全总监或食品安全员（按公司设置情况）对近一个月内公司的食品安全管理工作情况进行汇报，对当月食品安全日常管理、风险隐患排查治理等情况进行工作总结。二是对于日常食品安全管理中发现存在的不足问题，由相关责任部门负责人进行检讨，采取有效的应对措施进行处置。三是由公司主要负责人对公司食品安全管理工作作出指示。四是食品安全总监或食品安全员根据当月食品安全管理工作情况、会议讨论决议及企业主要负责人指示，制定下个月食品安全管理重点工作计划，并形成《每月食品安全调度会议纪要》</w:t>
      </w:r>
      <w:r>
        <w:rPr>
          <w:rFonts w:hint="eastAsia" w:ascii="宋体" w:hAnsi="宋体" w:eastAsia="仿宋_GB2312" w:cs="仿宋_GB2312"/>
          <w:color w:val="000000" w:themeColor="text1"/>
          <w:sz w:val="32"/>
          <w:szCs w:val="32"/>
          <w:shd w:val="clear" w:color="auto" w:fill="FFFFFF"/>
          <w14:textFill>
            <w14:solidFill>
              <w14:schemeClr w14:val="tx1"/>
            </w14:solidFill>
          </w14:textFill>
        </w:rPr>
        <w:t>。</w:t>
      </w:r>
    </w:p>
    <w:p>
      <w:pPr>
        <w:overflowPunct w:val="0"/>
        <w:spacing w:line="590" w:lineRule="exact"/>
        <w:ind w:firstLine="640" w:firstLineChars="200"/>
        <w:rPr>
          <w:rFonts w:ascii="宋体" w:hAnsi="宋体" w:eastAsia="方正楷体_GB2312" w:cs="方正楷体_GB2312"/>
          <w:color w:val="000000" w:themeColor="text1"/>
          <w:sz w:val="32"/>
          <w:szCs w:val="32"/>
          <w:shd w:val="clear" w:color="auto" w:fill="FFFFFF"/>
          <w14:textFill>
            <w14:solidFill>
              <w14:schemeClr w14:val="tx1"/>
            </w14:solidFill>
          </w14:textFill>
        </w:rPr>
      </w:pPr>
      <w:r>
        <w:rPr>
          <w:rFonts w:hint="eastAsia" w:ascii="宋体" w:hAnsi="宋体" w:eastAsia="方正楷体_GB2312" w:cs="方正楷体_GB2312"/>
          <w:color w:val="000000" w:themeColor="text1"/>
          <w:sz w:val="32"/>
          <w:szCs w:val="32"/>
          <w:shd w:val="clear" w:color="auto" w:fill="FFFFFF"/>
          <w14:textFill>
            <w14:solidFill>
              <w14:schemeClr w14:val="tx1"/>
            </w14:solidFill>
          </w14:textFill>
        </w:rPr>
        <w:t>（四）食品安全年总结制度</w:t>
      </w:r>
    </w:p>
    <w:p>
      <w:pPr>
        <w:overflowPunct w:val="0"/>
        <w:spacing w:line="590" w:lineRule="exact"/>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1.年总结</w:t>
      </w:r>
      <w:r>
        <w:rPr>
          <w:rFonts w:ascii="宋体" w:hAnsi="宋体" w:eastAsia="仿宋_GB2312" w:cs="仿宋_GB2312"/>
          <w:color w:val="000000" w:themeColor="text1"/>
          <w:sz w:val="32"/>
          <w:szCs w:val="32"/>
          <w:shd w:val="clear" w:color="auto" w:fill="FFFFFF"/>
          <w14:textFill>
            <w14:solidFill>
              <w14:schemeClr w14:val="tx1"/>
            </w14:solidFill>
          </w14:textFill>
        </w:rPr>
        <w:t>人员。根据公司落实主体责任定人定岗履职情况，由公司主要负责人组织召开月调度会议，听取食品安全总监或食品安全员（按企业设置情况）关于公司食品安全管理工作的情况汇报，主要参与人员包括公司主要负责人、相关部门负责人、食品安全总监、食品安全员。</w:t>
      </w:r>
    </w:p>
    <w:p>
      <w:pPr>
        <w:overflowPunct w:val="0"/>
        <w:spacing w:line="590" w:lineRule="exact"/>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2.年总结</w:t>
      </w:r>
      <w:r>
        <w:rPr>
          <w:rFonts w:ascii="宋体" w:hAnsi="宋体" w:eastAsia="仿宋_GB2312" w:cs="仿宋_GB2312"/>
          <w:color w:val="000000" w:themeColor="text1"/>
          <w:sz w:val="32"/>
          <w:szCs w:val="32"/>
          <w:shd w:val="clear" w:color="auto" w:fill="FFFFFF"/>
          <w14:textFill>
            <w14:solidFill>
              <w14:schemeClr w14:val="tx1"/>
            </w14:solidFill>
          </w14:textFill>
        </w:rPr>
        <w:t>会议频率。正常经营期间每</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年年终</w:t>
      </w:r>
      <w:r>
        <w:rPr>
          <w:rFonts w:ascii="宋体" w:hAnsi="宋体" w:eastAsia="仿宋_GB2312" w:cs="仿宋_GB2312"/>
          <w:color w:val="000000" w:themeColor="text1"/>
          <w:sz w:val="32"/>
          <w:szCs w:val="32"/>
          <w:shd w:val="clear" w:color="auto" w:fill="FFFFFF"/>
          <w14:textFill>
            <w14:solidFill>
              <w14:schemeClr w14:val="tx1"/>
            </w14:solidFill>
          </w14:textFill>
        </w:rPr>
        <w:t>至少召开1次</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年总结</w:t>
      </w:r>
      <w:r>
        <w:rPr>
          <w:rFonts w:ascii="宋体" w:hAnsi="宋体" w:eastAsia="仿宋_GB2312" w:cs="仿宋_GB2312"/>
          <w:color w:val="000000" w:themeColor="text1"/>
          <w:sz w:val="32"/>
          <w:szCs w:val="32"/>
          <w:shd w:val="clear" w:color="auto" w:fill="FFFFFF"/>
          <w14:textFill>
            <w14:solidFill>
              <w14:schemeClr w14:val="tx1"/>
            </w14:solidFill>
          </w14:textFill>
        </w:rPr>
        <w:t>会议。</w:t>
      </w:r>
    </w:p>
    <w:p>
      <w:pPr>
        <w:overflowPunct w:val="0"/>
        <w:spacing w:line="590" w:lineRule="exact"/>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3.年总结</w:t>
      </w:r>
      <w:r>
        <w:rPr>
          <w:rFonts w:ascii="宋体" w:hAnsi="宋体" w:eastAsia="仿宋_GB2312" w:cs="仿宋_GB2312"/>
          <w:color w:val="000000" w:themeColor="text1"/>
          <w:sz w:val="32"/>
          <w:szCs w:val="32"/>
          <w:shd w:val="clear" w:color="auto" w:fill="FFFFFF"/>
          <w14:textFill>
            <w14:solidFill>
              <w14:schemeClr w14:val="tx1"/>
            </w14:solidFill>
          </w14:textFill>
        </w:rPr>
        <w:t>主要汇报内容。由食品安全总监或食品安全员（按企业设置情况）汇总近</w:t>
      </w:r>
      <w:r>
        <w:rPr>
          <w:rFonts w:hint="eastAsia" w:ascii="宋体" w:hAnsi="宋体" w:eastAsia="仿宋_GB2312" w:cs="仿宋_GB2312"/>
          <w:color w:val="000000" w:themeColor="text1"/>
          <w:sz w:val="32"/>
          <w:szCs w:val="32"/>
          <w:shd w:val="clear" w:color="auto" w:fill="FFFFFF"/>
          <w14:textFill>
            <w14:solidFill>
              <w14:schemeClr w14:val="tx1"/>
            </w14:solidFill>
          </w14:textFill>
        </w:rPr>
        <w:t>一年</w:t>
      </w:r>
      <w:r>
        <w:rPr>
          <w:rFonts w:ascii="宋体" w:hAnsi="宋体" w:eastAsia="仿宋_GB2312" w:cs="仿宋_GB2312"/>
          <w:color w:val="000000" w:themeColor="text1"/>
          <w:sz w:val="32"/>
          <w:szCs w:val="32"/>
          <w:shd w:val="clear" w:color="auto" w:fill="FFFFFF"/>
          <w14:textFill>
            <w14:solidFill>
              <w14:schemeClr w14:val="tx1"/>
            </w14:solidFill>
          </w14:textFill>
        </w:rPr>
        <w:t>内企业的食品安全管理工作情况，主要包括日管控、周排查</w:t>
      </w:r>
      <w:r>
        <w:rPr>
          <w:rFonts w:hint="eastAsia" w:ascii="宋体" w:hAnsi="宋体" w:eastAsia="仿宋_GB2312" w:cs="仿宋_GB2312"/>
          <w:color w:val="000000" w:themeColor="text1"/>
          <w:sz w:val="32"/>
          <w:szCs w:val="32"/>
          <w:shd w:val="clear" w:color="auto" w:fill="FFFFFF"/>
          <w14:textFill>
            <w14:solidFill>
              <w14:schemeClr w14:val="tx1"/>
            </w14:solidFill>
          </w14:textFill>
        </w:rPr>
        <w:t>、月调度</w:t>
      </w:r>
      <w:r>
        <w:rPr>
          <w:rFonts w:ascii="宋体" w:hAnsi="宋体" w:eastAsia="仿宋_GB2312" w:cs="仿宋_GB2312"/>
          <w:color w:val="000000" w:themeColor="text1"/>
          <w:sz w:val="32"/>
          <w:szCs w:val="32"/>
          <w:shd w:val="clear" w:color="auto" w:fill="FFFFFF"/>
          <w14:textFill>
            <w14:solidFill>
              <w14:schemeClr w14:val="tx1"/>
            </w14:solidFill>
          </w14:textFill>
        </w:rPr>
        <w:t>中发现的重大食品安全风险问题及整改情况，日常食品安全管理情况的汇总分析，食品安全日常检查问题落实情况、较大风险隐患排查情况、下</w:t>
      </w:r>
      <w:r>
        <w:rPr>
          <w:rFonts w:hint="eastAsia" w:ascii="宋体" w:hAnsi="宋体" w:eastAsia="仿宋_GB2312" w:cs="仿宋_GB2312"/>
          <w:color w:val="000000" w:themeColor="text1"/>
          <w:sz w:val="32"/>
          <w:szCs w:val="32"/>
          <w:shd w:val="clear" w:color="auto" w:fill="FFFFFF"/>
          <w14:textFill>
            <w14:solidFill>
              <w14:schemeClr w14:val="tx1"/>
            </w14:solidFill>
          </w14:textFill>
        </w:rPr>
        <w:t>一年度</w:t>
      </w:r>
      <w:r>
        <w:rPr>
          <w:rFonts w:ascii="宋体" w:hAnsi="宋体" w:eastAsia="仿宋_GB2312" w:cs="仿宋_GB2312"/>
          <w:color w:val="000000" w:themeColor="text1"/>
          <w:sz w:val="32"/>
          <w:szCs w:val="32"/>
          <w:shd w:val="clear" w:color="auto" w:fill="FFFFFF"/>
          <w14:textFill>
            <w14:solidFill>
              <w14:schemeClr w14:val="tx1"/>
            </w14:solidFill>
          </w14:textFill>
        </w:rPr>
        <w:t>重点工作计划等。</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ascii="宋体" w:hAnsi="宋体" w:eastAsia="仿宋_GB2312" w:cs="仿宋_GB2312"/>
          <w:color w:val="000000" w:themeColor="text1"/>
          <w:sz w:val="32"/>
          <w:szCs w:val="32"/>
          <w:shd w:val="clear" w:color="auto" w:fill="FFFFFF"/>
          <w14:textFill>
            <w14:solidFill>
              <w14:schemeClr w14:val="tx1"/>
            </w14:solidFill>
          </w14:textFill>
        </w:rPr>
        <w:t>4</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.年总结</w:t>
      </w:r>
      <w:r>
        <w:rPr>
          <w:rFonts w:ascii="宋体" w:hAnsi="宋体" w:eastAsia="仿宋_GB2312" w:cs="仿宋_GB2312"/>
          <w:color w:val="000000" w:themeColor="text1"/>
          <w:sz w:val="32"/>
          <w:szCs w:val="32"/>
          <w:shd w:val="clear" w:color="auto" w:fill="FFFFFF"/>
          <w14:textFill>
            <w14:solidFill>
              <w14:schemeClr w14:val="tx1"/>
            </w14:solidFill>
          </w14:textFill>
        </w:rPr>
        <w:t>工作流程。一是由食品安全总监或食品安全员（按公司设置情况）对近</w:t>
      </w:r>
      <w:r>
        <w:rPr>
          <w:rFonts w:hint="eastAsia" w:ascii="宋体" w:hAnsi="宋体" w:eastAsia="仿宋_GB2312" w:cs="仿宋_GB2312"/>
          <w:color w:val="000000" w:themeColor="text1"/>
          <w:sz w:val="32"/>
          <w:szCs w:val="32"/>
          <w:shd w:val="clear" w:color="auto" w:fill="FFFFFF"/>
          <w14:textFill>
            <w14:solidFill>
              <w14:schemeClr w14:val="tx1"/>
            </w14:solidFill>
          </w14:textFill>
        </w:rPr>
        <w:t>一年</w:t>
      </w:r>
      <w:r>
        <w:rPr>
          <w:rFonts w:ascii="宋体" w:hAnsi="宋体" w:eastAsia="仿宋_GB2312" w:cs="仿宋_GB2312"/>
          <w:color w:val="000000" w:themeColor="text1"/>
          <w:sz w:val="32"/>
          <w:szCs w:val="32"/>
          <w:shd w:val="clear" w:color="auto" w:fill="FFFFFF"/>
          <w14:textFill>
            <w14:solidFill>
              <w14:schemeClr w14:val="tx1"/>
            </w14:solidFill>
          </w14:textFill>
        </w:rPr>
        <w:t>内公司的食品安全管理工作情况进行汇报，对当</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w:t>
      </w:r>
      <w:r>
        <w:rPr>
          <w:rFonts w:ascii="宋体" w:hAnsi="宋体" w:eastAsia="仿宋_GB2312" w:cs="仿宋_GB2312"/>
          <w:color w:val="000000" w:themeColor="text1"/>
          <w:sz w:val="32"/>
          <w:szCs w:val="32"/>
          <w:shd w:val="clear" w:color="auto" w:fill="FFFFFF"/>
          <w14:textFill>
            <w14:solidFill>
              <w14:schemeClr w14:val="tx1"/>
            </w14:solidFill>
          </w14:textFill>
        </w:rPr>
        <w:t>食品安全日常管理、风险隐患排查治理等情况进行工作总结。二是对于日常食品安全管理中发现存在的不足问题，由相关责任部门负责人进行检讨，采取有效的应对措施进行处置。三是由公司主要负责人对公司食品安全管理工作作出指示。四是食品安全总监或食品安全员（按企业设置情况）根据</w:t>
      </w:r>
      <w:r>
        <w:rPr>
          <w:rFonts w:hint="eastAsia" w:ascii="宋体" w:hAnsi="宋体" w:eastAsia="仿宋_GB2312" w:cs="仿宋_GB2312"/>
          <w:color w:val="000000" w:themeColor="text1"/>
          <w:sz w:val="32"/>
          <w:szCs w:val="32"/>
          <w:shd w:val="clear" w:color="auto" w:fill="FFFFFF"/>
          <w14:textFill>
            <w14:solidFill>
              <w14:schemeClr w14:val="tx1"/>
            </w14:solidFill>
          </w14:textFill>
        </w:rPr>
        <w:t>本年度</w:t>
      </w:r>
      <w:r>
        <w:rPr>
          <w:rFonts w:ascii="宋体" w:hAnsi="宋体" w:eastAsia="仿宋_GB2312" w:cs="仿宋_GB2312"/>
          <w:color w:val="000000" w:themeColor="text1"/>
          <w:sz w:val="32"/>
          <w:szCs w:val="32"/>
          <w:shd w:val="clear" w:color="auto" w:fill="FFFFFF"/>
          <w14:textFill>
            <w14:solidFill>
              <w14:schemeClr w14:val="tx1"/>
            </w14:solidFill>
          </w14:textFill>
        </w:rPr>
        <w:t>食品安全管理工作情况、会议讨论决议及企业主要负责人指示，制定下</w:t>
      </w:r>
      <w:r>
        <w:rPr>
          <w:rFonts w:hint="eastAsia" w:ascii="宋体" w:hAnsi="宋体" w:eastAsia="仿宋_GB2312" w:cs="仿宋_GB2312"/>
          <w:color w:val="000000" w:themeColor="text1"/>
          <w:sz w:val="32"/>
          <w:szCs w:val="32"/>
          <w:shd w:val="clear" w:color="auto" w:fill="FFFFFF"/>
          <w14:textFill>
            <w14:solidFill>
              <w14:schemeClr w14:val="tx1"/>
            </w14:solidFill>
          </w14:textFill>
        </w:rPr>
        <w:t>一年度</w:t>
      </w:r>
      <w:r>
        <w:rPr>
          <w:rFonts w:ascii="宋体" w:hAnsi="宋体" w:eastAsia="仿宋_GB2312" w:cs="仿宋_GB2312"/>
          <w:color w:val="000000" w:themeColor="text1"/>
          <w:sz w:val="32"/>
          <w:szCs w:val="32"/>
          <w:shd w:val="clear" w:color="auto" w:fill="FFFFFF"/>
          <w14:textFill>
            <w14:solidFill>
              <w14:schemeClr w14:val="tx1"/>
            </w14:solidFill>
          </w14:textFill>
        </w:rPr>
        <w:t>食品安全管理重点工作计划，并形成《</w:t>
      </w:r>
      <w:r>
        <w:rPr>
          <w:rFonts w:hint="eastAsia" w:ascii="宋体" w:hAnsi="宋体" w:eastAsia="仿宋_GB2312" w:cs="仿宋_GB2312"/>
          <w:color w:val="000000" w:themeColor="text1"/>
          <w:sz w:val="32"/>
          <w:szCs w:val="32"/>
          <w:shd w:val="clear" w:color="auto" w:fill="FFFFFF"/>
          <w14:textFill>
            <w14:solidFill>
              <w14:schemeClr w14:val="tx1"/>
            </w14:solidFill>
          </w14:textFill>
        </w:rPr>
        <w:t>年度食品安全工作报告</w:t>
      </w:r>
      <w:r>
        <w:rPr>
          <w:rFonts w:ascii="宋体" w:hAnsi="宋体" w:eastAsia="仿宋_GB2312" w:cs="仿宋_GB2312"/>
          <w:color w:val="000000" w:themeColor="text1"/>
          <w:sz w:val="32"/>
          <w:szCs w:val="32"/>
          <w:shd w:val="clear" w:color="auto" w:fill="FFFFFF"/>
          <w14:textFill>
            <w14:solidFill>
              <w14:schemeClr w14:val="tx1"/>
            </w14:solidFill>
          </w14:textFill>
        </w:rPr>
        <w:t>》</w:t>
      </w:r>
    </w:p>
    <w:p>
      <w:pPr>
        <w:overflowPunct w:val="0"/>
        <w:spacing w:line="590" w:lineRule="exact"/>
        <w:ind w:firstLine="640" w:firstLineChars="200"/>
        <w:rPr>
          <w:rFonts w:ascii="宋体" w:hAnsi="宋体" w:eastAsia="黑体" w:cs="黑体"/>
          <w:color w:val="000000" w:themeColor="text1"/>
          <w:sz w:val="32"/>
          <w:szCs w:val="32"/>
          <w:shd w:val="clear" w:color="auto" w:fill="FFFFFF"/>
          <w14:textFill>
            <w14:solidFill>
              <w14:schemeClr w14:val="tx1"/>
            </w14:solidFill>
          </w14:textFill>
        </w:rPr>
      </w:pPr>
      <w:r>
        <w:rPr>
          <w:rFonts w:hint="eastAsia" w:ascii="宋体" w:hAnsi="宋体" w:eastAsia="黑体" w:cs="黑体"/>
          <w:color w:val="000000" w:themeColor="text1"/>
          <w:sz w:val="32"/>
          <w:szCs w:val="32"/>
          <w:shd w:val="clear" w:color="auto" w:fill="FFFFFF"/>
          <w14:textFill>
            <w14:solidFill>
              <w14:schemeClr w14:val="tx1"/>
            </w14:solidFill>
          </w14:textFill>
        </w:rPr>
        <w:t>五、相关记录</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《食品安全关键风险点管控清单》</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《食品安全日管控记录表》</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《食品安全周排查报告》</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《食品安全月调度会议纪要》</w:t>
      </w:r>
    </w:p>
    <w:p>
      <w:pPr>
        <w:overflowPunct w:val="0"/>
        <w:spacing w:line="590"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《食品安全年度总结报告》</w:t>
      </w:r>
    </w:p>
    <w:p>
      <w:pPr>
        <w:overflowPunct w:val="0"/>
        <w:spacing w:line="590" w:lineRule="exact"/>
        <w:rPr>
          <w:rFonts w:hint="eastAsia" w:ascii="宋体" w:hAnsi="宋体" w:eastAsia="方正小标宋简体" w:cs="方正小标宋简体"/>
          <w:color w:val="000000" w:themeColor="text1"/>
          <w:kern w:val="0"/>
          <w:sz w:val="44"/>
          <w:szCs w:val="32"/>
          <w14:textFill>
            <w14:solidFill>
              <w14:schemeClr w14:val="tx1"/>
            </w14:solidFill>
          </w14:textFill>
        </w:rPr>
      </w:pPr>
      <w:r>
        <w:rPr>
          <w:rFonts w:hint="eastAsia" w:ascii="宋体" w:hAnsi="宋体" w:eastAsia="方正小标宋简体" w:cs="方正小标宋简体"/>
          <w:color w:val="000000" w:themeColor="text1"/>
          <w:kern w:val="0"/>
          <w:sz w:val="44"/>
          <w:szCs w:val="32"/>
          <w14:textFill>
            <w14:solidFill>
              <w14:schemeClr w14:val="tx1"/>
            </w14:solidFill>
          </w14:textFill>
        </w:rPr>
        <w:br w:type="page"/>
      </w:r>
    </w:p>
    <w:p>
      <w:pPr>
        <w:pStyle w:val="2"/>
      </w:pPr>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食品安全关键风险点管控清单</w:t>
      </w:r>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（设立食品安全机构及食品安全总监的单位            参考模板）</w:t>
      </w:r>
    </w:p>
    <w:p>
      <w:pPr>
        <w:pStyle w:val="2"/>
      </w:pPr>
    </w:p>
    <w:p>
      <w:pPr>
        <w:overflowPunct w:val="0"/>
        <w:spacing w:after="159" w:afterLines="50" w:line="5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企业名称：</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地址：</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tbl>
      <w:tblPr>
        <w:tblStyle w:val="13"/>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97"/>
        <w:gridCol w:w="7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1202" w:type="dxa"/>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kern w:val="0"/>
                <w:szCs w:val="21"/>
                <w14:textFill>
                  <w14:solidFill>
                    <w14:schemeClr w14:val="tx1"/>
                  </w14:solidFill>
                </w14:textFill>
              </w:rPr>
              <w:t>项  目</w:t>
            </w: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kern w:val="0"/>
                <w:szCs w:val="21"/>
                <w14:textFill>
                  <w14:solidFill>
                    <w14:schemeClr w14:val="tx1"/>
                  </w14:solidFill>
                </w14:textFill>
              </w:rPr>
              <w:t>序号</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kern w:val="0"/>
                <w:szCs w:val="21"/>
                <w14:textFill>
                  <w14:solidFill>
                    <w14:schemeClr w14:val="tx1"/>
                  </w14:solidFill>
                </w14:textFill>
              </w:rPr>
              <w:t>自查内容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一、食品经营资质管理要求</w:t>
            </w: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96" w:lineRule="exact"/>
              <w:ind w:left="0" w:right="0"/>
              <w:jc w:val="left"/>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取得《营业执照》、《食品经营许可证》且在有效期内按许可项目经营，许可证载明的经营者名称、法定代表人（负责人）与营业执照一致，无超许可范围经营行为。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96" w:lineRule="exact"/>
              <w:ind w:left="0" w:right="0"/>
              <w:jc w:val="left"/>
              <w:rPr>
                <w:rFonts w:hint="default" w:ascii="宋体" w:hAnsi="宋体" w:cs="宋体"/>
                <w:color w:val="000000" w:themeColor="text1"/>
                <w:kern w:val="0"/>
                <w:szCs w:val="21"/>
                <w14:textFill>
                  <w14:solidFill>
                    <w14:schemeClr w14:val="tx1"/>
                  </w14:solidFill>
                </w14:textFill>
              </w:rPr>
            </w:pPr>
            <w:r>
              <w:rPr>
                <w:rFonts w:hint="default" w:ascii="宋体" w:hAnsi="宋体" w:cs="宋体"/>
                <w:color w:val="000000" w:themeColor="text1"/>
                <w:kern w:val="0"/>
                <w:szCs w:val="21"/>
                <w14:textFill>
                  <w14:solidFill>
                    <w14:schemeClr w14:val="tx1"/>
                  </w14:solidFill>
                </w14:textFill>
              </w:rPr>
              <w:t>监督指导店内租赁柜台场地开展经营食品主体根据具体业态申请办理食品经营许可</w:t>
            </w:r>
            <w:r>
              <w:rPr>
                <w:rFonts w:hint="eastAsia" w:ascii="宋体" w:hAnsi="宋体" w:cs="宋体"/>
                <w:color w:val="000000" w:themeColor="text1"/>
                <w:kern w:val="0"/>
                <w:szCs w:val="21"/>
                <w14:textFill>
                  <w14:solidFill>
                    <w14:schemeClr w14:val="tx1"/>
                  </w14:solidFill>
                </w14:textFill>
              </w:rPr>
              <w:t>或</w:t>
            </w:r>
            <w:r>
              <w:rPr>
                <w:rFonts w:hint="default" w:ascii="宋体" w:hAnsi="宋体" w:cs="宋体"/>
                <w:color w:val="000000" w:themeColor="text1"/>
                <w:kern w:val="0"/>
                <w:szCs w:val="21"/>
                <w14:textFill>
                  <w14:solidFill>
                    <w14:schemeClr w14:val="tx1"/>
                  </w14:solidFill>
                </w14:textFill>
              </w:rPr>
              <w:t>登记、备案，</w:t>
            </w:r>
            <w:r>
              <w:rPr>
                <w:rFonts w:hint="eastAsia" w:ascii="宋体" w:hAnsi="宋体" w:cs="宋体"/>
                <w:color w:val="000000" w:themeColor="text1"/>
                <w:kern w:val="0"/>
                <w:szCs w:val="21"/>
                <w14:textFill>
                  <w14:solidFill>
                    <w14:schemeClr w14:val="tx1"/>
                  </w14:solidFill>
                </w14:textFill>
              </w:rPr>
              <w:t>防止</w:t>
            </w:r>
            <w:r>
              <w:rPr>
                <w:rFonts w:hint="default" w:ascii="宋体" w:hAnsi="宋体" w:cs="宋体"/>
                <w:color w:val="000000" w:themeColor="text1"/>
                <w:kern w:val="0"/>
                <w:szCs w:val="21"/>
                <w14:textFill>
                  <w14:solidFill>
                    <w14:schemeClr w14:val="tx1"/>
                  </w14:solidFill>
                </w14:textFill>
              </w:rPr>
              <w:t>出现无证经营或超许可登记范围经营。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二、食品安全管理机制制度建设执行</w:t>
            </w:r>
          </w:p>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要求</w:t>
            </w: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96" w:lineRule="exact"/>
              <w:ind w:left="0" w:right="0"/>
              <w:jc w:val="left"/>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按要求设立食品安全管理机构，明确食品安全总监、食品安全员并根据人员变动及时调整，公示食品安全组织架构图和主要负责人、总监、食品安全员及其职责。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96" w:lineRule="exact"/>
              <w:ind w:left="0" w:right="0"/>
              <w:jc w:val="left"/>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建立落实食品安全管理制度，有制度文本，有执行人员，有执行记录。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overflowPunct w:val="0"/>
              <w:spacing w:before="0" w:beforeAutospacing="0" w:after="0" w:afterAutospacing="0" w:line="296" w:lineRule="exact"/>
              <w:ind w:left="0" w:right="0" w:firstLine="0"/>
              <w:jc w:val="both"/>
              <w:rPr>
                <w:rFonts w:hint="default"/>
                <w:color w:val="000000" w:themeColor="text1"/>
                <w:kern w:val="0"/>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牵头落实</w:t>
            </w:r>
            <w:r>
              <w:rPr>
                <w:rFonts w:hint="eastAsia"/>
                <w:color w:val="000000" w:themeColor="text1"/>
                <w:sz w:val="21"/>
                <w:szCs w:val="21"/>
                <w14:textFill>
                  <w14:solidFill>
                    <w14:schemeClr w14:val="tx1"/>
                  </w14:solidFill>
                </w14:textFill>
              </w:rPr>
              <w:t>食品安全自查</w:t>
            </w:r>
            <w:r>
              <w:rPr>
                <w:rFonts w:hint="eastAsia"/>
                <w:color w:val="000000" w:themeColor="text1"/>
                <w:sz w:val="21"/>
                <w:szCs w:val="21"/>
                <w:lang w:eastAsia="zh-CN"/>
                <w14:textFill>
                  <w14:solidFill>
                    <w14:schemeClr w14:val="tx1"/>
                  </w14:solidFill>
                </w14:textFill>
              </w:rPr>
              <w:t>，做到</w:t>
            </w:r>
            <w:r>
              <w:rPr>
                <w:rFonts w:hint="eastAsia"/>
                <w:color w:val="000000" w:themeColor="text1"/>
                <w:sz w:val="21"/>
                <w:szCs w:val="21"/>
                <w:lang w:val="en-US" w:eastAsia="zh-CN"/>
                <w14:textFill>
                  <w14:solidFill>
                    <w14:schemeClr w14:val="tx1"/>
                  </w14:solidFill>
                </w14:textFill>
              </w:rPr>
              <w:t>有检查，有整改。</w:t>
            </w:r>
            <w:r>
              <w:rPr>
                <w:rFonts w:hint="eastAsia"/>
                <w:color w:val="000000" w:themeColor="text1"/>
                <w:sz w:val="21"/>
                <w:szCs w:val="21"/>
                <w:lang w:val="en-US" w:eastAsia="zh-CN" w:bidi="ar-SA"/>
                <w14:textFill>
                  <w14:solidFill>
                    <w14:schemeClr w14:val="tx1"/>
                  </w14:solidFill>
                </w14:textFill>
              </w:rPr>
              <w:t>公司食品安全员每天按照《销售企业食品安全日管控记录表》自查一次，有检查、有整改、有记录。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96" w:lineRule="exact"/>
              <w:ind w:left="0" w:right="0"/>
              <w:jc w:val="left"/>
              <w:rPr>
                <w:rFonts w:hint="default"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每月对公司所有食品从业人员进行食品安全培训，有培训记录，有考核记录，有存档记录。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三、食品销售场所与布局要求</w:t>
            </w: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96" w:lineRule="exact"/>
              <w:ind w:left="0" w:right="0" w:firstLine="0"/>
              <w:jc w:val="both"/>
              <w:rPr>
                <w:rFonts w:hint="default"/>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食品贮存、加工、销售场所地面、墙面、天花板等无明显破损、污渍、积垢、虫鼠害、霉变等；</w:t>
            </w:r>
            <w:r>
              <w:rPr>
                <w:rFonts w:hint="default"/>
                <w:color w:val="000000" w:themeColor="text1"/>
                <w:sz w:val="21"/>
                <w:szCs w:val="21"/>
                <w14:textFill>
                  <w14:solidFill>
                    <w14:schemeClr w14:val="tx1"/>
                  </w14:solidFill>
                </w14:textFill>
              </w:rPr>
              <w:t>地面硬化，平坦防滑并易于清洁消毒，并有适当措施防止积水。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黑体" w:hAnsi="黑体" w:eastAsia="黑体" w:cs="黑体"/>
                <w:color w:val="000000" w:themeColor="text1"/>
                <w:szCs w:val="21"/>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center"/>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96" w:lineRule="exact"/>
              <w:ind w:left="0" w:right="0" w:firstLine="0"/>
              <w:jc w:val="both"/>
              <w:rPr>
                <w:rFonts w:hint="default"/>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食品经营区域与非食品经营区域分开</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经营水产品的区域与其他食品经营区域分开</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生食区域与熟食区域分开，食品加工区</w:t>
            </w:r>
            <w:r>
              <w:rPr>
                <w:rFonts w:hint="eastAsia"/>
                <w:color w:val="000000" w:themeColor="text1"/>
                <w:sz w:val="21"/>
                <w:szCs w:val="21"/>
                <w:lang w:eastAsia="zh-CN"/>
                <w14:textFill>
                  <w14:solidFill>
                    <w14:schemeClr w14:val="tx1"/>
                  </w14:solidFill>
                </w14:textFill>
              </w:rPr>
              <w:t>和</w:t>
            </w:r>
            <w:r>
              <w:rPr>
                <w:rFonts w:hint="eastAsia"/>
                <w:color w:val="000000" w:themeColor="text1"/>
                <w:sz w:val="21"/>
                <w:szCs w:val="21"/>
                <w14:textFill>
                  <w14:solidFill>
                    <w14:schemeClr w14:val="tx1"/>
                  </w14:solidFill>
                </w14:textFill>
              </w:rPr>
              <w:t>生鲜畜禽肉、水产品销售区与散装直接入口食品销售区</w:t>
            </w:r>
            <w:r>
              <w:rPr>
                <w:rFonts w:hint="eastAsia"/>
                <w:color w:val="000000" w:themeColor="text1"/>
                <w:sz w:val="21"/>
                <w:szCs w:val="21"/>
                <w:lang w:eastAsia="zh-CN"/>
                <w14:textFill>
                  <w14:solidFill>
                    <w14:schemeClr w14:val="tx1"/>
                  </w14:solidFill>
                </w14:textFill>
              </w:rPr>
              <w:t>不得相邻</w:t>
            </w:r>
            <w:r>
              <w:rPr>
                <w:rFonts w:hint="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四、食品和食用农产品进货查验要求（适用于所有食品区域）</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9</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96"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采购的食品，是否按照《进货查验和查验记录制度》要求索取每笔送货凭证，查验并留存供货者食品生产或经营许可证、产品检验合格报告，记录食品名称、规格、数量、生产日期、保质期、进货日期、供货者名称、地址、联系电话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10</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96"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采购散装熟食、散装糕点除落实进货查验外，是否与供货商签订供货协议，并查验留存其食品生产许可证（小作坊备案证）复印件；不得对外采购凉拌菜、裱花蛋糕等冷食类食品（该类食品只能现场制售）。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40"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五、现制现售食品操作区管理要求</w:t>
            </w: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eastAsia" w:ascii="黑体" w:hAnsi="黑体" w:eastAsia="黑体" w:cs="黑体"/>
                <w:color w:val="000000" w:themeColor="text1"/>
                <w:sz w:val="21"/>
                <w:szCs w:val="21"/>
                <w:lang w:val="en-US" w:eastAsia="zh-CN" w:bidi="ar-SA"/>
                <w14:textFill>
                  <w14:solidFill>
                    <w14:schemeClr w14:val="tx1"/>
                  </w14:solidFill>
                </w14:textFill>
              </w:rPr>
            </w:pP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eastAsia" w:ascii="黑体" w:hAnsi="黑体" w:eastAsia="黑体" w:cs="黑体"/>
                <w:color w:val="000000" w:themeColor="text1"/>
                <w:sz w:val="21"/>
                <w:szCs w:val="21"/>
                <w:lang w:val="en-US" w:eastAsia="zh-CN" w:bidi="ar-SA"/>
                <w14:textFill>
                  <w14:solidFill>
                    <w14:schemeClr w14:val="tx1"/>
                  </w14:solidFill>
                </w14:textFill>
              </w:rPr>
            </w:pP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eastAsia" w:ascii="黑体" w:hAnsi="黑体" w:eastAsia="黑体" w:cs="黑体"/>
                <w:color w:val="000000" w:themeColor="text1"/>
                <w:sz w:val="21"/>
                <w:szCs w:val="21"/>
                <w:lang w:val="en-US" w:eastAsia="zh-CN" w:bidi="ar-SA"/>
                <w14:textFill>
                  <w14:solidFill>
                    <w14:schemeClr w14:val="tx1"/>
                  </w14:solidFill>
                </w14:textFill>
              </w:rPr>
            </w:pP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eastAsia" w:ascii="黑体" w:hAnsi="黑体" w:eastAsia="黑体" w:cs="黑体"/>
                <w:color w:val="000000" w:themeColor="text1"/>
                <w:sz w:val="21"/>
                <w:szCs w:val="21"/>
                <w:lang w:val="en-US" w:eastAsia="zh-CN" w:bidi="ar-SA"/>
                <w14:textFill>
                  <w14:solidFill>
                    <w14:schemeClr w14:val="tx1"/>
                  </w14:solidFill>
                </w14:textFill>
              </w:rPr>
            </w:pP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eastAsia" w:ascii="黑体" w:hAnsi="黑体" w:eastAsia="黑体" w:cs="黑体"/>
                <w:color w:val="000000" w:themeColor="text1"/>
                <w:sz w:val="21"/>
                <w:szCs w:val="21"/>
                <w:lang w:val="en-US" w:eastAsia="zh-CN" w:bidi="ar-SA"/>
                <w14:textFill>
                  <w14:solidFill>
                    <w14:schemeClr w14:val="tx1"/>
                  </w14:solidFill>
                </w14:textFill>
              </w:rPr>
            </w:pP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五、现制现售食品操作区管理要求</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11</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96"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从业人员是否持健康证上岗，作业时穿戴整洁的工作衣帽，戴口罩、手套，保持良好的个人卫生，不得留长指甲、不涂指甲油、不戴戒指，佩戴的饰物不得外露。作业场所不存放与食品经营无关的私人物品，无吸烟、吃零食、随地吐痰等不规范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12</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96"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1.建立</w:t>
            </w:r>
            <w:r>
              <w:rPr>
                <w:rFonts w:hint="eastAsia"/>
                <w:color w:val="000000" w:themeColor="text1"/>
                <w:sz w:val="21"/>
                <w:szCs w:val="21"/>
                <w14:textFill>
                  <w14:solidFill>
                    <w14:schemeClr w14:val="tx1"/>
                  </w14:solidFill>
                </w14:textFill>
              </w:rPr>
              <w:t>有原料进货查验记录台账。</w:t>
            </w:r>
            <w:r>
              <w:rPr>
                <w:rFonts w:hint="eastAsia"/>
                <w:color w:val="000000" w:themeColor="text1"/>
                <w:sz w:val="21"/>
                <w:szCs w:val="21"/>
                <w:lang w:val="en-US" w:eastAsia="zh-CN"/>
                <w14:textFill>
                  <w14:solidFill>
                    <w14:schemeClr w14:val="tx1"/>
                  </w14:solidFill>
                </w14:textFill>
              </w:rPr>
              <w:t>2.建立加工制作记录，注明名称、数量、规格、生产日期（具体到小时）、保质期。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13</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操作间环境是否保持干净、整洁，地面无积水。2.通风排烟设施是否有效运转，无明显污垢，地沟即时冲洗，无残渣和异味。3.操作台面每次作业完成即时清理，物品摆放整齐。食品加工制作砧板、刀具、容器、清洗池、存放架等设备设施做到荤食与素食、生食与熟食分类分开使用。4.</w:t>
            </w:r>
            <w:r>
              <w:rPr>
                <w:rFonts w:hint="eastAsia" w:eastAsia="宋体"/>
                <w:color w:val="000000" w:themeColor="text1"/>
                <w:kern w:val="0"/>
                <w:sz w:val="21"/>
                <w:szCs w:val="21"/>
                <w14:textFill>
                  <w14:solidFill>
                    <w14:schemeClr w14:val="tx1"/>
                  </w14:solidFill>
                </w14:textFill>
              </w:rPr>
              <w:t>打面机、和面机、排面机、蒸箱、电饼铛、</w:t>
            </w:r>
            <w:r>
              <w:rPr>
                <w:rFonts w:hint="eastAsia"/>
                <w:color w:val="000000" w:themeColor="text1"/>
                <w:kern w:val="0"/>
                <w:sz w:val="21"/>
                <w:szCs w:val="21"/>
                <w:lang w:val="en-US" w:eastAsia="zh-CN"/>
                <w14:textFill>
                  <w14:solidFill>
                    <w14:schemeClr w14:val="tx1"/>
                  </w14:solidFill>
                </w14:textFill>
              </w:rPr>
              <w:t>炸炉、</w:t>
            </w:r>
            <w:r>
              <w:rPr>
                <w:rFonts w:hint="eastAsia" w:eastAsia="宋体"/>
                <w:color w:val="000000" w:themeColor="text1"/>
                <w:kern w:val="0"/>
                <w:sz w:val="21"/>
                <w:szCs w:val="21"/>
                <w14:textFill>
                  <w14:solidFill>
                    <w14:schemeClr w14:val="tx1"/>
                  </w14:solidFill>
                </w14:textFill>
              </w:rPr>
              <w:t>绞肉机、切菜机</w:t>
            </w:r>
            <w:r>
              <w:rPr>
                <w:rFonts w:hint="eastAsia"/>
                <w:color w:val="000000" w:themeColor="text1"/>
                <w:kern w:val="0"/>
                <w:sz w:val="21"/>
                <w:szCs w:val="21"/>
                <w:lang w:val="en-US" w:eastAsia="zh-CN"/>
                <w14:textFill>
                  <w14:solidFill>
                    <w14:schemeClr w14:val="tx1"/>
                  </w14:solidFill>
                </w14:textFill>
              </w:rPr>
              <w:t>等加工设备及</w:t>
            </w:r>
            <w:r>
              <w:rPr>
                <w:rFonts w:hint="eastAsia"/>
                <w:color w:val="000000" w:themeColor="text1"/>
                <w:sz w:val="21"/>
                <w:szCs w:val="21"/>
                <w14:textFill>
                  <w14:solidFill>
                    <w14:schemeClr w14:val="tx1"/>
                  </w14:solidFill>
                </w14:textFill>
              </w:rPr>
              <w:t>盛放容器</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工具</w:t>
            </w:r>
            <w:r>
              <w:rPr>
                <w:rFonts w:hint="eastAsia" w:eastAsia="宋体"/>
                <w:color w:val="000000" w:themeColor="text1"/>
                <w:kern w:val="0"/>
                <w:sz w:val="21"/>
                <w:szCs w:val="21"/>
                <w14:textFill>
                  <w14:solidFill>
                    <w14:schemeClr w14:val="tx1"/>
                  </w14:solidFill>
                </w14:textFill>
              </w:rPr>
              <w:t>无残渣、发霉，无异味、</w:t>
            </w:r>
            <w:r>
              <w:rPr>
                <w:rFonts w:hint="eastAsia"/>
                <w:color w:val="000000" w:themeColor="text1"/>
                <w:kern w:val="0"/>
                <w:sz w:val="21"/>
                <w:szCs w:val="21"/>
                <w:lang w:val="en-US" w:eastAsia="zh-CN"/>
                <w14:textFill>
                  <w14:solidFill>
                    <w14:schemeClr w14:val="tx1"/>
                  </w14:solidFill>
                </w14:textFill>
              </w:rPr>
              <w:t>保持清洁，无交叉污染</w:t>
            </w:r>
            <w:r>
              <w:rPr>
                <w:rFonts w:hint="eastAsia" w:eastAsia="宋体"/>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5.</w:t>
            </w:r>
            <w:r>
              <w:rPr>
                <w:rFonts w:hint="eastAsia"/>
                <w:color w:val="000000" w:themeColor="text1"/>
                <w:sz w:val="21"/>
                <w:szCs w:val="21"/>
                <w:lang w:val="en-US" w:eastAsia="zh-CN" w:bidi="ar-SA"/>
                <w14:textFill>
                  <w14:solidFill>
                    <w14:schemeClr w14:val="tx1"/>
                  </w14:solidFill>
                </w14:textFill>
              </w:rPr>
              <w:t>所有食品按要求分区、分类、离地、离墙存放。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14</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使用食品添加剂（如：乳化剂、泡打粉）实行专人使用，专柜保管，使用专用计量器具称量，建立使用记录。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exac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15</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凉菜、裱花蛋糕等生食冷食制作分别配备全封闭操作专间，紫外线灯安装到位（在操作台上方），并做好消毒记录，有独立空调，定期清洁消毒空调及通风设施，有温度计，温度控制在25</w:t>
            </w:r>
            <w:r>
              <w:rPr>
                <w:rFonts w:hint="default"/>
                <w:color w:val="000000" w:themeColor="text1"/>
                <w:sz w:val="21"/>
                <w:szCs w:val="21"/>
                <w:lang w:val="en-US" w:eastAsia="zh-CN" w:bidi="ar-SA"/>
                <w14:textFill>
                  <w14:solidFill>
                    <w14:schemeClr w14:val="tx1"/>
                  </w14:solidFill>
                </w14:textFill>
              </w:rPr>
              <w:t>℃</w:t>
            </w:r>
            <w:r>
              <w:rPr>
                <w:rFonts w:hint="eastAsia"/>
                <w:color w:val="000000" w:themeColor="text1"/>
                <w:sz w:val="21"/>
                <w:szCs w:val="21"/>
                <w:lang w:val="en-US" w:eastAsia="zh-CN" w:bidi="ar-SA"/>
                <w14:textFill>
                  <w14:solidFill>
                    <w14:schemeClr w14:val="tx1"/>
                  </w14:solidFill>
                </w14:textFill>
              </w:rPr>
              <w:t>以下。作业期间专间温度控制在25</w:t>
            </w:r>
            <w:r>
              <w:rPr>
                <w:rFonts w:hint="default"/>
                <w:color w:val="000000" w:themeColor="text1"/>
                <w:sz w:val="21"/>
                <w:szCs w:val="21"/>
                <w:lang w:val="en-US" w:eastAsia="zh-CN" w:bidi="ar-SA"/>
                <w14:textFill>
                  <w14:solidFill>
                    <w14:schemeClr w14:val="tx1"/>
                  </w14:solidFill>
                </w14:textFill>
              </w:rPr>
              <w:t>℃</w:t>
            </w:r>
            <w:r>
              <w:rPr>
                <w:rFonts w:hint="eastAsia"/>
                <w:color w:val="000000" w:themeColor="text1"/>
                <w:sz w:val="21"/>
                <w:szCs w:val="21"/>
                <w:lang w:val="en-US" w:eastAsia="zh-CN" w:bidi="ar-SA"/>
                <w14:textFill>
                  <w14:solidFill>
                    <w14:schemeClr w14:val="tx1"/>
                  </w14:solidFill>
                </w14:textFill>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16</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库存食品是否及时清理腐败变质等感官性状异常、超过保质期等的食品原料、食品添加剂、食品相关产品。使用遵循先进、先出、先用原则。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六、蔬果、干果、原粮等食用农产品销售区管理</w:t>
            </w: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要求</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17</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在货架或柜台设置公示牌，公示每种食用农产品的名称、产地（具体到县）、供货者名称、联系电话等信息；无公害农产品、绿色食品、有机农产品等认证的农产品应急有包装或标签，注明食用农产品名称、产地、生产者、生产日期等内容；进口食用农产品的包装或者标签应载明原产地，境内代理商的名称、地址、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18</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及时清理腐败变质、油脂酸败、霉变生虫、污秽不洁或者感官性状异常的食用农产品。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七、生鲜肉品销售区管理要求</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19</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经营场所公示与销售的猪肉、牛肉、羊肉、鸡肉等生鲜肉对应的检疫证明，猪肉同时公示肉品检验合格证明。公示复印件需加盖供货商印章。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20</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spacing w:before="0" w:beforeAutospacing="0" w:after="0" w:afterAutospacing="0" w:line="314" w:lineRule="exact"/>
              <w:ind w:left="0" w:right="0"/>
              <w:jc w:val="left"/>
              <w:rPr>
                <w:rFonts w:hint="default"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操作间、操作台环境干净、整洁、无积水，物品摆放整齐，操作台、案板上无残留。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21</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贮存销售冷鲜肉、</w:t>
            </w:r>
            <w:r>
              <w:rPr>
                <w:rFonts w:hint="default"/>
                <w:color w:val="000000" w:themeColor="text1"/>
                <w:sz w:val="21"/>
                <w:szCs w:val="21"/>
                <w:lang w:val="en-US" w:eastAsia="zh-CN" w:bidi="ar-SA"/>
                <w14:textFill>
                  <w14:solidFill>
                    <w14:schemeClr w14:val="tx1"/>
                  </w14:solidFill>
                </w14:textFill>
              </w:rPr>
              <w:t>冷藏食用副产品以及需冷藏贮存的肉制品的设施和设备保持0℃</w:t>
            </w:r>
            <w:r>
              <w:rPr>
                <w:rFonts w:hint="eastAsia"/>
                <w:color w:val="000000" w:themeColor="text1"/>
                <w:sz w:val="21"/>
                <w:szCs w:val="21"/>
                <w:lang w:val="en-US" w:eastAsia="zh-CN" w:bidi="ar-SA"/>
                <w14:textFill>
                  <w14:solidFill>
                    <w14:schemeClr w14:val="tx1"/>
                  </w14:solidFill>
                </w14:textFill>
              </w:rPr>
              <w:t>～</w:t>
            </w:r>
            <w:r>
              <w:rPr>
                <w:rFonts w:hint="default"/>
                <w:color w:val="000000" w:themeColor="text1"/>
                <w:sz w:val="21"/>
                <w:szCs w:val="21"/>
                <w:lang w:val="en-US" w:eastAsia="zh-CN" w:bidi="ar-SA"/>
                <w14:textFill>
                  <w14:solidFill>
                    <w14:schemeClr w14:val="tx1"/>
                  </w14:solidFill>
                </w14:textFill>
              </w:rPr>
              <w:t>4℃的温度</w:t>
            </w:r>
            <w:r>
              <w:rPr>
                <w:rFonts w:hint="eastAsia"/>
                <w:color w:val="000000" w:themeColor="text1"/>
                <w:sz w:val="21"/>
                <w:szCs w:val="21"/>
                <w:lang w:val="en-US" w:eastAsia="zh-CN" w:bidi="ar-SA"/>
                <w14:textFill>
                  <w14:solidFill>
                    <w14:schemeClr w14:val="tx1"/>
                  </w14:solidFill>
                </w14:textFill>
              </w:rPr>
              <w:t>，</w:t>
            </w:r>
            <w:r>
              <w:rPr>
                <w:rFonts w:hint="default"/>
                <w:color w:val="000000" w:themeColor="text1"/>
                <w:sz w:val="21"/>
                <w:szCs w:val="21"/>
                <w:lang w:val="en-US" w:eastAsia="zh-CN" w:bidi="ar-SA"/>
                <w14:textFill>
                  <w14:solidFill>
                    <w14:schemeClr w14:val="tx1"/>
                  </w14:solidFill>
                </w14:textFill>
              </w:rPr>
              <w:t>并做好温度记录。</w:t>
            </w:r>
            <w:r>
              <w:rPr>
                <w:rFonts w:hint="eastAsia"/>
                <w:color w:val="000000" w:themeColor="text1"/>
                <w:sz w:val="21"/>
                <w:szCs w:val="21"/>
                <w:lang w:val="en-US" w:eastAsia="zh-CN" w:bidi="ar-SA"/>
                <w14:textFill>
                  <w14:solidFill>
                    <w14:schemeClr w14:val="tx1"/>
                  </w14:solidFill>
                </w14:textFill>
              </w:rPr>
              <w:t>贮存销售冻肉、</w:t>
            </w:r>
            <w:r>
              <w:rPr>
                <w:rFonts w:hint="default"/>
                <w:color w:val="000000" w:themeColor="text1"/>
                <w:sz w:val="21"/>
                <w:szCs w:val="21"/>
                <w:lang w:val="en-US" w:eastAsia="zh-CN" w:bidi="ar-SA"/>
                <w14:textFill>
                  <w14:solidFill>
                    <w14:schemeClr w14:val="tx1"/>
                  </w14:solidFill>
                </w14:textFill>
              </w:rPr>
              <w:t>冷冻食用副产品以及需冷冻贮存的肉制品的设施和设备应能保持-</w:t>
            </w:r>
            <w:r>
              <w:rPr>
                <w:rFonts w:hint="eastAsia"/>
                <w:color w:val="000000" w:themeColor="text1"/>
                <w:sz w:val="21"/>
                <w:szCs w:val="21"/>
                <w:lang w:val="en-US" w:eastAsia="zh-CN" w:bidi="ar-SA"/>
                <w14:textFill>
                  <w14:solidFill>
                    <w14:schemeClr w14:val="tx1"/>
                  </w14:solidFill>
                </w14:textFill>
              </w:rPr>
              <w:t>18</w:t>
            </w:r>
            <w:r>
              <w:rPr>
                <w:rFonts w:hint="default"/>
                <w:color w:val="000000" w:themeColor="text1"/>
                <w:sz w:val="21"/>
                <w:szCs w:val="21"/>
                <w:lang w:val="en-US" w:eastAsia="zh-CN" w:bidi="ar-SA"/>
                <w14:textFill>
                  <w14:solidFill>
                    <w14:schemeClr w14:val="tx1"/>
                  </w14:solidFill>
                </w14:textFill>
              </w:rPr>
              <w:t>℃及其以下的温度</w:t>
            </w:r>
            <w:r>
              <w:rPr>
                <w:rFonts w:hint="eastAsia"/>
                <w:color w:val="000000" w:themeColor="text1"/>
                <w:sz w:val="21"/>
                <w:szCs w:val="21"/>
                <w:lang w:val="en-US" w:eastAsia="zh-CN" w:bidi="ar-SA"/>
                <w14:textFill>
                  <w14:solidFill>
                    <w14:schemeClr w14:val="tx1"/>
                  </w14:solidFill>
                </w14:textFill>
              </w:rPr>
              <w:t>，</w:t>
            </w:r>
            <w:r>
              <w:rPr>
                <w:rFonts w:hint="default"/>
                <w:color w:val="000000" w:themeColor="text1"/>
                <w:sz w:val="21"/>
                <w:szCs w:val="21"/>
                <w:lang w:val="en-US" w:eastAsia="zh-CN" w:bidi="ar-SA"/>
                <w14:textFill>
                  <w14:solidFill>
                    <w14:schemeClr w14:val="tx1"/>
                  </w14:solidFill>
                </w14:textFill>
              </w:rPr>
              <w:t>并做好温度记录</w:t>
            </w:r>
            <w:r>
              <w:rPr>
                <w:rFonts w:hint="eastAsia"/>
                <w:color w:val="000000" w:themeColor="text1"/>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22</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及时清除</w:t>
            </w:r>
            <w:r>
              <w:rPr>
                <w:rFonts w:hint="default"/>
                <w:color w:val="000000" w:themeColor="text1"/>
                <w:sz w:val="21"/>
                <w:szCs w:val="21"/>
                <w:lang w:val="en-US" w:eastAsia="zh-CN" w:bidi="ar-SA"/>
                <w14:textFill>
                  <w14:solidFill>
                    <w14:schemeClr w14:val="tx1"/>
                  </w14:solidFill>
                </w14:textFill>
              </w:rPr>
              <w:t>有异味、酸败味、色泽不正常、有粘液、有霉点和其他异常的</w:t>
            </w:r>
            <w:r>
              <w:rPr>
                <w:rFonts w:hint="eastAsia"/>
                <w:color w:val="000000" w:themeColor="text1"/>
                <w:sz w:val="21"/>
                <w:szCs w:val="21"/>
                <w:lang w:val="en-US" w:eastAsia="zh-CN" w:bidi="ar-SA"/>
                <w14:textFill>
                  <w14:solidFill>
                    <w14:schemeClr w14:val="tx1"/>
                  </w14:solidFill>
                </w14:textFill>
              </w:rPr>
              <w:t>肉品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八、水产品销售区管理要求</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23</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在货架或柜台设置公示牌，公示每种水产品的名称、产地（具体到县）、销售者名称、联系电话等信息。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24</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操作间、操作台环境干净、整洁、无积水，物品摆放整齐，操作台、案板上无残留。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九、冷藏冷冻食品销售区管理要求</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25</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所有低温奶、低温肉制品等入冷藏柜陈列销售，所有速冻食品、冷冻水产品等入冷冻柜陈列销售。2.冷冻冷藏设施设置均具备温度显示功能，温度达到食品标签标示的温度要求，每天上午、下午分别进行不少于1次温度监测并填写温度监测记录表，发现温度异常立即采取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26</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直接接触食品的容器、售货工具和设备每日清洗、消毒，做好清洗消毒记录。售货工具使用后放在专用容器内，未污染食品。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27</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散称冷冻冷藏食品在显著位置公示张贴散装食品标签，标签内容标明食品名称、生产日期或者生产批号、保质期、分装日期以及生产经营者名称、地址、联系方式等内容。做到一品一签，张贴整齐，和食品对应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十、散装食品销售区管理要求（含现制现售食品）</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28</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从业人员持健康证上岗，作业时穿戴整洁的工作衣帽，戴口罩、手套，保持良好的个人卫生，不得留长指甲、不涂指甲油、不戴戒指，佩戴的饰物不得外露。作业场所不存放与食品经营无关的私人物品，无吸烟、吃零食、随地吐痰等不规范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29</w:t>
            </w:r>
          </w:p>
        </w:tc>
        <w:tc>
          <w:tcPr>
            <w:tcW w:w="76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14" w:lineRule="exact"/>
              <w:ind w:left="0" w:right="0"/>
              <w:jc w:val="left"/>
              <w:rPr>
                <w:rFonts w:hint="default"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散装食品容器或外包装显著位置公示张贴散装食品标签，标签内容标明食品名称、生产日期或者生产批号、保质期、分装日期以及生产经营者名称、地址、联系方式等内容。做到一品一签，张贴整齐，和食品对用准确。包装或分装的食品，不得更改原有的生产日期和延长保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30</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1.直接入口的散装食品放入有防蝇、防尘、防鼠、防飞沫功能的容器或陈列柜中销售。2.直接接触食品的容器、售货工具和设备每日清洗、消毒，做好清洗消毒记录。3.售货工具使用后放在专用容器内，未污染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31</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及时清理超过保质期、销售腐败变质、油脂酸败、霉变生虫、污秽不洁、混有异物、掺假掺杂或者感官性状异、篡改生产日期的食品。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32</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凉菜、裱花蛋糕、熟食等易腐食品入冷藏柜陈列或加热销售。冷藏设施设置均具备温度显示功能，温度达到-1℃～8℃冷藏的温度要求。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十一、预包装食品销售区管理要求</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33</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预包装食品标签标识齐全，标注品名、规格、净含量、生产日期或批号、保质期、贮存条件、生产许可证号、标准批号、生产者名称、地址等信息。进口食品有中文标签或说明书。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34</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及时清理超过保质期、销售腐败变质、油脂酸败、霉变生虫、污秽不洁、混有异物、掺假掺杂或者感官性状异的食品。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35</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普通食品与保健食品、婴幼儿配方食品、药品、非食品商品未混放销售。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restart"/>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十二、食品仓储区管理要求（适用于所有区域）</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36</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库房内贮存预包装食品、散装食品、低温食品、果蔬、生鲜肉、水产品等不同类别食品，按照生熟分开、避免交叉污染原则，做到分库、分类、分区、分架、离墙、离地存放，距离地面应在10cm以上，距离墙壁宜在10cm以上。不同区域有明显的区分标识。库房设置温度计，保证温度达到食品保存条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vMerge w:val="continue"/>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37</w:t>
            </w: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及时清理腐败变质等感官性状异常、超过保质期等的食品原料、食品添加剂、食品相关产品。使用遵循先进、先出、先用原则。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2" w:type="dxa"/>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自定义</w:t>
            </w:r>
          </w:p>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ascii="黑体" w:hAnsi="黑体" w:eastAsia="黑体" w:cs="黑体"/>
                <w:color w:val="000000" w:themeColor="text1"/>
                <w:sz w:val="21"/>
                <w:szCs w:val="21"/>
                <w:lang w:val="en-US" w:eastAsia="zh-CN" w:bidi="ar-SA"/>
                <w14:textFill>
                  <w14:solidFill>
                    <w14:schemeClr w14:val="tx1"/>
                  </w14:solidFill>
                </w14:textFill>
              </w:rPr>
            </w:pPr>
            <w:r>
              <w:rPr>
                <w:rFonts w:hint="eastAsia" w:ascii="黑体" w:hAnsi="黑体" w:eastAsia="黑体" w:cs="黑体"/>
                <w:color w:val="000000" w:themeColor="text1"/>
                <w:sz w:val="21"/>
                <w:szCs w:val="21"/>
                <w:lang w:val="en-US" w:eastAsia="zh-CN" w:bidi="ar-SA"/>
                <w14:textFill>
                  <w14:solidFill>
                    <w14:schemeClr w14:val="tx1"/>
                  </w14:solidFill>
                </w14:textFill>
              </w:rPr>
              <w:t>项目</w:t>
            </w:r>
          </w:p>
        </w:tc>
        <w:tc>
          <w:tcPr>
            <w:tcW w:w="49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p>
        </w:tc>
        <w:tc>
          <w:tcPr>
            <w:tcW w:w="76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both"/>
              <w:rPr>
                <w:rFonts w:hint="default"/>
                <w:color w:val="000000" w:themeColor="text1"/>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352" w:type="dxa"/>
            <w:gridSpan w:val="3"/>
            <w:tcBorders>
              <w:left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14" w:lineRule="exact"/>
              <w:ind w:left="0" w:right="0" w:firstLine="0"/>
              <w:jc w:val="center"/>
              <w:rPr>
                <w:rFonts w:hint="default"/>
                <w:color w:val="000000" w:themeColor="text1"/>
                <w:sz w:val="21"/>
                <w:szCs w:val="21"/>
                <w:lang w:val="en-US" w:eastAsia="zh-CN" w:bidi="ar-SA"/>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备注</w:t>
            </w:r>
          </w:p>
        </w:tc>
      </w:tr>
    </w:tbl>
    <w:p>
      <w:pPr>
        <w:pStyle w:val="2"/>
        <w:overflowPunct w:val="0"/>
        <w:ind w:firstLine="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备注：《食品安全关键风险点管控清单》为各食品销售业态梳理出的关键风险点，企业可结合实</w:t>
      </w:r>
    </w:p>
    <w:p>
      <w:pPr>
        <w:pStyle w:val="2"/>
        <w:overflowPunct w:val="0"/>
        <w:ind w:firstLine="630" w:firstLineChars="300"/>
        <w:rPr>
          <w:rFonts w:ascii="宋体" w:hAnsi="宋体" w:eastAsia="方正小标宋简体" w:cs="方正小标宋简体"/>
          <w:color w:val="000000" w:themeColor="text1"/>
          <w:kern w:val="0"/>
          <w:sz w:val="44"/>
          <w:szCs w:val="32"/>
          <w14:textFill>
            <w14:solidFill>
              <w14:schemeClr w14:val="tx1"/>
            </w14:solidFill>
          </w14:textFill>
        </w:rPr>
      </w:pPr>
      <w:r>
        <w:rPr>
          <w:rFonts w:hint="eastAsia" w:ascii="宋体" w:hAnsi="宋体"/>
          <w:color w:val="000000" w:themeColor="text1"/>
          <w14:textFill>
            <w14:solidFill>
              <w14:schemeClr w14:val="tx1"/>
            </w14:solidFill>
          </w14:textFill>
        </w:rPr>
        <w:t>际工作情况，增加或者摘取符合企业工作实际的食品安全关键风险点开展自查。</w:t>
      </w:r>
    </w:p>
    <w:p>
      <w:pPr>
        <w:overflowPunct w:val="0"/>
        <w:spacing w:line="600" w:lineRule="exact"/>
        <w:ind w:firstLine="640" w:firstLineChars="200"/>
        <w:rPr>
          <w:rFonts w:ascii="宋体" w:hAnsi="宋体" w:eastAsia="仿宋"/>
          <w:color w:val="000000" w:themeColor="text1"/>
          <w:sz w:val="32"/>
          <w:szCs w:val="32"/>
          <w14:textFill>
            <w14:solidFill>
              <w14:schemeClr w14:val="tx1"/>
            </w14:solidFill>
          </w14:textFill>
        </w:rPr>
        <w:sectPr>
          <w:footerReference r:id="rId6" w:type="default"/>
          <w:pgSz w:w="11906" w:h="16838"/>
          <w:pgMar w:top="1871" w:right="1531" w:bottom="1928" w:left="1531" w:header="851" w:footer="1531" w:gutter="0"/>
          <w:cols w:space="0" w:num="1"/>
          <w:docGrid w:type="lines" w:linePitch="318" w:charSpace="0"/>
        </w:sectPr>
      </w:pPr>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食品安全日管控记录表</w:t>
      </w:r>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（设立食品安全机构及食品安全总监的单位参照模板）</w:t>
      </w: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现制现售食品操作区食品安全日管控记录表</w:t>
      </w:r>
    </w:p>
    <w:tbl>
      <w:tblPr>
        <w:tblStyle w:val="13"/>
        <w:tblW w:w="14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6835"/>
        <w:gridCol w:w="1048"/>
        <w:gridCol w:w="1063"/>
        <w:gridCol w:w="947"/>
        <w:gridCol w:w="990"/>
        <w:gridCol w:w="1034"/>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928"/>
              </w:tabs>
              <w:overflowPunct w:val="0"/>
              <w:spacing w:before="0" w:beforeAutospacing="0" w:after="0" w:afterAutospacing="0"/>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 xml:space="preserve"> 项目</w:t>
            </w:r>
            <w:r>
              <w:rPr>
                <w:rFonts w:hint="eastAsia" w:ascii="黑体" w:hAnsi="黑体" w:eastAsia="黑体" w:cs="黑体"/>
                <w:color w:val="000000" w:themeColor="text1"/>
                <w:sz w:val="18"/>
                <w:szCs w:val="18"/>
                <w14:textFill>
                  <w14:solidFill>
                    <w14:schemeClr w14:val="tx1"/>
                  </w14:solidFill>
                </w14:textFill>
              </w:rPr>
              <w:tab/>
            </w:r>
            <w:r>
              <w:rPr>
                <w:rFonts w:hint="eastAsia" w:ascii="黑体" w:hAnsi="黑体" w:eastAsia="黑体" w:cs="黑体"/>
                <w:color w:val="000000" w:themeColor="text1"/>
                <w:sz w:val="18"/>
                <w:szCs w:val="18"/>
                <w14:textFill>
                  <w14:solidFill>
                    <w14:schemeClr w14:val="tx1"/>
                  </w14:solidFill>
                </w14:textFill>
              </w:rPr>
              <w:t>序号</w:t>
            </w:r>
          </w:p>
        </w:tc>
        <w:tc>
          <w:tcPr>
            <w:tcW w:w="68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04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947"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99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68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从业人员是否持健康证上岗，作业时穿戴整洁的工作衣帽，戴口罩、手套，保持良好的个人卫生，不得留长指甲、不涂指甲油、不戴戒指，佩戴的饰物不得外露。作业场所不存放与食品经营无关的私人物品，无吸烟、吃零食、随地吐痰等不规范行为。</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68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1.建立</w:t>
            </w:r>
            <w:r>
              <w:rPr>
                <w:rFonts w:hint="eastAsia"/>
                <w:color w:val="000000" w:themeColor="text1"/>
                <w:sz w:val="18"/>
                <w:szCs w:val="18"/>
                <w14:textFill>
                  <w14:solidFill>
                    <w14:schemeClr w14:val="tx1"/>
                  </w14:solidFill>
                </w14:textFill>
              </w:rPr>
              <w:t>有原料进货查验记录台账。</w:t>
            </w:r>
            <w:r>
              <w:rPr>
                <w:rFonts w:hint="eastAsia"/>
                <w:color w:val="000000" w:themeColor="text1"/>
                <w:sz w:val="18"/>
                <w:szCs w:val="18"/>
                <w:lang w:val="en-US" w:eastAsia="zh-CN"/>
                <w14:textFill>
                  <w14:solidFill>
                    <w14:schemeClr w14:val="tx1"/>
                  </w14:solidFill>
                </w14:textFill>
              </w:rPr>
              <w:t>2.建立加工制作记录，注明名称、数量、规格、生产日期（具体到小时）、保质期。</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68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操作间环境是否保持干净、整洁，地面无积水。2.通风排烟设施是否有效运转，无明显污垢，地沟即时冲洗，无残渣和异味。3.操作台面每次作业完成即时清理，物品摆放整齐。食品加工制作砧板、刀具、容器、清洗池、存放架等设备设施做到荤食与素食、生食与熟食分类分开使用。4.</w:t>
            </w:r>
            <w:r>
              <w:rPr>
                <w:rFonts w:hint="eastAsia" w:eastAsia="宋体"/>
                <w:color w:val="000000" w:themeColor="text1"/>
                <w:kern w:val="0"/>
                <w:sz w:val="18"/>
                <w:szCs w:val="18"/>
                <w14:textFill>
                  <w14:solidFill>
                    <w14:schemeClr w14:val="tx1"/>
                  </w14:solidFill>
                </w14:textFill>
              </w:rPr>
              <w:t>打面机、和面机、排面机、蒸箱、电饼铛、</w:t>
            </w:r>
            <w:r>
              <w:rPr>
                <w:rFonts w:hint="eastAsia"/>
                <w:color w:val="000000" w:themeColor="text1"/>
                <w:kern w:val="0"/>
                <w:sz w:val="18"/>
                <w:szCs w:val="18"/>
                <w:lang w:val="en-US" w:eastAsia="zh-CN"/>
                <w14:textFill>
                  <w14:solidFill>
                    <w14:schemeClr w14:val="tx1"/>
                  </w14:solidFill>
                </w14:textFill>
              </w:rPr>
              <w:t>炸炉、</w:t>
            </w:r>
            <w:r>
              <w:rPr>
                <w:rFonts w:hint="eastAsia" w:eastAsia="宋体"/>
                <w:color w:val="000000" w:themeColor="text1"/>
                <w:kern w:val="0"/>
                <w:sz w:val="18"/>
                <w:szCs w:val="18"/>
                <w14:textFill>
                  <w14:solidFill>
                    <w14:schemeClr w14:val="tx1"/>
                  </w14:solidFill>
                </w14:textFill>
              </w:rPr>
              <w:t>绞肉机、切菜机</w:t>
            </w:r>
            <w:r>
              <w:rPr>
                <w:rFonts w:hint="eastAsia"/>
                <w:color w:val="000000" w:themeColor="text1"/>
                <w:kern w:val="0"/>
                <w:sz w:val="18"/>
                <w:szCs w:val="18"/>
                <w:lang w:val="en-US" w:eastAsia="zh-CN"/>
                <w14:textFill>
                  <w14:solidFill>
                    <w14:schemeClr w14:val="tx1"/>
                  </w14:solidFill>
                </w14:textFill>
              </w:rPr>
              <w:t>等加工设备及</w:t>
            </w:r>
            <w:r>
              <w:rPr>
                <w:rFonts w:hint="eastAsia"/>
                <w:color w:val="000000" w:themeColor="text1"/>
                <w:sz w:val="18"/>
                <w:szCs w:val="18"/>
                <w14:textFill>
                  <w14:solidFill>
                    <w14:schemeClr w14:val="tx1"/>
                  </w14:solidFill>
                </w14:textFill>
              </w:rPr>
              <w:t>盛放容器</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工具</w:t>
            </w:r>
            <w:r>
              <w:rPr>
                <w:rFonts w:hint="eastAsia" w:eastAsia="宋体"/>
                <w:color w:val="000000" w:themeColor="text1"/>
                <w:kern w:val="0"/>
                <w:sz w:val="18"/>
                <w:szCs w:val="18"/>
                <w14:textFill>
                  <w14:solidFill>
                    <w14:schemeClr w14:val="tx1"/>
                  </w14:solidFill>
                </w14:textFill>
              </w:rPr>
              <w:t>无残渣、发霉，无异味、</w:t>
            </w:r>
            <w:r>
              <w:rPr>
                <w:rFonts w:hint="eastAsia"/>
                <w:color w:val="000000" w:themeColor="text1"/>
                <w:kern w:val="0"/>
                <w:sz w:val="18"/>
                <w:szCs w:val="18"/>
                <w:lang w:val="en-US" w:eastAsia="zh-CN"/>
                <w14:textFill>
                  <w14:solidFill>
                    <w14:schemeClr w14:val="tx1"/>
                  </w14:solidFill>
                </w14:textFill>
              </w:rPr>
              <w:t>保持清洁，无交叉污染</w:t>
            </w:r>
            <w:r>
              <w:rPr>
                <w:rFonts w:hint="eastAsia" w:eastAsia="宋体"/>
                <w:color w:val="000000" w:themeColor="text1"/>
                <w:kern w:val="0"/>
                <w:sz w:val="18"/>
                <w:szCs w:val="18"/>
                <w14:textFill>
                  <w14:solidFill>
                    <w14:schemeClr w14:val="tx1"/>
                  </w14:solidFill>
                </w14:textFill>
              </w:rPr>
              <w:t>。</w:t>
            </w:r>
            <w:r>
              <w:rPr>
                <w:rFonts w:hint="eastAsia"/>
                <w:color w:val="000000" w:themeColor="text1"/>
                <w:kern w:val="0"/>
                <w:sz w:val="18"/>
                <w:szCs w:val="18"/>
                <w:lang w:val="en-US" w:eastAsia="zh-CN"/>
                <w14:textFill>
                  <w14:solidFill>
                    <w14:schemeClr w14:val="tx1"/>
                  </w14:solidFill>
                </w14:textFill>
              </w:rPr>
              <w:t>5.</w:t>
            </w:r>
            <w:r>
              <w:rPr>
                <w:rFonts w:hint="eastAsia"/>
                <w:color w:val="000000" w:themeColor="text1"/>
                <w:sz w:val="18"/>
                <w:szCs w:val="18"/>
                <w:lang w:val="en-US" w:eastAsia="zh-CN" w:bidi="ar-SA"/>
                <w14:textFill>
                  <w14:solidFill>
                    <w14:schemeClr w14:val="tx1"/>
                  </w14:solidFill>
                </w14:textFill>
              </w:rPr>
              <w:t>所有食品按要求分区、分类、离地、离墙存放。</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否</w:t>
            </w: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68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使用食品添加剂（如：酵母粉、乳化剂、泡打粉）实行专人使用，专柜保管，使用专用计量器具称量，建立使用记录。</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68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凉菜、裱花蛋糕等生食冷食制作分别配备全封闭操作专间，紫外线灯安装到位（在操作台上方），并做好消毒记录，有独立空调，定期清洁消毒空调及通风设施，有温度计，温度控制在25℃以下。作业期间专间温度控制在25℃以下。</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68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库存食品是否及时清理腐败变质等感官性状异常、超过保质期等的食品原料、食品添加剂、食品相关产品。使用遵循先进、先出、先用原则。</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否</w:t>
            </w: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A3"/>
            </w: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529"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529"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检查人员</w:t>
            </w:r>
          </w:p>
        </w:tc>
        <w:tc>
          <w:tcPr>
            <w:tcW w:w="104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947"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99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tbl>
      <w:tblPr>
        <w:tblStyle w:val="13"/>
        <w:tblW w:w="14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018"/>
        <w:gridCol w:w="1082"/>
        <w:gridCol w:w="1086"/>
        <w:gridCol w:w="1087"/>
        <w:gridCol w:w="1105"/>
        <w:gridCol w:w="1004"/>
        <w:gridCol w:w="975"/>
        <w:gridCol w:w="1077"/>
        <w:gridCol w:w="1091"/>
        <w:gridCol w:w="1091"/>
        <w:gridCol w:w="1033"/>
        <w:gridCol w:w="113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928"/>
              </w:tabs>
              <w:overflowPunct w:val="0"/>
              <w:spacing w:before="0" w:beforeAutospacing="0" w:after="0" w:afterAutospacing="0"/>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 xml:space="preserve"> 项目</w:t>
            </w:r>
            <w:r>
              <w:rPr>
                <w:rFonts w:hint="eastAsia" w:ascii="黑体" w:hAnsi="黑体" w:eastAsia="黑体" w:cs="黑体"/>
                <w:color w:val="000000" w:themeColor="text1"/>
                <w:sz w:val="18"/>
                <w:szCs w:val="18"/>
                <w14:textFill>
                  <w14:solidFill>
                    <w14:schemeClr w14:val="tx1"/>
                  </w14:solidFill>
                </w14:textFill>
              </w:rPr>
              <w:tab/>
            </w:r>
            <w:r>
              <w:rPr>
                <w:rFonts w:hint="eastAsia" w:ascii="黑体" w:hAnsi="黑体" w:eastAsia="黑体" w:cs="黑体"/>
                <w:color w:val="000000" w:themeColor="text1"/>
                <w:sz w:val="18"/>
                <w:szCs w:val="18"/>
                <w14:textFill>
                  <w14:solidFill>
                    <w14:schemeClr w14:val="tx1"/>
                  </w14:solidFill>
                </w14:textFill>
              </w:rPr>
              <w:t>序号</w:t>
            </w:r>
          </w:p>
        </w:tc>
        <w:tc>
          <w:tcPr>
            <w:tcW w:w="101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8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8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976"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92"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6"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01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sym w:font="Wingdings 2" w:char="0052"/>
            </w: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101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101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101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101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101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01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7"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检查人员</w:t>
            </w:r>
          </w:p>
        </w:tc>
        <w:tc>
          <w:tcPr>
            <w:tcW w:w="101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8"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0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00"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97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9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pStyle w:val="2"/>
        <w:overflowPunct w:val="0"/>
        <w:rPr>
          <w:rFonts w:ascii="宋体" w:hAnsi="宋体"/>
          <w:color w:val="000000" w:themeColor="text1"/>
          <w14:textFill>
            <w14:solidFill>
              <w14:schemeClr w14:val="tx1"/>
            </w14:solidFill>
          </w14:textFill>
        </w:rPr>
      </w:pPr>
    </w:p>
    <w:p>
      <w:pPr>
        <w:overflowPunct w:val="0"/>
        <w:rPr>
          <w:rFonts w:ascii="宋体" w:hAnsi="宋体" w:eastAsia="方正小标宋简体" w:cs="方正小标宋简体"/>
          <w:color w:val="000000" w:themeColor="text1"/>
          <w:kern w:val="0"/>
          <w:sz w:val="44"/>
          <w:szCs w:val="32"/>
          <w14:textFill>
            <w14:solidFill>
              <w14:schemeClr w14:val="tx1"/>
            </w14:solidFill>
          </w14:textFill>
        </w:rPr>
      </w:pPr>
      <w:r>
        <w:rPr>
          <w:rFonts w:hint="eastAsia" w:ascii="宋体" w:hAnsi="宋体" w:eastAsia="方正小标宋简体" w:cs="方正小标宋简体"/>
          <w:color w:val="000000" w:themeColor="text1"/>
          <w:kern w:val="0"/>
          <w:sz w:val="44"/>
          <w:szCs w:val="32"/>
          <w14:textFill>
            <w14:solidFill>
              <w14:schemeClr w14:val="tx1"/>
            </w14:solidFill>
          </w14:textFill>
        </w:rPr>
        <w:br w:type="page"/>
      </w: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蔬菜、水果、干果、原粮销售区食品安全日管控记录表</w:t>
      </w:r>
    </w:p>
    <w:p>
      <w:pPr>
        <w:pStyle w:val="2"/>
        <w:overflowPunct w:val="0"/>
        <w:rPr>
          <w:rFonts w:ascii="宋体" w:hAnsi="宋体"/>
          <w:color w:val="000000" w:themeColor="text1"/>
          <w14:textFill>
            <w14:solidFill>
              <w14:schemeClr w14:val="tx1"/>
            </w14:solidFill>
          </w14:textFill>
        </w:rPr>
      </w:pPr>
    </w:p>
    <w:tbl>
      <w:tblPr>
        <w:tblStyle w:val="13"/>
        <w:tblW w:w="14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663"/>
        <w:gridCol w:w="1121"/>
        <w:gridCol w:w="1209"/>
        <w:gridCol w:w="1252"/>
        <w:gridCol w:w="1200"/>
        <w:gridCol w:w="1194"/>
        <w:gridCol w:w="1121"/>
        <w:gridCol w:w="1223"/>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46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52"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在货架或柜台设置公示牌，公示每种食用农产品的名称、产地（具体到县）、供货者名称、联系电话等信息。</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5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销售切配水果设置切配水果专用操作区，保持环境、设备工具干净卫生，从业人员持健康证明上岗，保持良好的个人卫生。操作台面和工具作业后随时清理，操作场所每天闭店前进行紫外线杀毒。未销售腐烂、变质水果。</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5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采购的食品，是否按照《进货查验和查验记录制度》要求索取每笔送货凭证，查验并留存供货者食品生产或经营许可证、产品检验合格报告，记录食品名称、规格、数量、生产日期、保质期、进货日期、供货者名称、地址、联系电话等信息。</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5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5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52"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4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126"/>
        <w:gridCol w:w="1340"/>
        <w:gridCol w:w="1219"/>
        <w:gridCol w:w="1194"/>
        <w:gridCol w:w="1194"/>
        <w:gridCol w:w="1238"/>
        <w:gridCol w:w="1150"/>
        <w:gridCol w:w="1253"/>
        <w:gridCol w:w="1238"/>
        <w:gridCol w:w="1194"/>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1126"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3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3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5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3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96"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112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340"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1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9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112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340"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1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9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112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340"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1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9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21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9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6"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21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5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3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96"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pStyle w:val="2"/>
        <w:overflowPunct w:val="0"/>
        <w:rPr>
          <w:rFonts w:ascii="宋体" w:hAnsi="宋体"/>
          <w:color w:val="000000" w:themeColor="text1"/>
          <w14:textFill>
            <w14:solidFill>
              <w14:schemeClr w14:val="tx1"/>
            </w14:solidFill>
          </w14:textFill>
        </w:rPr>
      </w:pPr>
    </w:p>
    <w:p>
      <w:pPr>
        <w:overflowPunct w:val="0"/>
        <w:rPr>
          <w:rFonts w:ascii="宋体" w:hAnsi="宋体" w:eastAsia="方正小标宋简体" w:cs="方正小标宋简体"/>
          <w:color w:val="000000" w:themeColor="text1"/>
          <w:kern w:val="0"/>
          <w:sz w:val="44"/>
          <w:szCs w:val="32"/>
          <w14:textFill>
            <w14:solidFill>
              <w14:schemeClr w14:val="tx1"/>
            </w14:solidFill>
          </w14:textFill>
        </w:rPr>
      </w:pPr>
      <w:r>
        <w:rPr>
          <w:rFonts w:hint="eastAsia" w:ascii="宋体" w:hAnsi="宋体" w:eastAsia="方正小标宋简体" w:cs="方正小标宋简体"/>
          <w:color w:val="000000" w:themeColor="text1"/>
          <w:kern w:val="0"/>
          <w:sz w:val="44"/>
          <w:szCs w:val="32"/>
          <w14:textFill>
            <w14:solidFill>
              <w14:schemeClr w14:val="tx1"/>
            </w14:solidFill>
          </w14:textFill>
        </w:rPr>
        <w:br w:type="page"/>
      </w: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生鲜肉品销售区食品安全日管控记录表</w:t>
      </w:r>
    </w:p>
    <w:p>
      <w:pPr>
        <w:pStyle w:val="2"/>
        <w:overflowPunct w:val="0"/>
        <w:rPr>
          <w:rFonts w:ascii="宋体" w:hAnsi="宋体"/>
          <w:color w:val="000000" w:themeColor="text1"/>
          <w14:textFill>
            <w14:solidFill>
              <w14:schemeClr w14:val="tx1"/>
            </w14:solidFill>
          </w14:textFill>
        </w:rPr>
      </w:pPr>
    </w:p>
    <w:tbl>
      <w:tblPr>
        <w:tblStyle w:val="13"/>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663"/>
        <w:gridCol w:w="1121"/>
        <w:gridCol w:w="1209"/>
        <w:gridCol w:w="1135"/>
        <w:gridCol w:w="1135"/>
        <w:gridCol w:w="1135"/>
        <w:gridCol w:w="1135"/>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46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经营场所公示与销售的猪肉、牛肉、羊肉、鸡肉等生鲜肉对应的检疫证明，猪肉同时公示肉品检验合格证明。公示复印件需加盖供货商印章。肉品区历史检疫票是否分货类按时间倒序存档</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操作间、操作台环境干净、整洁、无积水，物品摆放整齐，操作台、案板上无残留。</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记录采购肉品的名称、数量、进货日期以及供货者名称、地址、联系方式等内容。</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3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65"/>
        <w:gridCol w:w="1194"/>
        <w:gridCol w:w="1165"/>
        <w:gridCol w:w="1224"/>
        <w:gridCol w:w="1150"/>
        <w:gridCol w:w="1151"/>
        <w:gridCol w:w="1208"/>
        <w:gridCol w:w="1208"/>
        <w:gridCol w:w="1208"/>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水产品销售区食品安全日管控记录表</w:t>
      </w:r>
    </w:p>
    <w:p>
      <w:pPr>
        <w:pStyle w:val="2"/>
      </w:pPr>
    </w:p>
    <w:tbl>
      <w:tblPr>
        <w:tblStyle w:val="13"/>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663"/>
        <w:gridCol w:w="1121"/>
        <w:gridCol w:w="1209"/>
        <w:gridCol w:w="1135"/>
        <w:gridCol w:w="1135"/>
        <w:gridCol w:w="1135"/>
        <w:gridCol w:w="1135"/>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46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在货架或柜台设置公示牌，公示每种水产品的名称、产地（具体到县）、销售者名称、联系电话等信息。</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操作间、操作台环境干净、整洁、无积水，物品摆放整齐，操作台、案板上无残留。</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采购的食品，是否按照《进货查验和查验记录制度》要求查验并留存供货者食用农产品合格证或产地证明或购货凭证，记录采购水产品的名称、数量、进货日期以及供货者名称、地址、联系方式等内容。</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3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65"/>
        <w:gridCol w:w="1194"/>
        <w:gridCol w:w="1165"/>
        <w:gridCol w:w="1224"/>
        <w:gridCol w:w="1150"/>
        <w:gridCol w:w="1151"/>
        <w:gridCol w:w="1208"/>
        <w:gridCol w:w="1208"/>
        <w:gridCol w:w="1208"/>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eastAsia="方正小标宋简体" w:cs="方正小标宋简体"/>
          <w:color w:val="000000" w:themeColor="text1"/>
          <w:kern w:val="0"/>
          <w:sz w:val="44"/>
          <w:szCs w:val="32"/>
          <w14:textFill>
            <w14:solidFill>
              <w14:schemeClr w14:val="tx1"/>
            </w14:solidFill>
          </w14:textFill>
        </w:rPr>
      </w:pPr>
      <w:r>
        <w:rPr>
          <w:rFonts w:hint="eastAsia" w:ascii="宋体" w:hAnsi="宋体" w:eastAsia="方正小标宋简体" w:cs="方正小标宋简体"/>
          <w:color w:val="000000" w:themeColor="text1"/>
          <w:kern w:val="0"/>
          <w:sz w:val="44"/>
          <w:szCs w:val="32"/>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冷藏冷冻食品销售区食品安全日管控记录表</w:t>
      </w:r>
    </w:p>
    <w:p>
      <w:pPr>
        <w:pStyle w:val="2"/>
      </w:pPr>
    </w:p>
    <w:tbl>
      <w:tblPr>
        <w:tblStyle w:val="13"/>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663"/>
        <w:gridCol w:w="1121"/>
        <w:gridCol w:w="1209"/>
        <w:gridCol w:w="1135"/>
        <w:gridCol w:w="1135"/>
        <w:gridCol w:w="1135"/>
        <w:gridCol w:w="1135"/>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46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所有低温奶、低温肉制品等入冷藏柜陈列销售，所有速冻食品、冷冻水产品等入冷冻柜陈列销售。2.冷冻冷藏设施设置均具备温度显示功能，温度达到食品标签标示的温度要求，每天上午、下午分别进行不少于1次温度监测并填写温度监测记录表，发现温度异常立即采取处置措施。</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直接接触食品的容器、售货工具和设备每日清洗、消毒，做好清洗消毒记录。售货工具使用后放在专用容器内，未污染食品。</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散称冷冻冷藏食品在显著位置公示张贴散装食品标签，标签内容标明食品名称、生产日期或者生产批号、保质期、分装日期以及生产经营者名称、地址、联系方式等内容。做到一品一签，张贴整齐，和食品对应准确。</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4</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采购的食品，是否按照《进货查验和查验记录制度》要求索取每笔送货凭证，查验并留存供货者食品生产或经营许可证、产品检验合格报告，记录食品名称、规格、数量、生产日期、保质期、进货日期、供货者名称、地址、联系电话等信息。</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3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65"/>
        <w:gridCol w:w="1194"/>
        <w:gridCol w:w="1165"/>
        <w:gridCol w:w="1224"/>
        <w:gridCol w:w="1150"/>
        <w:gridCol w:w="1151"/>
        <w:gridCol w:w="1208"/>
        <w:gridCol w:w="1208"/>
        <w:gridCol w:w="1208"/>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4</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散装食品区食品安全日管控记录表</w:t>
      </w:r>
    </w:p>
    <w:p>
      <w:pPr>
        <w:pStyle w:val="2"/>
      </w:pPr>
    </w:p>
    <w:tbl>
      <w:tblPr>
        <w:tblStyle w:val="13"/>
        <w:tblW w:w="14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5364"/>
        <w:gridCol w:w="1039"/>
        <w:gridCol w:w="1039"/>
        <w:gridCol w:w="1039"/>
        <w:gridCol w:w="1039"/>
        <w:gridCol w:w="1039"/>
        <w:gridCol w:w="1039"/>
        <w:gridCol w:w="1039"/>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928"/>
              </w:tabs>
              <w:overflowPunct w:val="0"/>
              <w:spacing w:before="0" w:beforeAutospacing="0" w:after="0" w:afterAutospacing="0"/>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 xml:space="preserve"> 项目</w:t>
            </w:r>
            <w:r>
              <w:rPr>
                <w:rFonts w:hint="eastAsia" w:ascii="黑体" w:hAnsi="黑体" w:eastAsia="黑体" w:cs="黑体"/>
                <w:color w:val="000000" w:themeColor="text1"/>
                <w:sz w:val="18"/>
                <w:szCs w:val="18"/>
                <w14:textFill>
                  <w14:solidFill>
                    <w14:schemeClr w14:val="tx1"/>
                  </w14:solidFill>
                </w14:textFill>
              </w:rPr>
              <w:tab/>
            </w:r>
            <w:r>
              <w:rPr>
                <w:rFonts w:hint="eastAsia" w:ascii="黑体" w:hAnsi="黑体" w:eastAsia="黑体" w:cs="黑体"/>
                <w:color w:val="000000" w:themeColor="text1"/>
                <w:sz w:val="18"/>
                <w:szCs w:val="18"/>
                <w14:textFill>
                  <w14:solidFill>
                    <w14:schemeClr w14:val="tx1"/>
                  </w14:solidFill>
                </w14:textFill>
              </w:rPr>
              <w:t>序号</w:t>
            </w:r>
          </w:p>
        </w:tc>
        <w:tc>
          <w:tcPr>
            <w:tcW w:w="536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3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536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从业人员持健康证上岗，作业时穿戴整洁的工作衣帽，戴口罩、手套，保持良好的个人卫生，不得留长指甲、不涂指甲油、不戴戒指，佩戴的饰物不得外露。作业场所不存放与食品经营无关的私人物品，无吸烟、吃零食、随地吐痰等不规范行为。</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536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添续散装食品及时调整标签信息，按先进先出要求，倒出容器底部散装食品或者</w:t>
            </w:r>
            <w:r>
              <w:rPr>
                <w:rFonts w:hint="eastAsia" w:eastAsia="宋体"/>
                <w:color w:val="000000" w:themeColor="text1"/>
                <w:sz w:val="18"/>
                <w:szCs w:val="18"/>
                <w14:textFill>
                  <w14:solidFill>
                    <w14:schemeClr w14:val="tx1"/>
                  </w14:solidFill>
                </w14:textFill>
              </w:rPr>
              <w:t>带原包装袋陈列，且确保印在包装袋上的生产日期不过期。</w:t>
            </w:r>
            <w:r>
              <w:rPr>
                <w:rFonts w:hint="eastAsia"/>
                <w:color w:val="000000" w:themeColor="text1"/>
                <w:sz w:val="18"/>
                <w:szCs w:val="18"/>
                <w:lang w:val="en-US" w:eastAsia="zh-CN"/>
                <w14:textFill>
                  <w14:solidFill>
                    <w14:schemeClr w14:val="tx1"/>
                  </w14:solidFill>
                </w14:textFill>
              </w:rPr>
              <w:t>落实</w:t>
            </w:r>
            <w:r>
              <w:rPr>
                <w:rFonts w:hint="eastAsia"/>
                <w:color w:val="000000" w:themeColor="text1"/>
                <w:sz w:val="18"/>
                <w:szCs w:val="18"/>
                <w:lang w:val="en-US" w:eastAsia="zh-CN" w:bidi="ar-SA"/>
                <w14:textFill>
                  <w14:solidFill>
                    <w14:schemeClr w14:val="tx1"/>
                  </w14:solidFill>
                </w14:textFill>
              </w:rPr>
              <w:t>进货查验和查验记录制度。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536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40" w:lineRule="exact"/>
              <w:ind w:left="0" w:right="0"/>
              <w:jc w:val="left"/>
              <w:rPr>
                <w:rFonts w:hint="default"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散装食品容器或外包装显著位置公示张贴散装食品标签，标签内容标明食品名称、生产日期或者生产批号、保质期、分装日期以及生产经营者名称、地址、联系方式等内容。做到一品一签，张贴整齐，和食品对用准确。包装或分装的食品，不得更改原有的生产日期和延长保质期。</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536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直接入口的散装食品放入有防蝇、防尘、防鼠、防飞沫功能的容器或陈列柜中销售。2.直接接触食品的容器、售货工具和设备每日清洗、消毒，做好清洗消毒记录。3.售货工具使用后放在专用容器内，未污染食品。</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536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及时清理超过保质期、销售腐败变质、油脂酸败、霉变生虫、污秽不洁、混有异物、掺假掺杂或者感官性状异、篡改生产日期的食品。</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536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凉菜、裱花蛋糕、熟食等易腐食品入冷藏柜陈列或加热销售。冷藏设施设置均具备温度显示功能，温度达到-1℃～8℃冷藏的温度要求。</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exact"/>
          <w:jc w:val="center"/>
        </w:trPr>
        <w:tc>
          <w:tcPr>
            <w:tcW w:w="6058"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6058"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检查人员：</w:t>
            </w: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3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42"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eastAsia="方正小标宋简体" w:cs="方正小标宋简体"/>
          <w:color w:val="000000" w:themeColor="text1"/>
          <w:kern w:val="0"/>
          <w:sz w:val="36"/>
          <w:szCs w:val="36"/>
          <w14:textFill>
            <w14:solidFill>
              <w14:schemeClr w14:val="tx1"/>
            </w14:solidFill>
          </w14:textFill>
        </w:rPr>
      </w:pPr>
      <w:r>
        <w:rPr>
          <w:rFonts w:hint="eastAsia" w:ascii="宋体" w:hAnsi="宋体" w:eastAsia="方正小标宋简体" w:cs="方正小标宋简体"/>
          <w:color w:val="000000" w:themeColor="text1"/>
          <w:kern w:val="0"/>
          <w:sz w:val="36"/>
          <w:szCs w:val="36"/>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4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074"/>
        <w:gridCol w:w="1074"/>
        <w:gridCol w:w="1074"/>
        <w:gridCol w:w="1074"/>
        <w:gridCol w:w="1075"/>
        <w:gridCol w:w="1075"/>
        <w:gridCol w:w="1075"/>
        <w:gridCol w:w="1075"/>
        <w:gridCol w:w="1075"/>
        <w:gridCol w:w="1075"/>
        <w:gridCol w:w="1075"/>
        <w:gridCol w:w="1075"/>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928"/>
              </w:tabs>
              <w:overflowPunct w:val="0"/>
              <w:spacing w:before="0" w:beforeAutospacing="0" w:after="0" w:afterAutospacing="0"/>
              <w:ind w:left="0" w:right="0"/>
              <w:jc w:val="lef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sz w:val="18"/>
                <w:szCs w:val="18"/>
                <w14:textFill>
                  <w14:solidFill>
                    <w14:schemeClr w14:val="tx1"/>
                  </w14:solidFill>
                </w14:textFill>
              </w:rPr>
              <w:t xml:space="preserve"> 项目</w:t>
            </w:r>
            <w:r>
              <w:rPr>
                <w:rFonts w:hint="eastAsia" w:ascii="黑体" w:hAnsi="黑体" w:eastAsia="黑体" w:cs="黑体"/>
                <w:color w:val="000000" w:themeColor="text1"/>
                <w:sz w:val="18"/>
                <w:szCs w:val="18"/>
                <w14:textFill>
                  <w14:solidFill>
                    <w14:schemeClr w14:val="tx1"/>
                  </w14:solidFill>
                </w14:textFill>
              </w:rPr>
              <w:tab/>
            </w:r>
            <w:r>
              <w:rPr>
                <w:rFonts w:hint="eastAsia" w:ascii="黑体" w:hAnsi="黑体" w:eastAsia="黑体" w:cs="黑体"/>
                <w:color w:val="000000" w:themeColor="text1"/>
                <w:sz w:val="18"/>
                <w:szCs w:val="18"/>
                <w14:textFill>
                  <w14:solidFill>
                    <w14:schemeClr w14:val="tx1"/>
                  </w14:solidFill>
                </w14:textFill>
              </w:rPr>
              <w:t>序号</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7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08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08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9"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检查人员</w:t>
            </w: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7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08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p>
      <w:pPr>
        <w:overflowPunct w:val="0"/>
        <w:spacing w:line="590" w:lineRule="exact"/>
        <w:jc w:val="center"/>
        <w:rPr>
          <w:rFonts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预包装食品销售区食品安全日管控记录表</w:t>
      </w:r>
    </w:p>
    <w:p>
      <w:pPr>
        <w:pStyle w:val="2"/>
        <w:overflowPunct w:val="0"/>
        <w:rPr>
          <w:rFonts w:ascii="宋体" w:hAnsi="宋体"/>
          <w:b w:val="0"/>
          <w:bCs w:val="0"/>
          <w:color w:val="000000" w:themeColor="text1"/>
          <w14:textFill>
            <w14:solidFill>
              <w14:schemeClr w14:val="tx1"/>
            </w14:solidFill>
          </w14:textFill>
        </w:rPr>
      </w:pPr>
    </w:p>
    <w:tbl>
      <w:tblPr>
        <w:tblStyle w:val="13"/>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663"/>
        <w:gridCol w:w="1121"/>
        <w:gridCol w:w="1209"/>
        <w:gridCol w:w="1135"/>
        <w:gridCol w:w="1135"/>
        <w:gridCol w:w="1135"/>
        <w:gridCol w:w="1135"/>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46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预包装食品标签标识齐全，标注品名、规格、净含量、生产日期或批号、保质期、贮存条件、生产许可证号、标准批号、生产者名称、地址等信息。进口食品有中文标签或说明书。</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及时清理超过保质期、销售腐败变质、油脂酸败、霉变生虫、污秽不洁、混有异物、掺假掺杂或者感官性状异的食品。</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普通食品与保健食品、婴幼儿配方食品、药品、非食品商品未混放销售。</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4</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eastAsia="宋体"/>
                <w:color w:val="000000" w:themeColor="text1"/>
                <w:sz w:val="18"/>
                <w:szCs w:val="18"/>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采购的食品，是否按照《进货查验和查验记录制度》要求查验并留存供货者食品生产或经营许可证、产品检验合格报告，记录食品名称、规格、数量、生产日期、保质期、进货日期、供货者名称、地址、联系电话等信息。</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3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65"/>
        <w:gridCol w:w="1194"/>
        <w:gridCol w:w="1165"/>
        <w:gridCol w:w="1224"/>
        <w:gridCol w:w="1150"/>
        <w:gridCol w:w="1151"/>
        <w:gridCol w:w="1208"/>
        <w:gridCol w:w="1208"/>
        <w:gridCol w:w="1208"/>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4</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pStyle w:val="2"/>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spacing w:line="590" w:lineRule="exact"/>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食品仓储区食品安全日管控记录表</w:t>
      </w:r>
    </w:p>
    <w:p>
      <w:pPr>
        <w:pStyle w:val="2"/>
        <w:overflowPunct w:val="0"/>
        <w:rPr>
          <w:rFonts w:ascii="宋体" w:hAnsi="宋体"/>
          <w:color w:val="000000" w:themeColor="text1"/>
          <w14:textFill>
            <w14:solidFill>
              <w14:schemeClr w14:val="tx1"/>
            </w14:solidFill>
          </w14:textFill>
        </w:rPr>
      </w:pPr>
    </w:p>
    <w:tbl>
      <w:tblPr>
        <w:tblStyle w:val="13"/>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663"/>
        <w:gridCol w:w="1121"/>
        <w:gridCol w:w="1209"/>
        <w:gridCol w:w="1135"/>
        <w:gridCol w:w="1135"/>
        <w:gridCol w:w="1135"/>
        <w:gridCol w:w="1135"/>
        <w:gridCol w:w="113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4663"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自查内容</w:t>
            </w:r>
          </w:p>
        </w:tc>
        <w:tc>
          <w:tcPr>
            <w:tcW w:w="112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9"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3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库房内贮存预包装食品、散装食品、低温食品、果蔬、生鲜肉、水产品等不同类别食品，按照生熟分开、避免交叉污染原则，做到分库、分类、分区、分架、离墙、离地存放，距离地面应在10cm以上，距离墙壁宜在10cm以上。不同区域有明显的区分标识。库房设置温度计，保证温度达到食品保存条件要求。</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及时清理腐败变质等感官性状异常、超过保质期等的食品原料、食品添加剂、食品相关产品。使用遵循先进、先出、先用原则。</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4663"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贮存的食品，是否按照《进货查验和查验记录制度》要求查验并留存供货者食品生产或经营许可证、产品检验合格报告，记录食品名称、规格、数量、生产日期、保质期、进货日期、供货者名称、地址、联系电话等信息。</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36" w:type="dxa"/>
            <w:gridSpan w:val="2"/>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eastAsia="宋体"/>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2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9"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3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overflowPunct w:val="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rPr>
          <w:rFonts w:ascii="宋体" w:hAnsi="宋体"/>
          <w:color w:val="000000" w:themeColor="text1"/>
          <w14:textFill>
            <w14:solidFill>
              <w14:schemeClr w14:val="tx1"/>
            </w14:solidFill>
          </w14:textFill>
        </w:rPr>
      </w:pPr>
    </w:p>
    <w:tbl>
      <w:tblPr>
        <w:tblStyle w:val="13"/>
        <w:tblW w:w="13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65"/>
        <w:gridCol w:w="1194"/>
        <w:gridCol w:w="1165"/>
        <w:gridCol w:w="1224"/>
        <w:gridCol w:w="1150"/>
        <w:gridCol w:w="1151"/>
        <w:gridCol w:w="1208"/>
        <w:gridCol w:w="1208"/>
        <w:gridCol w:w="1208"/>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center"/>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14:textFill>
                  <w14:solidFill>
                    <w14:schemeClr w14:val="tx1"/>
                  </w14:solidFill>
                </w14:textFill>
              </w:rPr>
              <w:t>序号</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9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65"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24"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sz w:val="18"/>
                <w:szCs w:val="18"/>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0"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15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c>
          <w:tcPr>
            <w:tcW w:w="1208"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280" w:lineRule="exact"/>
              <w:ind w:left="0" w:right="0"/>
              <w:jc w:val="right"/>
              <w:rPr>
                <w:rFonts w:hint="default" w:ascii="黑体" w:hAnsi="黑体" w:eastAsia="黑体" w:cs="黑体"/>
                <w:color w:val="000000" w:themeColor="text1"/>
                <w:kern w:val="0"/>
                <w:sz w:val="18"/>
                <w:szCs w:val="18"/>
                <w:u w:val="single"/>
                <w14:textFill>
                  <w14:solidFill>
                    <w14:schemeClr w14:val="tx1"/>
                  </w14:solidFill>
                </w14:textFill>
              </w:rPr>
            </w:pP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月</w:t>
            </w:r>
            <w:r>
              <w:rPr>
                <w:rFonts w:hint="eastAsia" w:ascii="黑体" w:hAnsi="黑体" w:eastAsia="黑体" w:cs="黑体"/>
                <w:color w:val="000000" w:themeColor="text1"/>
                <w:kern w:val="0"/>
                <w:sz w:val="18"/>
                <w:szCs w:val="18"/>
                <w:u w:val="single"/>
                <w14:textFill>
                  <w14:solidFill>
                    <w14:schemeClr w14:val="tx1"/>
                  </w14:solidFill>
                </w14:textFill>
              </w:rPr>
              <w:t xml:space="preserve">   </w:t>
            </w:r>
            <w:r>
              <w:rPr>
                <w:rFonts w:hint="eastAsia" w:ascii="黑体" w:hAnsi="黑体" w:eastAsia="黑体" w:cs="黑体"/>
                <w:color w:val="000000" w:themeColor="text1"/>
                <w:kern w:val="0"/>
                <w:sz w:val="18"/>
                <w:szCs w:val="18"/>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1</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2</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3</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2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□是</w:t>
            </w:r>
          </w:p>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备注</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center"/>
              <w:rPr>
                <w:rFonts w:hint="default"/>
                <w:color w:val="000000" w:themeColor="text1"/>
                <w:sz w:val="18"/>
                <w:szCs w:val="18"/>
                <w:lang w:val="en-US" w:eastAsia="zh-CN" w:bidi="ar-SA"/>
                <w14:textFill>
                  <w14:solidFill>
                    <w14:schemeClr w14:val="tx1"/>
                  </w14:solidFill>
                </w14:textFill>
              </w:rPr>
            </w:pPr>
            <w:r>
              <w:rPr>
                <w:rFonts w:hint="eastAsia"/>
                <w:color w:val="000000" w:themeColor="text1"/>
                <w:sz w:val="18"/>
                <w:szCs w:val="18"/>
                <w:lang w:val="en-US" w:eastAsia="zh-CN" w:bidi="ar-SA"/>
                <w14:textFill>
                  <w14:solidFill>
                    <w14:schemeClr w14:val="tx1"/>
                  </w14:solidFill>
                </w14:textFill>
              </w:rPr>
              <w:t>检查人</w:t>
            </w:r>
          </w:p>
        </w:tc>
        <w:tc>
          <w:tcPr>
            <w:tcW w:w="116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94"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65"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24"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0"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15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c>
          <w:tcPr>
            <w:tcW w:w="1208"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280" w:lineRule="exact"/>
              <w:ind w:left="0" w:right="0" w:firstLine="0"/>
              <w:jc w:val="both"/>
              <w:rPr>
                <w:rFonts w:hint="default"/>
                <w:color w:val="000000" w:themeColor="text1"/>
                <w:sz w:val="18"/>
                <w:szCs w:val="18"/>
                <w:lang w:val="en-US" w:eastAsia="zh-CN" w:bidi="ar-SA"/>
                <w14:textFill>
                  <w14:solidFill>
                    <w14:schemeClr w14:val="tx1"/>
                  </w14:solidFill>
                </w14:textFill>
              </w:rPr>
            </w:pPr>
          </w:p>
        </w:tc>
      </w:tr>
    </w:tbl>
    <w:p>
      <w:pPr>
        <w:pStyle w:val="2"/>
        <w:overflowPunct w:val="0"/>
        <w:rPr>
          <w:rFonts w:ascii="宋体" w:hAnsi="宋体"/>
          <w:color w:val="000000" w:themeColor="text1"/>
          <w14:textFill>
            <w14:solidFill>
              <w14:schemeClr w14:val="tx1"/>
            </w14:solidFill>
          </w14:textFill>
        </w:rPr>
      </w:pPr>
    </w:p>
    <w:p>
      <w:pPr>
        <w:overflowPunct w:val="0"/>
        <w:rPr>
          <w:rFonts w:ascii="宋体" w:hAnsi="宋体"/>
          <w:color w:val="000000" w:themeColor="text1"/>
          <w14:textFill>
            <w14:solidFill>
              <w14:schemeClr w14:val="tx1"/>
            </w14:solidFill>
          </w14:textFill>
        </w:rPr>
        <w:sectPr>
          <w:footerReference r:id="rId7" w:type="default"/>
          <w:pgSz w:w="16838" w:h="11905" w:orient="landscape"/>
          <w:pgMar w:top="1531" w:right="1531" w:bottom="1531" w:left="1531" w:header="0" w:footer="1191" w:gutter="0"/>
          <w:cols w:space="0" w:num="1"/>
        </w:sect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lang w:val="en-US" w:eastAsia="zh-CN"/>
          <w14:textFill>
            <w14:solidFill>
              <w14:schemeClr w14:val="tx1"/>
            </w14:solidFill>
          </w14:textFill>
        </w:rPr>
        <w:t>XX公司（市场、门店、经营部）</w:t>
      </w:r>
      <w:r>
        <w:rPr>
          <w:rFonts w:hint="eastAsia" w:ascii="黑体" w:hAnsi="黑体" w:eastAsia="黑体" w:cs="黑体"/>
          <w:bCs/>
          <w:color w:val="000000" w:themeColor="text1"/>
          <w:kern w:val="0"/>
          <w:sz w:val="36"/>
          <w:szCs w:val="36"/>
          <w14:textFill>
            <w14:solidFill>
              <w14:schemeClr w14:val="tx1"/>
            </w14:solidFill>
          </w14:textFill>
        </w:rPr>
        <w:t>食品安全周排查报告</w:t>
      </w:r>
    </w:p>
    <w:p>
      <w:pPr>
        <w:overflowPunct w:val="0"/>
        <w:spacing w:line="590" w:lineRule="exact"/>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（参考模板）</w:t>
      </w:r>
    </w:p>
    <w:p>
      <w:pPr>
        <w:overflowPunct w:val="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报告周期</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年</w:t>
      </w:r>
      <w:r>
        <w:rPr>
          <w:rFonts w:hint="eastAsia" w:ascii="仿宋_GB2312" w:hAnsi="仿宋_GB2312" w:eastAsia="仿宋_GB2312" w:cs="仿宋_GB2312"/>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 xml:space="preserve">日— </w:t>
      </w:r>
      <w:r>
        <w:rPr>
          <w:rFonts w:hint="eastAsia" w:ascii="仿宋_GB2312" w:hAnsi="仿宋_GB2312" w:eastAsia="仿宋_GB2312" w:cs="仿宋_GB2312"/>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月</w:t>
      </w:r>
      <w:r>
        <w:rPr>
          <w:rFonts w:hint="eastAsia" w:ascii="仿宋_GB2312" w:hAnsi="仿宋_GB2312" w:eastAsia="仿宋_GB2312" w:cs="仿宋_GB2312"/>
          <w:color w:val="000000" w:themeColor="text1"/>
          <w:sz w:val="28"/>
          <w:szCs w:val="28"/>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 xml:space="preserve">日 </w:t>
      </w:r>
    </w:p>
    <w:tbl>
      <w:tblPr>
        <w:tblStyle w:val="14"/>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7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8" w:hRule="atLeast"/>
          <w:jc w:val="center"/>
        </w:trPr>
        <w:tc>
          <w:tcPr>
            <w:tcW w:w="204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本周排查发现问题情况</w:t>
            </w:r>
          </w:p>
        </w:tc>
        <w:tc>
          <w:tcPr>
            <w:tcW w:w="7056" w:type="dxa"/>
          </w:tcPr>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3" w:hRule="atLeast"/>
          <w:jc w:val="center"/>
        </w:trPr>
        <w:tc>
          <w:tcPr>
            <w:tcW w:w="204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整改情况（</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明确责任人、</w:t>
            </w:r>
            <w:r>
              <w:rPr>
                <w:rFonts w:hint="eastAsia" w:ascii="仿宋_GB2312" w:hAnsi="仿宋_GB2312" w:eastAsia="仿宋_GB2312" w:cs="仿宋_GB2312"/>
                <w:color w:val="000000" w:themeColor="text1"/>
                <w:sz w:val="28"/>
                <w:szCs w:val="28"/>
                <w14:textFill>
                  <w14:solidFill>
                    <w14:schemeClr w14:val="tx1"/>
                  </w14:solidFill>
                </w14:textFill>
              </w:rPr>
              <w:t>整改</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期限</w:t>
            </w:r>
            <w:r>
              <w:rPr>
                <w:rFonts w:hint="eastAsia" w:ascii="仿宋_GB2312" w:hAnsi="仿宋_GB2312" w:eastAsia="仿宋_GB2312" w:cs="仿宋_GB2312"/>
                <w:color w:val="000000" w:themeColor="text1"/>
                <w:sz w:val="28"/>
                <w:szCs w:val="28"/>
                <w14:textFill>
                  <w14:solidFill>
                    <w14:schemeClr w14:val="tx1"/>
                  </w14:solidFill>
                </w14:textFill>
              </w:rPr>
              <w:t>、措施、完成情况）</w:t>
            </w:r>
          </w:p>
        </w:tc>
        <w:tc>
          <w:tcPr>
            <w:tcW w:w="7056" w:type="dxa"/>
          </w:tcPr>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p>
            <w:pPr>
              <w:pStyle w:val="2"/>
              <w:keepNext w:val="0"/>
              <w:keepLines w:val="0"/>
              <w:suppressLineNumbers w:val="0"/>
              <w:overflowPunct w:val="0"/>
              <w:spacing w:before="0" w:beforeAutospacing="0" w:after="0" w:afterAutospacing="0"/>
              <w:ind w:left="0" w:right="0" w:firstLine="560"/>
              <w:rPr>
                <w:rFonts w:hint="default" w:ascii="仿宋_GB2312" w:hAnsi="仿宋_GB2312" w:eastAsia="仿宋_GB2312" w:cs="仿宋_GB2312"/>
                <w:color w:val="000000" w:themeColor="text1"/>
                <w:sz w:val="28"/>
                <w:szCs w:val="28"/>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49" w:type="dxa"/>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执法部门检查情况及投诉举报处置情况</w:t>
            </w:r>
          </w:p>
        </w:tc>
        <w:tc>
          <w:tcPr>
            <w:tcW w:w="7056" w:type="dxa"/>
          </w:tcPr>
          <w:p>
            <w:pPr>
              <w:keepNext w:val="0"/>
              <w:keepLines w:val="0"/>
              <w:suppressLineNumbers w:val="0"/>
              <w:overflowPunct w:val="0"/>
              <w:spacing w:before="0" w:beforeAutospacing="0" w:after="0" w:afterAutospacing="0"/>
              <w:ind w:left="0" w:right="0"/>
              <w:rPr>
                <w:rFonts w:hint="default"/>
              </w:rPr>
            </w:pPr>
          </w:p>
          <w:p>
            <w:pPr>
              <w:pStyle w:val="2"/>
              <w:keepNext w:val="0"/>
              <w:keepLines w:val="0"/>
              <w:suppressLineNumbers w:val="0"/>
              <w:spacing w:before="0" w:beforeAutospacing="0" w:after="0" w:afterAutospacing="0"/>
              <w:ind w:left="0" w:right="0"/>
              <w:rPr>
                <w:rFonts w:hint="default"/>
              </w:rPr>
            </w:pPr>
          </w:p>
        </w:tc>
      </w:tr>
    </w:tbl>
    <w:p>
      <w:pPr>
        <w:keepNext w:val="0"/>
        <w:keepLines w:val="0"/>
        <w:pageBreakBefore w:val="0"/>
        <w:widowControl w:val="0"/>
        <w:kinsoku/>
        <w:wordWrap/>
        <w:overflowPunct w:val="0"/>
        <w:topLinePunct w:val="0"/>
        <w:autoSpaceDE/>
        <w:autoSpaceDN/>
        <w:bidi w:val="0"/>
        <w:adjustRightInd/>
        <w:snapToGrid/>
        <w:spacing w:line="400" w:lineRule="exact"/>
        <w:textAlignment w:val="auto"/>
        <w:rPr>
          <w:rFonts w:ascii="宋体" w:hAnsi="宋体" w:eastAsia="仿宋"/>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食品安全总监：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填报人：</w:t>
      </w:r>
      <w:r>
        <w:rPr>
          <w:rFonts w:hint="eastAsia" w:ascii="仿宋_GB2312" w:hAnsi="仿宋_GB2312" w:eastAsia="仿宋_GB2312" w:cs="仿宋_GB2312"/>
          <w:color w:val="000000" w:themeColor="text1"/>
          <w:sz w:val="28"/>
          <w:szCs w:val="28"/>
          <w14:textFill>
            <w14:solidFill>
              <w14:schemeClr w14:val="tx1"/>
            </w14:solidFill>
          </w14:textFill>
        </w:rPr>
        <w:t xml:space="preserve">      </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14:textFill>
            <w14:solidFill>
              <w14:schemeClr w14:val="tx1"/>
            </w14:solidFill>
          </w14:textFill>
        </w:rPr>
        <w:t xml:space="preserve"> 日期：  年  月  日</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宋体" w:hAnsi="宋体" w:eastAsia="仿宋"/>
          <w:color w:val="000000" w:themeColor="text1"/>
          <w:sz w:val="32"/>
          <w:szCs w:val="32"/>
          <w14:textFill>
            <w14:solidFill>
              <w14:schemeClr w14:val="tx1"/>
            </w14:solidFill>
          </w14:textFill>
        </w:rPr>
        <w:br w:type="page"/>
      </w:r>
    </w:p>
    <w:p>
      <w:pPr>
        <w:keepNext w:val="0"/>
        <w:keepLines w:val="0"/>
        <w:pageBreakBefore/>
        <w:widowControl w:val="0"/>
        <w:kinsoku/>
        <w:wordWrap/>
        <w:overflowPunct w:val="0"/>
        <w:topLinePunct w:val="0"/>
        <w:autoSpaceDE/>
        <w:autoSpaceDN/>
        <w:bidi w:val="0"/>
        <w:adjustRightInd/>
        <w:snapToGrid/>
        <w:spacing w:line="420" w:lineRule="exact"/>
        <w:jc w:val="center"/>
        <w:textAlignment w:val="auto"/>
        <w:rPr>
          <w:rFonts w:ascii="黑体" w:hAnsi="黑体" w:eastAsia="黑体" w:cs="黑体"/>
          <w:bCs/>
          <w:color w:val="000000" w:themeColor="text1"/>
          <w:kern w:val="0"/>
          <w:sz w:val="36"/>
          <w:szCs w:val="36"/>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食品安全月调度会议纪要</w:t>
      </w:r>
    </w:p>
    <w:p>
      <w:pPr>
        <w:overflowPunct w:val="0"/>
        <w:spacing w:line="590" w:lineRule="exact"/>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（参考模板）</w:t>
      </w:r>
    </w:p>
    <w:p>
      <w:pPr>
        <w:pStyle w:val="11"/>
        <w:keepNext w:val="0"/>
        <w:keepLines w:val="0"/>
        <w:pageBreakBefore w:val="0"/>
        <w:widowControl w:val="0"/>
        <w:kinsoku/>
        <w:wordWrap/>
        <w:overflowPunct w:val="0"/>
        <w:topLinePunct w:val="0"/>
        <w:autoSpaceDE/>
        <w:autoSpaceDN/>
        <w:bidi w:val="0"/>
        <w:adjustRightInd/>
        <w:snapToGrid/>
        <w:spacing w:line="300" w:lineRule="exact"/>
        <w:ind w:firstLine="210"/>
        <w:textAlignment w:val="auto"/>
        <w:rPr>
          <w:rFonts w:ascii="宋体" w:hAnsi="宋体"/>
          <w:color w:val="000000" w:themeColor="text1"/>
          <w14:textFill>
            <w14:solidFill>
              <w14:schemeClr w14:val="tx1"/>
            </w14:solidFill>
          </w14:textFill>
        </w:rPr>
      </w:pPr>
    </w:p>
    <w:tbl>
      <w:tblPr>
        <w:tblStyle w:val="14"/>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2189"/>
        <w:gridCol w:w="2190"/>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企业名称</w:t>
            </w:r>
          </w:p>
        </w:tc>
        <w:tc>
          <w:tcPr>
            <w:tcW w:w="6570" w:type="dxa"/>
            <w:gridSpan w:val="3"/>
          </w:tcPr>
          <w:p>
            <w:pPr>
              <w:pStyle w:val="11"/>
              <w:keepNext w:val="0"/>
              <w:keepLines w:val="0"/>
              <w:suppressLineNumbers w:val="0"/>
              <w:overflowPunct w:val="0"/>
              <w:spacing w:before="0" w:beforeAutospacing="0" w:after="0" w:afterAutospacing="0"/>
              <w:ind w:left="0" w:right="0" w:firstLine="210"/>
              <w:rPr>
                <w:rFonts w:hint="default" w:ascii="宋体" w:hAnsi="宋体" w:eastAsia="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会议时间</w:t>
            </w:r>
          </w:p>
        </w:tc>
        <w:tc>
          <w:tcPr>
            <w:tcW w:w="2189" w:type="dxa"/>
          </w:tcPr>
          <w:p>
            <w:pPr>
              <w:pStyle w:val="11"/>
              <w:keepNext w:val="0"/>
              <w:keepLines w:val="0"/>
              <w:suppressLineNumbers w:val="0"/>
              <w:overflowPunct w:val="0"/>
              <w:spacing w:before="0" w:beforeAutospacing="0" w:after="0" w:afterAutospacing="0"/>
              <w:ind w:left="0" w:right="0" w:firstLine="210"/>
              <w:rPr>
                <w:rFonts w:hint="default" w:ascii="宋体" w:hAnsi="宋体" w:eastAsia="仿宋_GB2312"/>
                <w:color w:val="000000" w:themeColor="text1"/>
                <w14:textFill>
                  <w14:solidFill>
                    <w14:schemeClr w14:val="tx1"/>
                  </w14:solidFill>
                </w14:textFill>
              </w:rPr>
            </w:pPr>
          </w:p>
        </w:tc>
        <w:tc>
          <w:tcPr>
            <w:tcW w:w="2190"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会议地点</w:t>
            </w:r>
          </w:p>
        </w:tc>
        <w:tc>
          <w:tcPr>
            <w:tcW w:w="2191" w:type="dxa"/>
          </w:tcPr>
          <w:p>
            <w:pPr>
              <w:pStyle w:val="11"/>
              <w:keepNext w:val="0"/>
              <w:keepLines w:val="0"/>
              <w:suppressLineNumbers w:val="0"/>
              <w:overflowPunct w:val="0"/>
              <w:spacing w:before="0" w:beforeAutospacing="0" w:after="0" w:afterAutospacing="0"/>
              <w:ind w:left="0" w:right="0" w:firstLine="210"/>
              <w:rPr>
                <w:rFonts w:hint="default" w:ascii="宋体" w:hAnsi="宋体" w:eastAsia="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主持人</w:t>
            </w:r>
          </w:p>
        </w:tc>
        <w:tc>
          <w:tcPr>
            <w:tcW w:w="2189" w:type="dxa"/>
          </w:tcPr>
          <w:p>
            <w:pPr>
              <w:pStyle w:val="11"/>
              <w:keepNext w:val="0"/>
              <w:keepLines w:val="0"/>
              <w:suppressLineNumbers w:val="0"/>
              <w:overflowPunct w:val="0"/>
              <w:spacing w:before="0" w:beforeAutospacing="0" w:after="0" w:afterAutospacing="0"/>
              <w:ind w:left="0" w:right="0" w:firstLine="210"/>
              <w:rPr>
                <w:rFonts w:hint="default" w:ascii="宋体" w:hAnsi="宋体" w:eastAsia="仿宋_GB2312"/>
                <w:color w:val="000000" w:themeColor="text1"/>
                <w14:textFill>
                  <w14:solidFill>
                    <w14:schemeClr w14:val="tx1"/>
                  </w14:solidFill>
                </w14:textFill>
              </w:rPr>
            </w:pPr>
          </w:p>
        </w:tc>
        <w:tc>
          <w:tcPr>
            <w:tcW w:w="2190"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记录人</w:t>
            </w:r>
          </w:p>
        </w:tc>
        <w:tc>
          <w:tcPr>
            <w:tcW w:w="2191" w:type="dxa"/>
          </w:tcPr>
          <w:p>
            <w:pPr>
              <w:pStyle w:val="11"/>
              <w:keepNext w:val="0"/>
              <w:keepLines w:val="0"/>
              <w:suppressLineNumbers w:val="0"/>
              <w:overflowPunct w:val="0"/>
              <w:spacing w:before="0" w:beforeAutospacing="0" w:after="0" w:afterAutospacing="0"/>
              <w:ind w:left="0" w:right="0" w:firstLine="210"/>
              <w:rPr>
                <w:rFonts w:hint="default" w:ascii="宋体" w:hAnsi="宋体" w:eastAsia="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参加人员</w:t>
            </w:r>
          </w:p>
        </w:tc>
        <w:tc>
          <w:tcPr>
            <w:tcW w:w="6570" w:type="dxa"/>
            <w:gridSpan w:val="3"/>
          </w:tcPr>
          <w:p>
            <w:pPr>
              <w:pStyle w:val="11"/>
              <w:keepNext w:val="0"/>
              <w:keepLines w:val="0"/>
              <w:suppressLineNumbers w:val="0"/>
              <w:overflowPunct w:val="0"/>
              <w:spacing w:before="0" w:beforeAutospacing="0" w:after="0" w:afterAutospacing="0"/>
              <w:ind w:left="0" w:right="0" w:firstLine="210"/>
              <w:rPr>
                <w:rFonts w:hint="default" w:ascii="宋体" w:hAnsi="宋体" w:eastAsia="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食品安全总体</w:t>
            </w:r>
          </w:p>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工作情况</w:t>
            </w:r>
          </w:p>
        </w:tc>
        <w:tc>
          <w:tcPr>
            <w:tcW w:w="6570" w:type="dxa"/>
            <w:gridSpan w:val="3"/>
          </w:tcPr>
          <w:p>
            <w:pPr>
              <w:pStyle w:val="11"/>
              <w:keepNext w:val="0"/>
              <w:keepLines w:val="0"/>
              <w:suppressLineNumbers w:val="0"/>
              <w:overflowPunct w:val="0"/>
              <w:spacing w:before="0" w:beforeAutospacing="0" w:after="0" w:afterAutospacing="0" w:line="400" w:lineRule="exact"/>
              <w:ind w:left="0" w:right="0" w:firstLine="280"/>
              <w:rPr>
                <w:rFonts w:hint="default" w:ascii="宋体" w:hAnsi="宋体" w:eastAsia="仿宋_GB2312"/>
                <w:color w:val="000000" w:themeColor="text1"/>
                <w:sz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本月食品安全风险隐患分析及整改情况，工作</w:t>
            </w:r>
          </w:p>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建议</w:t>
            </w:r>
          </w:p>
        </w:tc>
        <w:tc>
          <w:tcPr>
            <w:tcW w:w="6570" w:type="dxa"/>
            <w:gridSpan w:val="3"/>
            <w:vAlign w:val="center"/>
          </w:tcPr>
          <w:p>
            <w:pPr>
              <w:pStyle w:val="11"/>
              <w:keepNext w:val="0"/>
              <w:keepLines w:val="0"/>
              <w:suppressLineNumbers w:val="0"/>
              <w:overflowPunct w:val="0"/>
              <w:spacing w:before="0" w:beforeAutospacing="0" w:after="0" w:afterAutospacing="0" w:line="400" w:lineRule="exact"/>
              <w:ind w:left="0" w:right="0" w:firstLine="0" w:firstLineChars="0"/>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本月共排查食品安全问题</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28"/>
                <w14:textFill>
                  <w14:solidFill>
                    <w14:schemeClr w14:val="tx1"/>
                  </w14:solidFill>
                </w14:textFill>
              </w:rPr>
              <w:t>件，已完成整改</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28"/>
                <w14:textFill>
                  <w14:solidFill>
                    <w14:schemeClr w14:val="tx1"/>
                  </w14:solidFill>
                </w14:textFill>
              </w:rPr>
              <w:t>件，正在整改</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28"/>
                <w14:textFill>
                  <w14:solidFill>
                    <w14:schemeClr w14:val="tx1"/>
                  </w14:solidFill>
                </w14:textFill>
              </w:rPr>
              <w:t>件，突出问题：</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28"/>
                <w14:textFill>
                  <w14:solidFill>
                    <w14:schemeClr w14:val="tx1"/>
                  </w14:solidFill>
                </w14:textFill>
              </w:rPr>
              <w:t xml:space="preserve"> </w:t>
            </w:r>
          </w:p>
          <w:p>
            <w:pPr>
              <w:pStyle w:val="11"/>
              <w:keepNext w:val="0"/>
              <w:keepLines w:val="0"/>
              <w:suppressLineNumbers w:val="0"/>
              <w:overflowPunct w:val="0"/>
              <w:spacing w:before="0" w:beforeAutospacing="0" w:after="0" w:afterAutospacing="0" w:line="400" w:lineRule="exact"/>
              <w:ind w:left="0" w:right="0" w:firstLine="0" w:firstLineChars="0"/>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28"/>
                <w14:textFill>
                  <w14:solidFill>
                    <w14:schemeClr w14:val="tx1"/>
                  </w14:solidFill>
                </w14:textFill>
              </w:rPr>
              <w:t>建议：</w:t>
            </w:r>
            <w:r>
              <w:rPr>
                <w:rFonts w:hint="eastAsia" w:ascii="宋体" w:hAnsi="宋体" w:eastAsia="仿宋_GB2312"/>
                <w:color w:val="000000" w:themeColor="text1"/>
                <w:sz w:val="32"/>
                <w:szCs w:val="32"/>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2189"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下月重点工作</w:t>
            </w:r>
          </w:p>
        </w:tc>
        <w:tc>
          <w:tcPr>
            <w:tcW w:w="6570" w:type="dxa"/>
            <w:gridSpan w:val="3"/>
          </w:tcPr>
          <w:p>
            <w:pPr>
              <w:pStyle w:val="11"/>
              <w:keepNext w:val="0"/>
              <w:keepLines w:val="0"/>
              <w:suppressLineNumbers w:val="0"/>
              <w:overflowPunct w:val="0"/>
              <w:spacing w:before="0" w:beforeAutospacing="0" w:after="0" w:afterAutospacing="0" w:line="400" w:lineRule="exact"/>
              <w:ind w:left="0" w:right="0" w:firstLine="210"/>
              <w:rPr>
                <w:rFonts w:hint="default" w:ascii="宋体" w:hAnsi="宋体" w:eastAsia="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8759" w:type="dxa"/>
            <w:gridSpan w:val="4"/>
          </w:tcPr>
          <w:p>
            <w:pPr>
              <w:keepNext w:val="0"/>
              <w:keepLines w:val="0"/>
              <w:suppressLineNumbers w:val="0"/>
              <w:overflowPunct w:val="0"/>
              <w:spacing w:before="0" w:beforeAutospacing="0" w:after="0" w:afterAutospacing="0" w:line="400" w:lineRule="exact"/>
              <w:ind w:left="0" w:right="0"/>
              <w:rPr>
                <w:rFonts w:hint="default" w:ascii="宋体" w:hAnsi="宋体" w:eastAsia="仿宋_GB2312"/>
                <w:color w:val="000000" w:themeColor="text1"/>
                <w:sz w:val="28"/>
                <w14:textFill>
                  <w14:solidFill>
                    <w14:schemeClr w14:val="tx1"/>
                  </w14:solidFill>
                </w14:textFill>
              </w:rPr>
            </w:pPr>
          </w:p>
          <w:p>
            <w:pPr>
              <w:keepNext w:val="0"/>
              <w:keepLines w:val="0"/>
              <w:suppressLineNumbers w:val="0"/>
              <w:overflowPunct w:val="0"/>
              <w:spacing w:before="0" w:beforeAutospacing="0" w:after="0" w:afterAutospacing="0" w:line="400" w:lineRule="exact"/>
              <w:ind w:left="0" w:right="0" w:firstLine="2240" w:firstLineChars="800"/>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食品安全总监签字：</w:t>
            </w:r>
          </w:p>
          <w:p>
            <w:pPr>
              <w:keepNext w:val="0"/>
              <w:keepLines w:val="0"/>
              <w:suppressLineNumbers w:val="0"/>
              <w:overflowPunct w:val="0"/>
              <w:spacing w:before="0" w:beforeAutospacing="0" w:after="0" w:afterAutospacing="0" w:line="400" w:lineRule="exact"/>
              <w:ind w:left="0" w:right="0"/>
              <w:rPr>
                <w:rFonts w:hint="default" w:ascii="宋体" w:hAnsi="宋体" w:eastAsia="仿宋_GB2312"/>
                <w:color w:val="000000" w:themeColor="text1"/>
                <w:sz w:val="28"/>
                <w14:textFill>
                  <w14:solidFill>
                    <w14:schemeClr w14:val="tx1"/>
                  </w14:solidFill>
                </w14:textFill>
              </w:rPr>
            </w:pPr>
          </w:p>
          <w:p>
            <w:pPr>
              <w:keepNext w:val="0"/>
              <w:keepLines w:val="0"/>
              <w:suppressLineNumbers w:val="0"/>
              <w:overflowPunct w:val="0"/>
              <w:spacing w:before="0" w:beforeAutospacing="0" w:after="0" w:afterAutospacing="0" w:line="400" w:lineRule="exact"/>
              <w:ind w:left="0" w:right="0"/>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 xml:space="preserve">                                           年    月    日</w:t>
            </w:r>
          </w:p>
          <w:p>
            <w:pPr>
              <w:keepNext w:val="0"/>
              <w:keepLines w:val="0"/>
              <w:suppressLineNumbers w:val="0"/>
              <w:overflowPunct w:val="0"/>
              <w:spacing w:before="0" w:beforeAutospacing="0" w:after="0" w:afterAutospacing="0" w:line="400" w:lineRule="exact"/>
              <w:ind w:left="0" w:right="0" w:firstLine="2240" w:firstLineChars="800"/>
              <w:rPr>
                <w:rFonts w:hint="default" w:ascii="宋体" w:hAnsi="宋体" w:eastAsia="仿宋_GB2312"/>
                <w:color w:val="000000" w:themeColor="text1"/>
                <w:sz w:val="28"/>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主要负责人签字：</w:t>
            </w:r>
          </w:p>
          <w:p>
            <w:pPr>
              <w:keepNext w:val="0"/>
              <w:keepLines w:val="0"/>
              <w:suppressLineNumbers w:val="0"/>
              <w:overflowPunct w:val="0"/>
              <w:spacing w:before="0" w:beforeAutospacing="0" w:after="0" w:afterAutospacing="0" w:line="400" w:lineRule="exact"/>
              <w:ind w:left="0" w:right="0"/>
              <w:rPr>
                <w:rFonts w:hint="default" w:ascii="宋体" w:hAnsi="宋体" w:eastAsia="仿宋_GB2312"/>
                <w:color w:val="000000" w:themeColor="text1"/>
                <w:sz w:val="28"/>
                <w14:textFill>
                  <w14:solidFill>
                    <w14:schemeClr w14:val="tx1"/>
                  </w14:solidFill>
                </w14:textFill>
              </w:rPr>
            </w:pPr>
          </w:p>
          <w:p>
            <w:pPr>
              <w:keepNext w:val="0"/>
              <w:keepLines w:val="0"/>
              <w:suppressLineNumbers w:val="0"/>
              <w:overflowPunct w:val="0"/>
              <w:spacing w:before="0" w:beforeAutospacing="0" w:after="0" w:afterAutospacing="0" w:line="400" w:lineRule="exact"/>
              <w:ind w:left="0" w:right="0"/>
              <w:rPr>
                <w:rFonts w:hint="default"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28"/>
                <w14:textFill>
                  <w14:solidFill>
                    <w14:schemeClr w14:val="tx1"/>
                  </w14:solidFill>
                </w14:textFill>
              </w:rPr>
              <w:t xml:space="preserve">                                           年    月    日 </w:t>
            </w:r>
          </w:p>
        </w:tc>
      </w:tr>
    </w:tbl>
    <w:p>
      <w:pPr>
        <w:overflowPunct w:val="0"/>
        <w:rPr>
          <w:rFonts w:ascii="宋体" w:hAnsi="宋体" w:eastAsia="方正小标宋简体" w:cs="方正小标宋简体"/>
          <w:color w:val="000000" w:themeColor="text1"/>
          <w:kern w:val="0"/>
          <w:sz w:val="44"/>
          <w:szCs w:val="32"/>
          <w14:textFill>
            <w14:solidFill>
              <w14:schemeClr w14:val="tx1"/>
            </w14:solidFill>
          </w14:textFill>
        </w:rPr>
      </w:pPr>
      <w:r>
        <w:rPr>
          <w:rFonts w:hint="eastAsia" w:ascii="宋体" w:hAnsi="宋体" w:eastAsia="方正小标宋简体" w:cs="方正小标宋简体"/>
          <w:color w:val="000000" w:themeColor="text1"/>
          <w:kern w:val="0"/>
          <w:sz w:val="44"/>
          <w:szCs w:val="32"/>
          <w14:textFill>
            <w14:solidFill>
              <w14:schemeClr w14:val="tx1"/>
            </w14:solidFill>
          </w14:textFill>
        </w:rPr>
        <w:br w:type="page"/>
      </w:r>
    </w:p>
    <w:p>
      <w:pPr>
        <w:keepNext w:val="0"/>
        <w:keepLines w:val="0"/>
        <w:pageBreakBefore/>
        <w:widowControl w:val="0"/>
        <w:kinsoku/>
        <w:wordWrap/>
        <w:overflowPunct w:val="0"/>
        <w:topLinePunct w:val="0"/>
        <w:autoSpaceDE/>
        <w:autoSpaceDN/>
        <w:bidi w:val="0"/>
        <w:adjustRightInd/>
        <w:snapToGrid/>
        <w:spacing w:line="420" w:lineRule="exact"/>
        <w:jc w:val="center"/>
        <w:textAlignment w:val="auto"/>
        <w:rPr>
          <w:rFonts w:ascii="黑体" w:hAnsi="黑体" w:eastAsia="黑体" w:cs="黑体"/>
          <w:bCs/>
          <w:color w:val="000000" w:themeColor="text1"/>
          <w:kern w:val="0"/>
          <w:sz w:val="36"/>
          <w:szCs w:val="36"/>
          <w14:textFill>
            <w14:solidFill>
              <w14:schemeClr w14:val="tx1"/>
            </w14:solidFill>
          </w14:textFill>
        </w:rPr>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食品安全年度总结报告</w:t>
      </w:r>
    </w:p>
    <w:p>
      <w:pPr>
        <w:overflowPunct w:val="0"/>
        <w:spacing w:line="590" w:lineRule="exact"/>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（参考模板）</w:t>
      </w:r>
    </w:p>
    <w:p>
      <w:pPr>
        <w:pStyle w:val="2"/>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pPr>
    </w:p>
    <w:tbl>
      <w:tblPr>
        <w:tblStyle w:val="14"/>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企业名称</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企业地址</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食品安全总监（或食品</w:t>
            </w:r>
          </w:p>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安全员）</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本年度食品安全总体工作情况</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食品安全管理人员履职情况</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食品安全风险隐患分析及整改</w:t>
            </w:r>
          </w:p>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情况</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2194" w:type="dxa"/>
            <w:vAlign w:val="center"/>
          </w:tcPr>
          <w:p>
            <w:pPr>
              <w:keepNext w:val="0"/>
              <w:keepLines w:val="0"/>
              <w:suppressLineNumbers w:val="0"/>
              <w:overflowPunct w:val="0"/>
              <w:spacing w:before="0" w:beforeAutospacing="0" w:after="0" w:afterAutospacing="0" w:line="400" w:lineRule="exact"/>
              <w:ind w:left="0" w:right="0"/>
              <w:jc w:val="center"/>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下一年食品安全风险研判，相应防控措施</w:t>
            </w:r>
          </w:p>
        </w:tc>
        <w:tc>
          <w:tcPr>
            <w:tcW w:w="6585" w:type="dxa"/>
          </w:tcPr>
          <w:p>
            <w:pPr>
              <w:pStyle w:val="11"/>
              <w:keepNext w:val="0"/>
              <w:keepLines w:val="0"/>
              <w:suppressLineNumbers w:val="0"/>
              <w:overflowPunct w:val="0"/>
              <w:spacing w:before="0" w:beforeAutospacing="0" w:after="0" w:afterAutospacing="0"/>
              <w:ind w:left="0" w:right="0" w:firstLine="210"/>
              <w:rPr>
                <w:rFonts w:hint="default" w:ascii="仿宋_GB2312" w:hAnsi="仿宋_GB2312" w:eastAsia="仿宋_GB2312" w:cs="仿宋_GB2312"/>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8779" w:type="dxa"/>
            <w:gridSpan w:val="2"/>
          </w:tcPr>
          <w:p>
            <w:pPr>
              <w:keepNext w:val="0"/>
              <w:keepLines w:val="0"/>
              <w:suppressLineNumbers w:val="0"/>
              <w:overflowPunct w:val="0"/>
              <w:spacing w:before="0" w:beforeAutospacing="0" w:after="0" w:afterAutospacing="0" w:line="400" w:lineRule="exact"/>
              <w:ind w:left="0" w:right="0"/>
              <w:rPr>
                <w:rFonts w:hint="default" w:ascii="仿宋_GB2312" w:hAnsi="仿宋_GB2312" w:eastAsia="仿宋_GB2312" w:cs="仿宋_GB2312"/>
                <w:color w:val="000000" w:themeColor="text1"/>
                <w:sz w:val="28"/>
                <w14:textFill>
                  <w14:solidFill>
                    <w14:schemeClr w14:val="tx1"/>
                  </w14:solidFill>
                </w14:textFill>
              </w:rPr>
            </w:pPr>
          </w:p>
          <w:p>
            <w:pPr>
              <w:keepNext w:val="0"/>
              <w:keepLines w:val="0"/>
              <w:suppressLineNumbers w:val="0"/>
              <w:overflowPunct w:val="0"/>
              <w:spacing w:before="0" w:beforeAutospacing="0" w:after="0" w:afterAutospacing="0" w:line="400" w:lineRule="exact"/>
              <w:ind w:left="0" w:right="0" w:firstLine="2240" w:firstLineChars="800"/>
              <w:rPr>
                <w:rFonts w:hint="default"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食品安全总监签字：</w:t>
            </w:r>
          </w:p>
          <w:p>
            <w:pPr>
              <w:keepNext w:val="0"/>
              <w:keepLines w:val="0"/>
              <w:suppressLineNumbers w:val="0"/>
              <w:overflowPunct w:val="0"/>
              <w:spacing w:before="0" w:beforeAutospacing="0" w:after="0" w:afterAutospacing="0" w:line="400" w:lineRule="exact"/>
              <w:ind w:left="0" w:right="0"/>
              <w:rPr>
                <w:rFonts w:hint="default" w:ascii="仿宋_GB2312" w:hAnsi="仿宋_GB2312" w:eastAsia="仿宋_GB2312" w:cs="仿宋_GB2312"/>
                <w:color w:val="000000" w:themeColor="text1"/>
                <w:sz w:val="28"/>
                <w14:textFill>
                  <w14:solidFill>
                    <w14:schemeClr w14:val="tx1"/>
                  </w14:solidFill>
                </w14:textFill>
              </w:rPr>
            </w:pPr>
          </w:p>
          <w:p>
            <w:pPr>
              <w:keepNext w:val="0"/>
              <w:keepLines w:val="0"/>
              <w:suppressLineNumbers w:val="0"/>
              <w:overflowPunct w:val="0"/>
              <w:spacing w:before="0" w:beforeAutospacing="0" w:after="0" w:afterAutospacing="0" w:line="400" w:lineRule="exact"/>
              <w:ind w:left="0" w:right="0"/>
              <w:rPr>
                <w:rFonts w:hint="default"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 xml:space="preserve">                                             年    月    日</w:t>
            </w:r>
          </w:p>
          <w:p>
            <w:pPr>
              <w:keepNext w:val="0"/>
              <w:keepLines w:val="0"/>
              <w:suppressLineNumbers w:val="0"/>
              <w:overflowPunct w:val="0"/>
              <w:spacing w:before="0" w:beforeAutospacing="0" w:after="0" w:afterAutospacing="0" w:line="400" w:lineRule="exact"/>
              <w:ind w:left="0" w:right="0" w:firstLine="2240" w:firstLineChars="800"/>
              <w:rPr>
                <w:rFonts w:hint="default" w:ascii="仿宋_GB2312" w:hAnsi="仿宋_GB2312" w:eastAsia="仿宋_GB2312" w:cs="仿宋_GB2312"/>
                <w:color w:val="000000" w:themeColor="text1"/>
                <w:sz w:val="28"/>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主要负责人签字：</w:t>
            </w:r>
          </w:p>
          <w:p>
            <w:pPr>
              <w:keepNext w:val="0"/>
              <w:keepLines w:val="0"/>
              <w:suppressLineNumbers w:val="0"/>
              <w:overflowPunct w:val="0"/>
              <w:spacing w:before="0" w:beforeAutospacing="0" w:after="0" w:afterAutospacing="0" w:line="400" w:lineRule="exact"/>
              <w:ind w:left="0" w:right="0"/>
              <w:rPr>
                <w:rFonts w:hint="default" w:ascii="仿宋_GB2312" w:hAnsi="仿宋_GB2312" w:eastAsia="仿宋_GB2312" w:cs="仿宋_GB2312"/>
                <w:color w:val="000000" w:themeColor="text1"/>
                <w:sz w:val="28"/>
                <w14:textFill>
                  <w14:solidFill>
                    <w14:schemeClr w14:val="tx1"/>
                  </w14:solidFill>
                </w14:textFill>
              </w:rPr>
            </w:pPr>
          </w:p>
          <w:p>
            <w:pPr>
              <w:keepNext w:val="0"/>
              <w:keepLines w:val="0"/>
              <w:suppressLineNumbers w:val="0"/>
              <w:overflowPunct w:val="0"/>
              <w:spacing w:before="0" w:beforeAutospacing="0" w:after="0" w:afterAutospacing="0" w:line="400" w:lineRule="exact"/>
              <w:ind w:left="0" w:right="0"/>
              <w:rPr>
                <w:rFonts w:hint="default"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 xml:space="preserve">                                             年    月    日 </w:t>
            </w:r>
          </w:p>
        </w:tc>
      </w:tr>
    </w:tbl>
    <w:p>
      <w:pPr>
        <w:rPr>
          <w:rFonts w:ascii="宋体" w:hAnsi="宋体" w:eastAsia="方正小标宋简体" w:cs="方正小标宋简体"/>
          <w:color w:val="000000" w:themeColor="text1"/>
          <w:sz w:val="44"/>
          <w:szCs w:val="44"/>
          <w14:textFill>
            <w14:solidFill>
              <w14:schemeClr w14:val="tx1"/>
            </w14:solidFill>
          </w14:textFill>
        </w:rPr>
      </w:pPr>
      <w:r>
        <w:rPr>
          <w:rFonts w:hint="eastAsia" w:ascii="宋体" w:hAnsi="宋体" w:eastAsia="方正小标宋简体" w:cs="方正小标宋简体"/>
          <w:color w:val="000000" w:themeColor="text1"/>
          <w:sz w:val="44"/>
          <w:szCs w:val="44"/>
          <w14:textFill>
            <w14:solidFill>
              <w14:schemeClr w14:val="tx1"/>
            </w14:solidFill>
          </w14:textFill>
        </w:rPr>
        <w:br w:type="page"/>
      </w:r>
    </w:p>
    <w:p>
      <w:pPr>
        <w:overflowPunct w:val="0"/>
        <w:spacing w:line="590" w:lineRule="exact"/>
        <w:jc w:val="center"/>
        <w:rPr>
          <w:rFonts w:hint="eastAsia" w:ascii="黑体" w:hAnsi="黑体" w:eastAsia="黑体" w:cs="黑体"/>
          <w:bCs/>
          <w:color w:val="000000" w:themeColor="text1"/>
          <w:kern w:val="0"/>
          <w:sz w:val="36"/>
          <w:szCs w:val="36"/>
          <w14:textFill>
            <w14:solidFill>
              <w14:schemeClr w14:val="tx1"/>
            </w14:solidFill>
          </w14:textFill>
        </w:rPr>
      </w:pPr>
    </w:p>
    <w:p>
      <w:pPr>
        <w:overflowPunct w:val="0"/>
        <w:spacing w:line="590" w:lineRule="exact"/>
        <w:jc w:val="center"/>
        <w:rPr>
          <w:rFonts w:hint="default" w:ascii="黑体" w:hAnsi="黑体" w:eastAsia="黑体" w:cs="黑体"/>
          <w:bCs/>
          <w:color w:val="000000" w:themeColor="text1"/>
          <w:kern w:val="0"/>
          <w:sz w:val="36"/>
          <w:szCs w:val="36"/>
          <w:lang w:val="en-US" w:eastAsia="zh-CN"/>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小微型食品销售单位</w:t>
      </w:r>
      <w:r>
        <w:rPr>
          <w:rFonts w:hint="eastAsia" w:ascii="黑体" w:hAnsi="黑体" w:eastAsia="黑体" w:cs="黑体"/>
          <w:bCs/>
          <w:color w:val="000000" w:themeColor="text1"/>
          <w:kern w:val="0"/>
          <w:sz w:val="36"/>
          <w:szCs w:val="36"/>
          <w:lang w:val="en-US" w:eastAsia="zh-CN"/>
          <w14:textFill>
            <w14:solidFill>
              <w14:schemeClr w14:val="tx1"/>
            </w14:solidFill>
          </w14:textFill>
        </w:rPr>
        <w:t>自查制度</w:t>
      </w:r>
    </w:p>
    <w:p>
      <w:pPr>
        <w:pStyle w:val="2"/>
        <w:spacing w:line="590" w:lineRule="exact"/>
      </w:pP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为规范食品安全检查管理，及时发现消除食品安全隐患，保障食品安全，根据《食品安全法》等有关规定，制定本制度。</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一、依照法律、法规和食品安全标准从事食品销售活动，采取有效管理措施，保证食品安全。</w:t>
      </w:r>
    </w:p>
    <w:p>
      <w:pPr>
        <w:keepNext w:val="0"/>
        <w:keepLines w:val="0"/>
        <w:widowControl w:val="0"/>
        <w:suppressLineNumbers w:val="0"/>
        <w:spacing w:before="0" w:beforeAutospacing="0" w:after="0" w:afterAutospacing="0" w:line="580" w:lineRule="exact"/>
        <w:ind w:left="0" w:right="0"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kern w:val="2"/>
          <w:sz w:val="32"/>
          <w:szCs w:val="32"/>
          <w:lang w:val="en-US" w:eastAsia="zh-CN" w:bidi="ar"/>
        </w:rPr>
        <w:t>二、配备专职或者兼职食品安全管理人员，对食品销售全过程实施内部自我检查管理并记录，严格落实监管部门的监管意见和整改要求。</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kern w:val="2"/>
          <w:sz w:val="32"/>
          <w:szCs w:val="32"/>
          <w:lang w:val="en-US" w:eastAsia="zh-CN" w:bidi="ar"/>
        </w:rPr>
        <w:t>三、</w:t>
      </w:r>
      <w:r>
        <w:rPr>
          <w:rFonts w:hint="eastAsia" w:ascii="宋体" w:hAnsi="宋体" w:eastAsia="仿宋_GB2312" w:cs="仿宋_GB2312"/>
          <w:color w:val="000000" w:themeColor="text1"/>
          <w:sz w:val="32"/>
          <w:szCs w:val="32"/>
          <w14:textFill>
            <w14:solidFill>
              <w14:schemeClr w14:val="tx1"/>
            </w14:solidFill>
          </w14:textFill>
        </w:rPr>
        <w:t>制定《食品安全关键风险点管控清单》，</w:t>
      </w:r>
      <w:r>
        <w:rPr>
          <w:rFonts w:hint="eastAsia" w:ascii="宋体" w:hAnsi="宋体" w:eastAsia="仿宋_GB2312" w:cs="仿宋"/>
          <w:color w:val="000000" w:themeColor="text1"/>
          <w:sz w:val="32"/>
          <w:szCs w:val="32"/>
          <w14:textFill>
            <w14:solidFill>
              <w14:schemeClr w14:val="tx1"/>
            </w14:solidFill>
          </w14:textFill>
        </w:rPr>
        <w:t>开展“日管控”“周排查”食品安全自查工作</w:t>
      </w:r>
      <w:r>
        <w:rPr>
          <w:rFonts w:hint="eastAsia" w:ascii="宋体" w:hAnsi="宋体" w:eastAsia="仿宋_GB2312" w:cs="仿宋_GB2312"/>
          <w:color w:val="000000" w:themeColor="text1"/>
          <w:sz w:val="32"/>
          <w:szCs w:val="32"/>
          <w14:textFill>
            <w14:solidFill>
              <w14:schemeClr w14:val="tx1"/>
            </w14:solidFill>
          </w14:textFill>
        </w:rPr>
        <w:t>，管理维护《进货查验》等食品安全经营过程日管控记录材料，</w:t>
      </w:r>
      <w:r>
        <w:rPr>
          <w:rFonts w:hint="eastAsia" w:ascii="宋体" w:hAnsi="宋体" w:eastAsia="仿宋_GB2312" w:cs="仿宋_GB2312"/>
          <w:color w:val="000000" w:themeColor="text1"/>
          <w:sz w:val="32"/>
          <w:szCs w:val="32"/>
          <w:shd w:val="clear" w:color="auto" w:fill="FFFFFF"/>
          <w14:textFill>
            <w14:solidFill>
              <w14:schemeClr w14:val="tx1"/>
            </w14:solidFill>
          </w14:textFill>
        </w:rPr>
        <w:t>每周开展食品安全排查形成《食品安全周排查报告》，</w:t>
      </w:r>
      <w:r>
        <w:rPr>
          <w:rFonts w:hint="eastAsia" w:ascii="宋体" w:hAnsi="宋体" w:eastAsia="仿宋_GB2312" w:cs="仿宋_GB2312"/>
          <w:color w:val="000000" w:themeColor="text1"/>
          <w:sz w:val="32"/>
          <w:szCs w:val="32"/>
          <w14:textFill>
            <w14:solidFill>
              <w14:schemeClr w14:val="tx1"/>
            </w14:solidFill>
          </w14:textFill>
        </w:rPr>
        <w:t>按照要求保存相关资料</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11"/>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lang w:val="en-US" w:eastAsia="zh-CN"/>
          <w14:textFill>
            <w14:solidFill>
              <w14:schemeClr w14:val="tx1"/>
            </w14:solidFill>
          </w14:textFill>
        </w:rPr>
        <w:t>四、</w:t>
      </w:r>
      <w:r>
        <w:rPr>
          <w:rFonts w:hint="eastAsia" w:ascii="宋体" w:hAnsi="宋体" w:eastAsia="仿宋_GB2312" w:cs="仿宋_GB2312"/>
          <w:color w:val="000000" w:themeColor="text1"/>
          <w:sz w:val="32"/>
          <w:szCs w:val="32"/>
          <w14:textFill>
            <w14:solidFill>
              <w14:schemeClr w14:val="tx1"/>
            </w14:solidFill>
          </w14:textFill>
        </w:rPr>
        <w:t>对检查发现不符合食品安全标准的食品或者有证据证明可能危害人体健康的食品以及发现的食品安全风险隐患，及时采取有效措施整改</w:t>
      </w:r>
      <w:r>
        <w:rPr>
          <w:rFonts w:hint="eastAsia" w:ascii="宋体" w:hAnsi="宋体" w:eastAsia="仿宋_GB2312" w:cs="仿宋_GB2312"/>
          <w:color w:val="000000" w:themeColor="text1"/>
          <w:sz w:val="32"/>
          <w:szCs w:val="32"/>
          <w:lang w:eastAsia="zh-CN"/>
          <w14:textFill>
            <w14:solidFill>
              <w14:schemeClr w14:val="tx1"/>
            </w14:solidFill>
          </w14:textFill>
        </w:rPr>
        <w:t>。</w:t>
      </w: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pStyle w:val="2"/>
        <w:overflowPunct w:val="0"/>
        <w:spacing w:line="590" w:lineRule="exact"/>
        <w:ind w:firstLine="640"/>
        <w:rPr>
          <w:rFonts w:ascii="宋体" w:hAnsi="宋体" w:eastAsia="仿宋_GB2312"/>
          <w:color w:val="000000" w:themeColor="text1"/>
          <w:sz w:val="32"/>
          <w14:textFill>
            <w14:solidFill>
              <w14:schemeClr w14:val="tx1"/>
            </w14:solidFill>
          </w14:textFill>
        </w:rPr>
      </w:pPr>
    </w:p>
    <w:p>
      <w:pPr>
        <w:keepNext w:val="0"/>
        <w:keepLines w:val="0"/>
        <w:pageBreakBefore/>
        <w:widowControl w:val="0"/>
        <w:kinsoku/>
        <w:wordWrap/>
        <w:overflowPunct w:val="0"/>
        <w:topLinePunct w:val="0"/>
        <w:autoSpaceDE/>
        <w:autoSpaceDN/>
        <w:bidi w:val="0"/>
        <w:adjustRightInd/>
        <w:snapToGrid/>
        <w:spacing w:line="590" w:lineRule="exact"/>
        <w:jc w:val="center"/>
        <w:textAlignment w:val="auto"/>
      </w:pPr>
    </w:p>
    <w:p>
      <w:pPr>
        <w:overflowPunct w:val="0"/>
        <w:jc w:val="center"/>
        <w:rPr>
          <w:rFonts w:hint="eastAsia" w:ascii="楷体_GB2312" w:hAnsi="楷体_GB2312" w:eastAsia="楷体_GB2312" w:cs="楷体_GB2312"/>
          <w:b w:val="0"/>
          <w:bCs w:val="0"/>
          <w:color w:val="000000" w:themeColor="text1"/>
          <w:kern w:val="0"/>
          <w:sz w:val="36"/>
          <w:szCs w:val="36"/>
          <w14:textFill>
            <w14:solidFill>
              <w14:schemeClr w14:val="tx1"/>
            </w14:solidFill>
          </w14:textFill>
        </w:rPr>
      </w:pPr>
      <w:r>
        <w:rPr>
          <w:rFonts w:hint="eastAsia" w:ascii="楷体_GB2312" w:hAnsi="楷体_GB2312" w:eastAsia="楷体_GB2312" w:cs="楷体_GB2312"/>
          <w:b w:val="0"/>
          <w:bCs w:val="0"/>
          <w:color w:val="000000" w:themeColor="text1"/>
          <w:kern w:val="0"/>
          <w:sz w:val="36"/>
          <w:szCs w:val="36"/>
          <w14:textFill>
            <w14:solidFill>
              <w14:schemeClr w14:val="tx1"/>
            </w14:solidFill>
          </w14:textFill>
        </w:rPr>
        <w:t>小微型食品销售单位食品安全关键风险点管控清单</w:t>
      </w:r>
    </w:p>
    <w:p>
      <w:pPr>
        <w:overflowPunct w:val="0"/>
        <w:spacing w:line="590" w:lineRule="exact"/>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（参考模板）</w:t>
      </w:r>
    </w:p>
    <w:p>
      <w:pPr>
        <w:pStyle w:val="2"/>
        <w:keepNext w:val="0"/>
        <w:keepLines w:val="0"/>
        <w:pageBreakBefore w:val="0"/>
        <w:widowControl w:val="0"/>
        <w:kinsoku/>
        <w:wordWrap/>
        <w:overflowPunct/>
        <w:topLinePunct w:val="0"/>
        <w:autoSpaceDE/>
        <w:autoSpaceDN/>
        <w:bidi w:val="0"/>
        <w:adjustRightInd/>
        <w:snapToGrid/>
        <w:spacing w:line="220" w:lineRule="exact"/>
        <w:textAlignment w:val="auto"/>
      </w:pPr>
    </w:p>
    <w:tbl>
      <w:tblPr>
        <w:tblStyle w:val="13"/>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序号</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自查内容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将《工商营业执照》、《食品经营许可证》（食品小经营店登记证）、最近一次的监督检查结果记录表悬挂或张贴于店内醒目位置。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落实每日岗前检查，食品经营人员应穿戴整洁，保持个人卫生，从事接触直接入口食品的员工无健康证不上岗、有病不上岗；开展每周自查，及时消除食品安全风险隐患。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建立并认真落实进货查验制度，索取每笔送货凭证，查验并留存供货者食品生产或经营许可证、产品检验合格报告，食品销售企业应记录食品名称、规格、数量、生产日期、保质期、进货日期、供货者名称、地址、联系电话等信息。不采购不符合食品安全标准的食品，不采购无合法来源或无法溯源的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低温、冷冻、易腐食品按产品标签标示温度要求冷藏冷冻保存。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保健食品、婴幼儿配方食品、特殊医学用途配方食品入专区或专柜销售，不与普通食品、药品、非食品商品混放销售。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预包装食品分类贮存、展示，不得暴晒或直接放于地面。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销售散装食品要有相应的防蝇、防鼠、防尘设备，标明食品名称、生产日期（生产批号）、保质期、生产经营者名称、地址及联系方式。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食用农产品要在醒目位置标明名称、产地（精确到县区）、销售者名称等。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center"/>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9</w:t>
            </w:r>
          </w:p>
        </w:tc>
        <w:tc>
          <w:tcPr>
            <w:tcW w:w="8371" w:type="dxa"/>
            <w:tcBorders>
              <w:top w:val="single" w:color="auto" w:sz="4" w:space="0"/>
              <w:left w:val="nil"/>
              <w:bottom w:val="single" w:color="auto" w:sz="4" w:space="0"/>
              <w:right w:val="single" w:color="auto" w:sz="4" w:space="0"/>
            </w:tcBorders>
            <w:vAlign w:val="center"/>
          </w:tcPr>
          <w:p>
            <w:pPr>
              <w:keepNext w:val="0"/>
              <w:keepLines w:val="0"/>
              <w:suppressLineNumbers w:val="0"/>
              <w:overflowPunct w:val="0"/>
              <w:adjustRightInd w:val="0"/>
              <w:snapToGrid w:val="0"/>
              <w:spacing w:before="0" w:beforeAutospacing="0" w:after="0" w:afterAutospacing="0" w:line="340" w:lineRule="exact"/>
              <w:ind w:left="0" w:right="0"/>
              <w:jc w:val="left"/>
              <w:rPr>
                <w:rFonts w:hint="default"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不销售 “五无”食品（五无食品指的是：制售无生产厂家、无生产日期、无保质期、无食品生产许可、无食品标签的食品）、过期食品、腐败变质食品、假冒伪劣、感官性状异常食品、没有检疫检验证明的肉品。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40" w:lineRule="exact"/>
              <w:ind w:left="0" w:right="0" w:firstLine="0"/>
              <w:jc w:val="center"/>
              <w:rPr>
                <w:rFonts w:hint="default"/>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10</w:t>
            </w:r>
          </w:p>
        </w:tc>
        <w:tc>
          <w:tcPr>
            <w:tcW w:w="8371" w:type="dxa"/>
            <w:tcBorders>
              <w:top w:val="single" w:color="auto" w:sz="4" w:space="0"/>
              <w:left w:val="nil"/>
              <w:bottom w:val="single" w:color="auto" w:sz="4" w:space="0"/>
              <w:right w:val="single" w:color="auto" w:sz="4" w:space="0"/>
            </w:tcBorders>
            <w:vAlign w:val="center"/>
          </w:tcPr>
          <w:p>
            <w:pPr>
              <w:pStyle w:val="17"/>
              <w:keepNext w:val="0"/>
              <w:keepLines w:val="0"/>
              <w:suppressLineNumbers w:val="0"/>
              <w:tabs>
                <w:tab w:val="left" w:pos="637"/>
              </w:tabs>
              <w:overflowPunct w:val="0"/>
              <w:spacing w:before="0" w:beforeAutospacing="0" w:after="0" w:afterAutospacing="0" w:line="340" w:lineRule="exact"/>
              <w:ind w:left="0" w:right="0" w:firstLine="0"/>
              <w:rPr>
                <w:rFonts w:hint="default"/>
                <w:color w:val="000000" w:themeColor="text1"/>
                <w:sz w:val="24"/>
                <w:szCs w:val="24"/>
                <w:lang w:val="en-US" w:eastAsia="zh-CN" w:bidi="ar-SA"/>
                <w14:textFill>
                  <w14:solidFill>
                    <w14:schemeClr w14:val="tx1"/>
                  </w14:solidFill>
                </w14:textFill>
              </w:rPr>
            </w:pPr>
            <w:r>
              <w:rPr>
                <w:rFonts w:hint="eastAsia"/>
                <w:color w:val="000000" w:themeColor="text1"/>
                <w:sz w:val="24"/>
                <w:szCs w:val="24"/>
                <w:lang w:val="en-US" w:eastAsia="zh-CN" w:bidi="ar-SA"/>
                <w14:textFill>
                  <w14:solidFill>
                    <w14:schemeClr w14:val="tx1"/>
                  </w14:solidFill>
                </w14:textFill>
              </w:rPr>
              <w:t>食品销售场所应当与生活区分开，销售的各类食品不得与个人生活用品混放；及时清洁消毒，确保经营场所干净整洁卫生。</w:t>
            </w:r>
          </w:p>
        </w:tc>
      </w:tr>
    </w:tbl>
    <w:p>
      <w:pPr>
        <w:pStyle w:val="2"/>
      </w:pPr>
    </w:p>
    <w:p>
      <w:pPr>
        <w:pStyle w:val="2"/>
      </w:pPr>
    </w:p>
    <w:p>
      <w:pPr>
        <w:pStyle w:val="2"/>
      </w:pPr>
    </w:p>
    <w:p>
      <w:pPr>
        <w:pStyle w:val="2"/>
        <w:keepNext w:val="0"/>
        <w:keepLines w:val="0"/>
        <w:pageBreakBefore/>
        <w:widowControl w:val="0"/>
        <w:kinsoku/>
        <w:wordWrap/>
        <w:overflowPunct/>
        <w:topLinePunct w:val="0"/>
        <w:autoSpaceDE/>
        <w:autoSpaceDN/>
        <w:bidi w:val="0"/>
        <w:adjustRightInd/>
        <w:snapToGrid/>
        <w:textAlignment w:val="auto"/>
      </w:pPr>
    </w:p>
    <w:p>
      <w:pPr>
        <w:overflowPunct w:val="0"/>
        <w:spacing w:line="590" w:lineRule="exact"/>
        <w:jc w:val="center"/>
        <w:rPr>
          <w:rFonts w:ascii="黑体" w:hAnsi="黑体" w:eastAsia="黑体" w:cs="黑体"/>
          <w:bCs/>
          <w:color w:val="000000" w:themeColor="text1"/>
          <w:kern w:val="0"/>
          <w:sz w:val="36"/>
          <w:szCs w:val="36"/>
          <w14:textFill>
            <w14:solidFill>
              <w14:schemeClr w14:val="tx1"/>
            </w14:solidFill>
          </w14:textFill>
        </w:rPr>
      </w:pPr>
      <w:r>
        <w:rPr>
          <w:rFonts w:hint="eastAsia" w:ascii="黑体" w:hAnsi="黑体" w:eastAsia="黑体" w:cs="黑体"/>
          <w:bCs/>
          <w:color w:val="000000" w:themeColor="text1"/>
          <w:kern w:val="0"/>
          <w:sz w:val="36"/>
          <w:szCs w:val="36"/>
          <w14:textFill>
            <w14:solidFill>
              <w14:schemeClr w14:val="tx1"/>
            </w14:solidFill>
          </w14:textFill>
        </w:rPr>
        <w:t>食品安全周排查报告</w:t>
      </w:r>
    </w:p>
    <w:p>
      <w:pPr>
        <w:overflowPunct w:val="0"/>
        <w:spacing w:line="590" w:lineRule="exact"/>
        <w:jc w:val="center"/>
        <w:rPr>
          <w:rFonts w:ascii="楷体_GB2312" w:hAnsi="楷体_GB2312" w:eastAsia="楷体_GB2312" w:cs="楷体_GB2312"/>
          <w:bCs/>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kern w:val="0"/>
          <w:sz w:val="32"/>
          <w:szCs w:val="32"/>
          <w14:textFill>
            <w14:solidFill>
              <w14:schemeClr w14:val="tx1"/>
            </w14:solidFill>
          </w14:textFill>
        </w:rPr>
        <w:t>（仅设置食品安全员的小微型食品销售单位参考模板）</w:t>
      </w:r>
    </w:p>
    <w:p>
      <w:pPr>
        <w:overflowPunct w:val="0"/>
        <w:spacing w:line="590" w:lineRule="exact"/>
        <w:rPr>
          <w:rFonts w:ascii="宋体" w:hAnsi="宋体"/>
          <w:color w:val="000000" w:themeColor="text1"/>
          <w14:textFill>
            <w14:solidFill>
              <w14:schemeClr w14:val="tx1"/>
            </w14:solidFill>
          </w14:textFill>
        </w:rPr>
      </w:pP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pStyle w:val="2"/>
        <w:overflowPunct w:val="0"/>
        <w:spacing w:line="590" w:lineRule="exact"/>
        <w:ind w:firstLine="0" w:firstLineChars="0"/>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pStyle w:val="2"/>
        <w:overflowPunct w:val="0"/>
        <w:spacing w:line="590" w:lineRule="exact"/>
        <w:ind w:firstLine="0" w:firstLineChars="0"/>
        <w:rPr>
          <w:rFonts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ind w:left="320" w:hanging="320" w:hangingChars="100"/>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ind w:left="320" w:hanging="320" w:hangingChars="100"/>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ind w:left="640" w:hanging="640" w:hangingChars="200"/>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ind w:left="640" w:hanging="640" w:hangingChars="200"/>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90" w:lineRule="exact"/>
        <w:rPr>
          <w:rFonts w:ascii="宋体" w:hAnsi="宋体" w:eastAsia="仿宋_GB2312"/>
          <w:color w:val="000000" w:themeColor="text1"/>
          <w:sz w:val="32"/>
          <w:szCs w:val="32"/>
          <w:u w:val="single"/>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年</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w:t>
      </w:r>
      <w:r>
        <w:rPr>
          <w:rFonts w:ascii="宋体" w:hAnsi="宋体" w:eastAsia="仿宋_GB2312"/>
          <w:color w:val="000000" w:themeColor="text1"/>
          <w:sz w:val="32"/>
          <w:szCs w:val="32"/>
          <w14:textFill>
            <w14:solidFill>
              <w14:schemeClr w14:val="tx1"/>
            </w14:solidFill>
          </w14:textFill>
        </w:rPr>
        <w:t>—</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月</w:t>
      </w:r>
      <w:r>
        <w:rPr>
          <w:rFonts w:hint="eastAsia" w:ascii="宋体" w:hAnsi="宋体" w:eastAsia="仿宋_GB2312"/>
          <w:color w:val="000000" w:themeColor="text1"/>
          <w:sz w:val="32"/>
          <w:szCs w:val="32"/>
          <w:u w:val="single"/>
          <w14:textFill>
            <w14:solidFill>
              <w14:schemeClr w14:val="tx1"/>
            </w14:solidFill>
          </w14:textFill>
        </w:rPr>
        <w:t xml:space="preserve">  </w:t>
      </w:r>
      <w:r>
        <w:rPr>
          <w:rFonts w:hint="eastAsia" w:ascii="宋体" w:hAnsi="宋体" w:eastAsia="仿宋_GB2312"/>
          <w:color w:val="000000" w:themeColor="text1"/>
          <w:sz w:val="32"/>
          <w:szCs w:val="32"/>
          <w14:textFill>
            <w14:solidFill>
              <w14:schemeClr w14:val="tx1"/>
            </w14:solidFill>
          </w14:textFill>
        </w:rPr>
        <w:t>日，周排查情况如下：</w:t>
      </w:r>
      <w:r>
        <w:rPr>
          <w:rFonts w:hint="eastAsia" w:ascii="宋体" w:hAnsi="宋体" w:eastAsia="仿宋_GB2312"/>
          <w:color w:val="000000" w:themeColor="text1"/>
          <w:sz w:val="32"/>
          <w:szCs w:val="32"/>
          <w:u w:val="single"/>
          <w14:textFill>
            <w14:solidFill>
              <w14:schemeClr w14:val="tx1"/>
            </w14:solidFill>
          </w14:textFill>
        </w:rPr>
        <w:t xml:space="preserve">                                                            </w:t>
      </w:r>
    </w:p>
    <w:p>
      <w:pPr>
        <w:pStyle w:val="2"/>
        <w:overflowPunct w:val="0"/>
        <w:spacing w:line="590" w:lineRule="exact"/>
        <w:ind w:firstLine="0" w:firstLineChars="0"/>
        <w:rPr>
          <w:rFonts w:ascii="宋体" w:hAnsi="宋体" w:eastAsia="仿宋_GB2312"/>
          <w:color w:val="000000" w:themeColor="text1"/>
          <w14:textFill>
            <w14:solidFill>
              <w14:schemeClr w14:val="tx1"/>
            </w14:solidFill>
          </w14:textFill>
        </w:rPr>
      </w:pPr>
      <w:r>
        <w:rPr>
          <w:rFonts w:hint="eastAsia" w:ascii="宋体" w:hAnsi="宋体" w:eastAsia="仿宋_GB2312"/>
          <w:color w:val="000000" w:themeColor="text1"/>
          <w:sz w:val="32"/>
          <w:szCs w:val="32"/>
          <w:u w:val="single"/>
          <w14:textFill>
            <w14:solidFill>
              <w14:schemeClr w14:val="tx1"/>
            </w14:solidFill>
          </w14:textFill>
        </w:rPr>
        <w:t xml:space="preserve">                                                       </w:t>
      </w:r>
    </w:p>
    <w:p>
      <w:pPr>
        <w:overflowPunct w:val="0"/>
        <w:spacing w:line="564" w:lineRule="exact"/>
        <w:ind w:firstLine="720" w:firstLineChars="200"/>
        <w:rPr>
          <w:rFonts w:ascii="宋体" w:hAnsi="宋体" w:eastAsia="方正小标宋简体" w:cs="方正小标宋简体"/>
          <w:color w:val="000000" w:themeColor="text1"/>
          <w:sz w:val="36"/>
          <w:szCs w:val="36"/>
          <w14:textFill>
            <w14:solidFill>
              <w14:schemeClr w14:val="tx1"/>
            </w14:solidFill>
          </w14:textFill>
        </w:rPr>
      </w:pPr>
    </w:p>
    <w:p>
      <w:pPr>
        <w:overflowPunct w:val="0"/>
        <w:spacing w:line="564" w:lineRule="exact"/>
        <w:jc w:val="center"/>
        <w:rPr>
          <w:rFonts w:ascii="宋体" w:hAnsi="宋体" w:eastAsia="方正小标宋简体" w:cs="方正小标宋简体"/>
          <w:color w:val="000000" w:themeColor="text1"/>
          <w:sz w:val="36"/>
          <w:szCs w:val="36"/>
          <w14:textFill>
            <w14:solidFill>
              <w14:schemeClr w14:val="tx1"/>
            </w14:solidFill>
          </w14:textFill>
        </w:rPr>
      </w:pPr>
      <w:r>
        <w:rPr>
          <w:rFonts w:hint="eastAsia" w:ascii="宋体" w:hAnsi="宋体" w:eastAsia="方正小标宋简体" w:cs="方正小标宋简体"/>
          <w:color w:val="000000" w:themeColor="text1"/>
          <w:sz w:val="36"/>
          <w:szCs w:val="36"/>
          <w14:textFill>
            <w14:solidFill>
              <w14:schemeClr w14:val="tx1"/>
            </w14:solidFill>
          </w14:textFill>
        </w:rPr>
        <w:t>（四）企业内部激励保障和人员培训制度</w:t>
      </w:r>
    </w:p>
    <w:p>
      <w:pPr>
        <w:overflowPunct w:val="0"/>
        <w:spacing w:line="564" w:lineRule="exact"/>
        <w:jc w:val="center"/>
        <w:rPr>
          <w:rFonts w:ascii="宋体" w:hAnsi="宋体" w:eastAsia="黑体" w:cs="黑体"/>
          <w:bCs/>
          <w:color w:val="000000" w:themeColor="text1"/>
          <w:kern w:val="0"/>
          <w:sz w:val="36"/>
          <w:szCs w:val="36"/>
          <w14:textFill>
            <w14:solidFill>
              <w14:schemeClr w14:val="tx1"/>
            </w14:solidFill>
          </w14:textFill>
        </w:rPr>
      </w:pPr>
    </w:p>
    <w:p>
      <w:pPr>
        <w:overflowPunct w:val="0"/>
        <w:spacing w:line="564" w:lineRule="exact"/>
        <w:jc w:val="center"/>
        <w:rPr>
          <w:rFonts w:ascii="宋体" w:hAnsi="宋体" w:eastAsia="黑体" w:cs="黑体"/>
          <w:bCs/>
          <w:color w:val="000000" w:themeColor="text1"/>
          <w:kern w:val="0"/>
          <w:sz w:val="36"/>
          <w:szCs w:val="36"/>
          <w14:textFill>
            <w14:solidFill>
              <w14:schemeClr w14:val="tx1"/>
            </w14:solidFill>
          </w14:textFill>
        </w:rPr>
      </w:pPr>
      <w:r>
        <w:rPr>
          <w:rFonts w:hint="eastAsia" w:ascii="宋体" w:hAnsi="宋体" w:eastAsia="黑体" w:cs="黑体"/>
          <w:bCs/>
          <w:color w:val="000000" w:themeColor="text1"/>
          <w:kern w:val="0"/>
          <w:sz w:val="36"/>
          <w:szCs w:val="36"/>
          <w14:textFill>
            <w14:solidFill>
              <w14:schemeClr w14:val="tx1"/>
            </w14:solidFill>
          </w14:textFill>
        </w:rPr>
        <w:t>食品安全奖惩管理及权利保障制度</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为确保各项食品安全法规制度在公司有效贯彻执行，实现“规范有序、严谨细致”的食品安全内部管理要求，特制订本食品安全奖惩管理制度。</w:t>
      </w:r>
    </w:p>
    <w:p>
      <w:pPr>
        <w:overflowPunct w:val="0"/>
        <w:spacing w:line="564" w:lineRule="exact"/>
        <w:ind w:firstLine="640" w:firstLineChars="200"/>
        <w:rPr>
          <w:rFonts w:ascii="黑体" w:hAnsi="黑体" w:eastAsia="黑体" w:cs="黑体"/>
          <w:color w:val="000000" w:themeColor="text1"/>
          <w:sz w:val="32"/>
          <w:szCs w:val="32"/>
          <w:shd w:val="clear" w:color="auto" w:fill="FFFFFF"/>
          <w14:textFill>
            <w14:solidFill>
              <w14:schemeClr w14:val="tx1"/>
            </w14:solidFill>
          </w14:textFill>
        </w:rPr>
      </w:pPr>
      <w:r>
        <w:rPr>
          <w:rFonts w:hint="eastAsia" w:ascii="黑体" w:hAnsi="黑体" w:eastAsia="黑体" w:cs="黑体"/>
          <w:color w:val="000000" w:themeColor="text1"/>
          <w:sz w:val="32"/>
          <w:szCs w:val="32"/>
          <w:shd w:val="clear" w:color="auto" w:fill="FFFFFF"/>
          <w14:textFill>
            <w14:solidFill>
              <w14:schemeClr w14:val="tx1"/>
            </w14:solidFill>
          </w14:textFill>
        </w:rPr>
        <w:t>一、组织架构</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公司食品安全工作领导小组</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总监：XX</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食品安全管理人员：XX</w:t>
      </w:r>
    </w:p>
    <w:p>
      <w:pPr>
        <w:overflowPunct w:val="0"/>
        <w:spacing w:line="564" w:lineRule="exact"/>
        <w:ind w:firstLine="640" w:firstLineChars="200"/>
        <w:rPr>
          <w:rFonts w:ascii="黑体" w:hAnsi="黑体" w:eastAsia="黑体" w:cs="黑体"/>
          <w:color w:val="000000" w:themeColor="text1"/>
          <w:sz w:val="32"/>
          <w:szCs w:val="32"/>
          <w:shd w:val="clear" w:color="auto" w:fill="FFFFFF"/>
          <w14:textFill>
            <w14:solidFill>
              <w14:schemeClr w14:val="tx1"/>
            </w14:solidFill>
          </w14:textFill>
        </w:rPr>
      </w:pPr>
      <w:r>
        <w:rPr>
          <w:rFonts w:hint="eastAsia" w:ascii="黑体" w:hAnsi="黑体" w:eastAsia="黑体" w:cs="黑体"/>
          <w:color w:val="000000" w:themeColor="text1"/>
          <w:sz w:val="32"/>
          <w:szCs w:val="32"/>
          <w:shd w:val="clear" w:color="auto" w:fill="FFFFFF"/>
          <w14:textFill>
            <w14:solidFill>
              <w14:schemeClr w14:val="tx1"/>
            </w14:solidFill>
          </w14:textFill>
        </w:rPr>
        <w:t>二、食品安全检查任务</w:t>
      </w:r>
    </w:p>
    <w:p>
      <w:pPr>
        <w:overflowPunct w:val="0"/>
        <w:spacing w:line="564" w:lineRule="exact"/>
        <w:ind w:firstLine="640" w:firstLineChars="200"/>
        <w:rPr>
          <w:rFonts w:ascii="楷体_GB2312" w:hAnsi="楷体_GB2312" w:eastAsia="楷体_GB2312" w:cs="楷体_GB2312"/>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color w:val="000000" w:themeColor="text1"/>
          <w:sz w:val="32"/>
          <w:szCs w:val="32"/>
          <w:shd w:val="clear" w:color="auto" w:fill="FFFFFF"/>
          <w14:textFill>
            <w14:solidFill>
              <w14:schemeClr w14:val="tx1"/>
            </w14:solidFill>
          </w14:textFill>
        </w:rPr>
        <w:t>（一）检查清单：《食品安全日管控记录表》</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工作要求：食品安全员对所负责食品销售区域负主要责任，对照《食品安全日管控记录表》，每日开展检查不少于一次，且记录完整。</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工作权力：通过对照检查清单进行自查，对未达到检查清单指定标准的工作项，按以下标准执行激励和处罚。</w:t>
      </w:r>
    </w:p>
    <w:p>
      <w:pPr>
        <w:overflowPunct w:val="0"/>
        <w:spacing w:line="564" w:lineRule="exact"/>
        <w:ind w:firstLine="640" w:firstLineChars="200"/>
        <w:rPr>
          <w:rFonts w:hint="eastAsia" w:ascii="宋体" w:hAnsi="宋体" w:eastAsia="仿宋_GB2312" w:cs="仿宋_GB2312"/>
          <w:color w:val="000000" w:themeColor="text1"/>
          <w:sz w:val="32"/>
          <w:szCs w:val="32"/>
          <w:shd w:val="clear" w:color="auto" w:fill="FFFFFF"/>
          <w:lang w:eastAsia="zh-CN"/>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1.属工作标准执行不到位的，如食品安全防护不到位，进货查验台帐、加工记录台账等没有按要求记录或记录不全等项，要求分管人员限期整改（一般不超过0.5天），逾期整改不到位，按每处XX元的标准对从业人员进行处罚</w:t>
      </w:r>
      <w:r>
        <w:rPr>
          <w:rFonts w:hint="eastAsia" w:ascii="宋体" w:hAnsi="宋体" w:eastAsia="仿宋_GB2312" w:cs="仿宋_GB2312"/>
          <w:color w:val="000000" w:themeColor="text1"/>
          <w:sz w:val="32"/>
          <w:szCs w:val="32"/>
          <w:shd w:val="clear" w:color="auto" w:fill="FFFFFF"/>
          <w:lang w:eastAsia="zh-CN"/>
          <w14:textFill>
            <w14:solidFill>
              <w14:schemeClr w14:val="tx1"/>
            </w14:solidFill>
          </w14:textFill>
        </w:rPr>
        <w:t>。</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2.属已经产生问题商品的或者出现检查项如：商品过期、霉烂等商品没有发现并未从正常陈列位置下架处理等项，责令分管员工给予赔偿，并按每例XX元的标准实施处罚。</w:t>
      </w:r>
    </w:p>
    <w:p>
      <w:pPr>
        <w:overflowPunct w:val="0"/>
        <w:spacing w:line="564" w:lineRule="exact"/>
        <w:ind w:firstLine="640" w:firstLineChars="200"/>
        <w:rPr>
          <w:rFonts w:ascii="楷体_GB2312" w:hAnsi="楷体_GB2312" w:eastAsia="楷体_GB2312" w:cs="楷体_GB2312"/>
          <w:color w:val="000000" w:themeColor="text1"/>
          <w:sz w:val="32"/>
          <w:szCs w:val="32"/>
          <w:shd w:val="clear" w:color="auto" w:fill="FFFFFF"/>
          <w14:textFill>
            <w14:solidFill>
              <w14:schemeClr w14:val="tx1"/>
            </w14:solidFill>
          </w14:textFill>
        </w:rPr>
      </w:pPr>
      <w:r>
        <w:rPr>
          <w:rFonts w:hint="eastAsia" w:ascii="楷体_GB2312" w:hAnsi="楷体_GB2312" w:eastAsia="楷体_GB2312" w:cs="楷体_GB2312"/>
          <w:color w:val="000000" w:themeColor="text1"/>
          <w:sz w:val="32"/>
          <w:szCs w:val="32"/>
          <w:shd w:val="clear" w:color="auto" w:fill="FFFFFF"/>
          <w14:textFill>
            <w14:solidFill>
              <w14:schemeClr w14:val="tx1"/>
            </w14:solidFill>
          </w14:textFill>
        </w:rPr>
        <w:t>（二）检查清单：《食品安全周排查记录表》</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工作要求：食品安全总监对所在食品安全负主要责任，组织食品安全管理人员，对照各个区域（岗位）食品安全责任清单，每周专项检查不少于一次，且记录完整。</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工作权力：通过对照检查清单进行自查，对未达到检查清单指定标准的工作项，按以下标准执行激励和处罚。</w:t>
      </w:r>
    </w:p>
    <w:p>
      <w:pPr>
        <w:overflowPunct w:val="0"/>
        <w:spacing w:line="564" w:lineRule="exact"/>
        <w:ind w:firstLine="640" w:firstLineChars="200"/>
        <w:rPr>
          <w:rFonts w:hint="eastAsia" w:ascii="宋体" w:hAnsi="宋体" w:eastAsia="仿宋_GB2312" w:cs="仿宋_GB2312"/>
          <w:color w:val="000000" w:themeColor="text1"/>
          <w:sz w:val="32"/>
          <w:szCs w:val="32"/>
          <w:shd w:val="clear" w:color="auto" w:fill="FFFFFF"/>
          <w:lang w:eastAsia="zh-CN"/>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1.属工作标准执行不到位的，如食品安全防护不到位、进货查验台帐没有按要求记录或记录不全等项，要求分管人员限期整改（一般不超过0.5天），逾期整改不到位，按每处XX元的标准对分管责任人进行处罚</w:t>
      </w:r>
      <w:r>
        <w:rPr>
          <w:rFonts w:hint="eastAsia" w:ascii="宋体" w:hAnsi="宋体" w:eastAsia="仿宋_GB2312" w:cs="仿宋_GB2312"/>
          <w:color w:val="000000" w:themeColor="text1"/>
          <w:sz w:val="32"/>
          <w:szCs w:val="32"/>
          <w:shd w:val="clear" w:color="auto" w:fill="FFFFFF"/>
          <w:lang w:eastAsia="zh-CN"/>
          <w14:textFill>
            <w14:solidFill>
              <w14:schemeClr w14:val="tx1"/>
            </w14:solidFill>
          </w14:textFill>
        </w:rPr>
        <w:t>。</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2.属已经产生问题商品的或者出现检查项如：商品过期、霉烂商品没有发现并未从正常陈列位置下架处理等项，责令分管员工给予赔偿，并按每例XX元的标准实施处罚。</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3.凡是被省、市、县三级监管部门在现场检查中查处通报的问题，情节轻微对分管食品安全员处以每例XX元罚款，全公司通报。</w:t>
      </w:r>
    </w:p>
    <w:p>
      <w:pPr>
        <w:overflowPunct w:val="0"/>
        <w:spacing w:line="564" w:lineRule="exact"/>
        <w:ind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4.凡是被省、市、县三级监管部门在现场检查中查处的问题或被媒体曝光的，给公司造成名誉受损的，对分管责任人降级停用，并承担职能部门的处罚金额。</w:t>
      </w:r>
    </w:p>
    <w:p>
      <w:pPr>
        <w:overflowPunct w:val="0"/>
        <w:spacing w:line="564" w:lineRule="exact"/>
        <w:ind w:left="2234" w:leftChars="1064" w:firstLine="640" w:firstLineChars="200"/>
        <w:rPr>
          <w:rFonts w:ascii="宋体" w:hAnsi="宋体" w:eastAsia="仿宋_GB2312" w:cs="仿宋_GB2312"/>
          <w:color w:val="000000" w:themeColor="text1"/>
          <w:sz w:val="32"/>
          <w:szCs w:val="32"/>
          <w:shd w:val="clear" w:color="auto" w:fill="FFFFFF"/>
          <w14:textFill>
            <w14:solidFill>
              <w14:schemeClr w14:val="tx1"/>
            </w14:solidFill>
          </w14:textFill>
        </w:rPr>
      </w:pPr>
      <w:r>
        <w:rPr>
          <w:rFonts w:hint="eastAsia" w:ascii="宋体" w:hAnsi="宋体" w:eastAsia="仿宋_GB2312" w:cs="仿宋_GB2312"/>
          <w:color w:val="000000" w:themeColor="text1"/>
          <w:sz w:val="32"/>
          <w:szCs w:val="32"/>
          <w:shd w:val="clear" w:color="auto" w:fill="FFFFFF"/>
          <w14:textFill>
            <w14:solidFill>
              <w14:schemeClr w14:val="tx1"/>
            </w14:solidFill>
          </w14:textFill>
        </w:rPr>
        <w:t xml:space="preserve">                  2023年   月   日</w:t>
      </w:r>
    </w:p>
    <w:p>
      <w:pPr>
        <w:overflowPunct w:val="0"/>
        <w:spacing w:line="59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spacing w:line="590" w:lineRule="exact"/>
        <w:rPr>
          <w:rFonts w:ascii="宋体" w:hAnsi="宋体"/>
          <w:color w:val="000000" w:themeColor="text1"/>
          <w14:textFill>
            <w14:solidFill>
              <w14:schemeClr w14:val="tx1"/>
            </w14:solidFill>
          </w14:textFill>
        </w:rPr>
      </w:pPr>
    </w:p>
    <w:p>
      <w:pPr>
        <w:overflowPunct w:val="0"/>
        <w:spacing w:line="590" w:lineRule="exact"/>
        <w:jc w:val="center"/>
        <w:rPr>
          <w:rFonts w:ascii="宋体" w:hAnsi="宋体" w:eastAsia="黑体" w:cs="黑体"/>
          <w:bCs/>
          <w:color w:val="000000" w:themeColor="text1"/>
          <w:kern w:val="0"/>
          <w:sz w:val="36"/>
          <w:szCs w:val="36"/>
          <w14:textFill>
            <w14:solidFill>
              <w14:schemeClr w14:val="tx1"/>
            </w14:solidFill>
          </w14:textFill>
        </w:rPr>
      </w:pPr>
      <w:r>
        <w:rPr>
          <w:rFonts w:hint="eastAsia" w:ascii="宋体" w:hAnsi="宋体" w:eastAsia="黑体" w:cs="黑体"/>
          <w:bCs/>
          <w:color w:val="000000" w:themeColor="text1"/>
          <w:kern w:val="0"/>
          <w:sz w:val="36"/>
          <w:szCs w:val="36"/>
          <w14:textFill>
            <w14:solidFill>
              <w14:schemeClr w14:val="tx1"/>
            </w14:solidFill>
          </w14:textFill>
        </w:rPr>
        <w:t>食品安全管理人员培训考核制度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为规范食品从业人员培训，增强其食品安全意识，提高食品安全防范水平，根据《食品安全法》等有关规定，制定本制度。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一、由食品安全管理机构每年制定食品安全培训计划，定期组织从业人员学习《食品安全法》《食品安全法实施条例》等食品安全相关法律法规、规章制度、食品安全国家标准和食品安全事故应急处置、食品行业从业职业道德等内容。</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二、明确岗位食品安全责任，食品安全管理人员和从业人员必须接受食品安全知识培训并经考核合格后，方可从事食品经营管理工作</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三、食品从业人员应当熟悉与岗位相关的食品安全法律法规知识，掌握必备的岗位操作技能，食品安全标准、食品安全专业知识，确保具备相应的食品安全管理能力</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四、通过“豫食考核APP”“特食抽查考核”小程序或其他培训方式，每季度至少组织食品从业人员开展一次食品安全知识集中学习培训和考核，做到有学习培训记录、有学习笔记，建立学习培训档案，本单位食品安全管理人员每人每年接受食品安全培训不少于40小时。实施定期考核制度，不合格者应待考试合格后方可从事食品经营管理工作。</w:t>
      </w:r>
    </w:p>
    <w:p>
      <w:pPr>
        <w:overflowPunct w:val="0"/>
        <w:spacing w:line="59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spacing w:line="590" w:lineRule="exact"/>
        <w:rPr>
          <w:rFonts w:ascii="宋体" w:hAnsi="宋体"/>
          <w:color w:val="000000" w:themeColor="text1"/>
          <w14:textFill>
            <w14:solidFill>
              <w14:schemeClr w14:val="tx1"/>
            </w14:solidFill>
          </w14:textFill>
        </w:rPr>
      </w:pPr>
    </w:p>
    <w:p>
      <w:pPr>
        <w:overflowPunct w:val="0"/>
        <w:spacing w:line="590" w:lineRule="exact"/>
        <w:jc w:val="center"/>
        <w:rPr>
          <w:rFonts w:ascii="宋体" w:hAnsi="宋体" w:eastAsia="方正小标宋简体" w:cs="方正小标宋简体"/>
          <w:color w:val="000000" w:themeColor="text1"/>
          <w:sz w:val="44"/>
          <w:szCs w:val="44"/>
          <w14:textFill>
            <w14:solidFill>
              <w14:schemeClr w14:val="tx1"/>
            </w14:solidFill>
          </w14:textFill>
        </w:rPr>
      </w:pPr>
      <w:r>
        <w:rPr>
          <w:rFonts w:hint="eastAsia" w:ascii="宋体" w:hAnsi="宋体" w:eastAsia="方正小标宋简体" w:cs="方正小标宋简体"/>
          <w:color w:val="000000" w:themeColor="text1"/>
          <w:sz w:val="44"/>
          <w:szCs w:val="44"/>
          <w14:textFill>
            <w14:solidFill>
              <w14:schemeClr w14:val="tx1"/>
            </w14:solidFill>
          </w14:textFill>
        </w:rPr>
        <w:t>食品安全风险防控责任清单</w:t>
      </w:r>
    </w:p>
    <w:p>
      <w:pPr>
        <w:overflowPunct w:val="0"/>
        <w:spacing w:line="590" w:lineRule="exact"/>
        <w:jc w:val="center"/>
        <w:rPr>
          <w:rFonts w:ascii="宋体" w:hAnsi="宋体" w:eastAsia="方正小标宋简体" w:cs="方正小标宋简体"/>
          <w:color w:val="000000" w:themeColor="text1"/>
          <w:sz w:val="36"/>
          <w:szCs w:val="36"/>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现制现售区域风险防控责任清单</w:t>
      </w:r>
    </w:p>
    <w:p>
      <w:pPr>
        <w:overflowPunct w:val="0"/>
        <w:spacing w:line="590" w:lineRule="exact"/>
        <w:ind w:firstLine="643" w:firstLineChars="200"/>
        <w:rPr>
          <w:rFonts w:ascii="宋体" w:hAnsi="宋体" w:eastAsia="仿宋_GB2312" w:cs="仿宋_GB2312"/>
          <w:b/>
          <w:bCs/>
          <w:color w:val="000000" w:themeColor="text1"/>
          <w:sz w:val="32"/>
          <w:szCs w:val="32"/>
          <w14:textFill>
            <w14:solidFill>
              <w14:schemeClr w14:val="tx1"/>
            </w14:solidFill>
          </w14:textFill>
        </w:rPr>
      </w:pP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风险点：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1.操作人员患有</w:t>
      </w:r>
      <w:r>
        <w:rPr>
          <w:rFonts w:ascii="宋体" w:hAnsi="宋体" w:eastAsia="仿宋_GB2312" w:cs="仿宋_GB2312"/>
          <w:color w:val="000000" w:themeColor="text1"/>
          <w:sz w:val="32"/>
          <w:szCs w:val="32"/>
          <w14:textFill>
            <w14:solidFill>
              <w14:schemeClr w14:val="tx1"/>
            </w14:solidFill>
          </w14:textFill>
        </w:rPr>
        <w:t>有碍食品卫生疾病</w:t>
      </w:r>
      <w:r>
        <w:rPr>
          <w:rFonts w:hint="eastAsia" w:ascii="宋体" w:hAnsi="宋体" w:eastAsia="仿宋_GB2312" w:cs="仿宋_GB2312"/>
          <w:color w:val="000000" w:themeColor="text1"/>
          <w:sz w:val="32"/>
          <w:szCs w:val="32"/>
          <w14:textFill>
            <w14:solidFill>
              <w14:schemeClr w14:val="tx1"/>
            </w14:solidFill>
          </w14:textFill>
        </w:rPr>
        <w:t>，未保持个人卫生，造成食品污染。</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2.操作间环境卫生脏、乱、差。食品贮存未分区分柜，造成交叉污染。</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3.超限量超范围使用食品添加剂。</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4.凉菜、裱花蛋糕制作受到微生物污染。</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5.使用腐败变质等感官性状异常、超过保质期等的食品原料生产加工食品。</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从业人员持健康证上岗，作业时穿戴整洁的工作衣帽，保持良好的个人卫生，不得留长指甲、不涂指甲油、不戴戒指，佩戴的饰物不得外露。作业场所不存放与食品经营无关的私人物品，无吸烟、吃零食等不规范行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2.建立原料进货查验记录台账，加工记录台账。</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操作间环境保持干净、整洁，地面无积水。通风排烟设施有效运转，无明显污垢，地沟即时冲洗，无残渣和异味。操作台面每次作业完成即时清理，物品摆放整齐。食品加工制作砧板、刀具、容器、清洗池、存放架等设备设施做到荤食与素食、生食与熟食分类分开使用。加工设备及盛放容器、工具无残渣、发霉，无异味、保持清洁，无交叉污染。所有食品按要求分区、分类、离地、离墙存放。</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4.使用食品添加剂实行专人使用，专柜保管，使用专用计量器具称量，建立使用记录。</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5.凉菜、裱花蛋糕等生食冷食制作分别配备全封闭操作专间，紫外线灯安装到位，并做好消毒记录，有独立空调，定期清洁消毒空调及通风设施，有温度计，温度控制在25</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以下。作业期间专间温度控制在25</w:t>
      </w:r>
      <w:r>
        <w:rPr>
          <w:rFonts w:hint="eastAsia" w:ascii="宋体" w:hAnsi="宋体" w:eastAsia="仿宋_GB2312" w:cs="仿宋_GB2312"/>
          <w:color w:val="000000" w:themeColor="text1"/>
          <w:sz w:val="32"/>
          <w:szCs w:val="32"/>
          <w:lang w:eastAsia="zh-CN"/>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以下。</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6.及时清理库存腐败变质等感官性状异常、超过保质期等的食品。使用遵循先进、先出、先用原则。</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ascii="宋体" w:hAnsi="宋体" w:eastAsia="仿宋_GB2312" w:cs="仿宋_GB2312"/>
          <w:color w:val="000000" w:themeColor="text1"/>
          <w:sz w:val="32"/>
          <w:szCs w:val="32"/>
          <w14:textFill>
            <w14:solidFill>
              <w14:schemeClr w14:val="tx1"/>
            </w14:solidFill>
          </w14:textFill>
        </w:rPr>
        <w:br w:type="page"/>
      </w:r>
    </w:p>
    <w:p>
      <w:pPr>
        <w:pStyle w:val="12"/>
        <w:overflowPunct w:val="0"/>
        <w:spacing w:line="590" w:lineRule="exact"/>
        <w:rPr>
          <w:rFonts w:ascii="宋体" w:hAnsi="宋体"/>
          <w:color w:val="000000" w:themeColor="text1"/>
          <w:w w:val="100"/>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蔬菜、水果、干果、原粮等食用农产品销售区</w:t>
      </w: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食品安全风险防控责任清单</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风险点：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1.食用农产品信息公示不全，标签标示不符合食品安全法要求。</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2.销售来源不明食用农产品。</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3.食品腐败变质、油脂酸败、霉变生虫、污秽不洁或者感官性状异常。</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1.在货架或柜台设置公示牌，公示每种食用农产品的名称、产地（具体到县）、生产者或者销售者名称或者姓名。</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2.每日检查库存销售食品，及时清理腐败变质、油脂酸败、霉变生虫、污秽不洁或者感官性状异常的食用农产品。</w:t>
      </w:r>
      <w:r>
        <w:rPr>
          <w:rFonts w:hint="eastAsia" w:ascii="宋体" w:hAnsi="宋体"/>
          <w:color w:val="000000" w:themeColor="text1"/>
          <w:sz w:val="18"/>
          <w:szCs w:val="18"/>
          <w14:textFill>
            <w14:solidFill>
              <w14:schemeClr w14:val="tx1"/>
            </w14:solidFill>
          </w14:textFill>
        </w:rPr>
        <w:br w:type="textWrapping"/>
      </w:r>
      <w:r>
        <w:rPr>
          <w:rFonts w:hint="eastAsia" w:ascii="宋体" w:hAnsi="宋体"/>
          <w:color w:val="000000" w:themeColor="text1"/>
          <w:sz w:val="18"/>
          <w:szCs w:val="18"/>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3.留存每批产品进货凭证，建立进货记录，规范记录食用农产品名称、数量、进货日期以及供货者名称、地址、联系方式。</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ascii="宋体" w:hAnsi="宋体" w:eastAsia="仿宋_GB2312" w:cs="仿宋_GB2312"/>
          <w:color w:val="000000" w:themeColor="text1"/>
          <w:sz w:val="32"/>
          <w:szCs w:val="32"/>
          <w14:textFill>
            <w14:solidFill>
              <w14:schemeClr w14:val="tx1"/>
            </w14:solidFill>
          </w14:textFill>
        </w:rPr>
        <w:br w:type="page"/>
      </w:r>
    </w:p>
    <w:p>
      <w:pPr>
        <w:pStyle w:val="2"/>
        <w:overflowPunct w:val="0"/>
        <w:spacing w:line="564" w:lineRule="exact"/>
        <w:ind w:firstLine="64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生鲜肉区域食品安全风险防控责任清单</w:t>
      </w:r>
    </w:p>
    <w:p>
      <w:pPr>
        <w:overflowPunct w:val="0"/>
        <w:spacing w:line="564" w:lineRule="exact"/>
        <w:ind w:firstLine="640" w:firstLineChars="200"/>
        <w:rPr>
          <w:rFonts w:ascii="宋体" w:hAnsi="宋体" w:eastAsia="黑体" w:cs="黑体"/>
          <w:color w:val="000000" w:themeColor="text1"/>
          <w:sz w:val="32"/>
          <w:szCs w:val="32"/>
          <w14:textFill>
            <w14:solidFill>
              <w14:schemeClr w14:val="tx1"/>
            </w14:solidFill>
          </w14:textFill>
        </w:rPr>
      </w:pPr>
    </w:p>
    <w:p>
      <w:pPr>
        <w:overflowPunct w:val="0"/>
        <w:spacing w:line="564"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风险点：</w:t>
      </w: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1.销售来源不明、未经检验检疫畜禽肉。</w:t>
      </w: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2.操作间、操作台环境脏、乱、差。</w:t>
      </w: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3.肉品有</w:t>
      </w:r>
      <w:r>
        <w:rPr>
          <w:rFonts w:ascii="宋体" w:hAnsi="宋体" w:eastAsia="仿宋_GB2312" w:cs="仿宋_GB2312"/>
          <w:color w:val="000000" w:themeColor="text1"/>
          <w:sz w:val="32"/>
          <w:szCs w:val="32"/>
          <w14:textFill>
            <w14:solidFill>
              <w14:schemeClr w14:val="tx1"/>
            </w14:solidFill>
          </w14:textFill>
        </w:rPr>
        <w:t>异味、酸败味、色泽不正常、有粘液、有霉点和其他异常</w:t>
      </w:r>
      <w:r>
        <w:rPr>
          <w:rFonts w:hint="eastAsia" w:ascii="宋体" w:hAnsi="宋体" w:eastAsia="仿宋_GB2312" w:cs="仿宋_GB2312"/>
          <w:color w:val="000000" w:themeColor="text1"/>
          <w:sz w:val="32"/>
          <w:szCs w:val="32"/>
          <w14:textFill>
            <w14:solidFill>
              <w14:schemeClr w14:val="tx1"/>
            </w14:solidFill>
          </w14:textFill>
        </w:rPr>
        <w:t>性状。</w:t>
      </w:r>
    </w:p>
    <w:p>
      <w:pPr>
        <w:overflowPunct w:val="0"/>
        <w:spacing w:line="564"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风险防控措施：</w:t>
      </w: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1.经营场所公示与销售的猪肉、牛肉、羊肉、鸡肉对应的检疫证明。建立进货记录，规范记录食用农产品名称、数量、进货日期以及供货者名称、地址、联系方式。</w:t>
      </w: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2.操作间、操作台环境干净、整洁、无积水，物品摆放整齐，操作台、案板上无残留。</w:t>
      </w: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3.贮存销售冷却肉、</w:t>
      </w:r>
      <w:r>
        <w:rPr>
          <w:rFonts w:ascii="宋体" w:hAnsi="宋体" w:eastAsia="仿宋_GB2312" w:cs="仿宋_GB2312"/>
          <w:color w:val="000000" w:themeColor="text1"/>
          <w:sz w:val="32"/>
          <w:szCs w:val="32"/>
          <w14:textFill>
            <w14:solidFill>
              <w14:schemeClr w14:val="tx1"/>
            </w14:solidFill>
          </w14:textFill>
        </w:rPr>
        <w:t>冷藏食用副产品以及需冷藏贮存的肉制品的设施和设备保持0℃</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4℃的温度</w:t>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并做好温度记录。</w:t>
      </w:r>
      <w:r>
        <w:rPr>
          <w:rFonts w:hint="eastAsia" w:ascii="宋体" w:hAnsi="宋体" w:eastAsia="仿宋_GB2312" w:cs="仿宋_GB2312"/>
          <w:color w:val="000000" w:themeColor="text1"/>
          <w:sz w:val="32"/>
          <w:szCs w:val="32"/>
          <w14:textFill>
            <w14:solidFill>
              <w14:schemeClr w14:val="tx1"/>
            </w14:solidFill>
          </w14:textFill>
        </w:rPr>
        <w:t>贮存销售冻肉、</w:t>
      </w:r>
      <w:r>
        <w:rPr>
          <w:rFonts w:ascii="宋体" w:hAnsi="宋体" w:eastAsia="仿宋_GB2312" w:cs="仿宋_GB2312"/>
          <w:color w:val="000000" w:themeColor="text1"/>
          <w:sz w:val="32"/>
          <w:szCs w:val="32"/>
          <w14:textFill>
            <w14:solidFill>
              <w14:schemeClr w14:val="tx1"/>
            </w14:solidFill>
          </w14:textFill>
        </w:rPr>
        <w:t>冷冻食用副产品以及需冷冻贮存的肉制品的设施和设备应能保持-</w:t>
      </w:r>
      <w:r>
        <w:rPr>
          <w:rFonts w:hint="eastAsia" w:ascii="宋体" w:hAnsi="宋体" w:eastAsia="仿宋_GB2312" w:cs="仿宋_GB2312"/>
          <w:color w:val="000000" w:themeColor="text1"/>
          <w:sz w:val="32"/>
          <w:szCs w:val="32"/>
          <w14:textFill>
            <w14:solidFill>
              <w14:schemeClr w14:val="tx1"/>
            </w14:solidFill>
          </w14:textFill>
        </w:rPr>
        <w:t>18</w:t>
      </w:r>
      <w:r>
        <w:rPr>
          <w:rFonts w:ascii="宋体" w:hAnsi="宋体" w:eastAsia="仿宋_GB2312" w:cs="仿宋_GB2312"/>
          <w:color w:val="000000" w:themeColor="text1"/>
          <w:sz w:val="32"/>
          <w:szCs w:val="32"/>
          <w14:textFill>
            <w14:solidFill>
              <w14:schemeClr w14:val="tx1"/>
            </w14:solidFill>
          </w14:textFill>
        </w:rPr>
        <w:t>℃及其以下的温度</w:t>
      </w:r>
      <w:r>
        <w:rPr>
          <w:rFonts w:hint="eastAsia" w:ascii="宋体" w:hAnsi="宋体" w:eastAsia="仿宋_GB2312" w:cs="仿宋_GB2312"/>
          <w:color w:val="000000" w:themeColor="text1"/>
          <w:sz w:val="32"/>
          <w:szCs w:val="32"/>
          <w14:textFill>
            <w14:solidFill>
              <w14:schemeClr w14:val="tx1"/>
            </w14:solidFill>
          </w14:textFill>
        </w:rPr>
        <w:t>，</w:t>
      </w:r>
      <w:r>
        <w:rPr>
          <w:rFonts w:ascii="宋体" w:hAnsi="宋体" w:eastAsia="仿宋_GB2312" w:cs="仿宋_GB2312"/>
          <w:color w:val="000000" w:themeColor="text1"/>
          <w:sz w:val="32"/>
          <w:szCs w:val="32"/>
          <w14:textFill>
            <w14:solidFill>
              <w14:schemeClr w14:val="tx1"/>
            </w14:solidFill>
          </w14:textFill>
        </w:rPr>
        <w:t>并做好温度记录</w:t>
      </w:r>
      <w:r>
        <w:rPr>
          <w:rFonts w:hint="eastAsia" w:ascii="宋体" w:hAnsi="宋体" w:eastAsia="仿宋_GB2312" w:cs="仿宋_GB2312"/>
          <w:color w:val="000000" w:themeColor="text1"/>
          <w:sz w:val="32"/>
          <w:szCs w:val="32"/>
          <w14:textFill>
            <w14:solidFill>
              <w14:schemeClr w14:val="tx1"/>
            </w14:solidFill>
          </w14:textFill>
        </w:rPr>
        <w:t>。</w:t>
      </w:r>
    </w:p>
    <w:p>
      <w:pPr>
        <w:overflowPunct w:val="0"/>
        <w:spacing w:line="564"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4.及时清除</w:t>
      </w:r>
      <w:r>
        <w:rPr>
          <w:rFonts w:ascii="宋体" w:hAnsi="宋体" w:eastAsia="仿宋_GB2312" w:cs="仿宋_GB2312"/>
          <w:color w:val="000000" w:themeColor="text1"/>
          <w:sz w:val="32"/>
          <w:szCs w:val="32"/>
          <w14:textFill>
            <w14:solidFill>
              <w14:schemeClr w14:val="tx1"/>
            </w14:solidFill>
          </w14:textFill>
        </w:rPr>
        <w:t>有异味、酸败味、色泽不正常、有粘液、有霉点和其他异常的</w:t>
      </w:r>
      <w:r>
        <w:rPr>
          <w:rFonts w:hint="eastAsia" w:ascii="宋体" w:hAnsi="宋体" w:eastAsia="仿宋_GB2312" w:cs="仿宋_GB2312"/>
          <w:color w:val="000000" w:themeColor="text1"/>
          <w:sz w:val="32"/>
          <w:szCs w:val="32"/>
          <w14:textFill>
            <w14:solidFill>
              <w14:schemeClr w14:val="tx1"/>
            </w14:solidFill>
          </w14:textFill>
        </w:rPr>
        <w:t>肉品</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64" w:lineRule="exact"/>
        <w:ind w:firstLine="640" w:firstLineChars="200"/>
        <w:rPr>
          <w:rFonts w:ascii="宋体" w:hAnsi="宋体" w:eastAsia="方正小标宋简体" w:cs="方正小标宋简体"/>
          <w:color w:val="000000" w:themeColor="text1"/>
          <w:sz w:val="32"/>
          <w:szCs w:val="32"/>
          <w14:textFill>
            <w14:solidFill>
              <w14:schemeClr w14:val="tx1"/>
            </w14:solidFill>
          </w14:textFill>
        </w:rPr>
      </w:pPr>
    </w:p>
    <w:p>
      <w:pPr>
        <w:overflowPunct w:val="0"/>
        <w:spacing w:line="564"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64" w:lineRule="exact"/>
        <w:ind w:firstLine="640" w:firstLineChars="200"/>
        <w:rPr>
          <w:rFonts w:ascii="宋体" w:hAnsi="宋体"/>
          <w:color w:val="000000" w:themeColor="text1"/>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spacing w:line="590" w:lineRule="exact"/>
        <w:rPr>
          <w:rFonts w:ascii="宋体" w:hAnsi="宋体"/>
          <w:color w:val="000000" w:themeColor="text1"/>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水产品区域食品安全风险防控责任清单</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1.销售来源不明水产品。</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2.水产品信息公示不符合食品安全法律法规要求。</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3.水产品操作间、操作台环境脏、乱、差。</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1.留存送货者的身份证复印件供货者的送货票据、并如实做好进货查验记录，规范记录进货水产品名称、数量、进货日期以及供货者名称、地址、联系方式。</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2.在货架或柜台设置公示牌，公示每种水产品的名称、产地、销售者名称、联系电话等信息。</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3.操作间、操作台环境干净、整洁、无积水，物品摆放整齐，操作台、案板上无残留。</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overflowPunct w:val="0"/>
        <w:spacing w:line="590" w:lineRule="exact"/>
        <w:ind w:firstLine="640" w:firstLineChars="200"/>
        <w:rPr>
          <w:rFonts w:ascii="宋体" w:hAnsi="宋体" w:eastAsia="方正小标宋简体" w:cs="方正小标宋简体"/>
          <w:color w:val="000000" w:themeColor="text1"/>
          <w:sz w:val="32"/>
          <w:szCs w:val="32"/>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冷藏冷冻食品安全风险防控责任清单</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14:textFill>
            <w14:solidFill>
              <w14:schemeClr w14:val="tx1"/>
            </w14:solidFill>
          </w14:textFill>
        </w:rPr>
        <w:t>风险</w:t>
      </w:r>
      <w:r>
        <w:rPr>
          <w:rFonts w:hint="eastAsia" w:ascii="黑体" w:hAnsi="黑体" w:eastAsia="黑体" w:cs="黑体"/>
          <w:color w:val="000000" w:themeColor="text1"/>
          <w:sz w:val="32"/>
          <w:szCs w:val="32"/>
          <w14:textFill>
            <w14:solidFill>
              <w14:schemeClr w14:val="tx1"/>
            </w14:solidFill>
          </w14:textFill>
        </w:rPr>
        <w:t>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1.冷藏冷冻食品贮存温度未达到产品标签标示的温度要求，未按照产品标签标示温度要求贮存销售食品。</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w:t>
      </w:r>
      <w:r>
        <w:rPr>
          <w:rFonts w:hint="eastAsia" w:ascii="宋体" w:hAnsi="宋体" w:eastAsia="仿宋_GB2312" w:cs="仿宋_GB2312"/>
          <w:color w:val="000000" w:themeColor="text1"/>
          <w:sz w:val="32"/>
          <w14:textFill>
            <w14:solidFill>
              <w14:schemeClr w14:val="tx1"/>
            </w14:solidFill>
          </w14:textFill>
        </w:rPr>
        <w:t>被未清洁的</w:t>
      </w:r>
      <w:r>
        <w:rPr>
          <w:rFonts w:hint="eastAsia" w:ascii="宋体" w:hAnsi="宋体" w:eastAsia="仿宋_GB2312" w:cs="仿宋_GB2312"/>
          <w:color w:val="000000" w:themeColor="text1"/>
          <w:sz w:val="32"/>
          <w:szCs w:val="32"/>
          <w14:textFill>
            <w14:solidFill>
              <w14:schemeClr w14:val="tx1"/>
            </w14:solidFill>
          </w14:textFill>
        </w:rPr>
        <w:t>容器、售货工具和设备污染食品。</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3.无散装食品标签或散装食品标签标示不全。</w:t>
      </w:r>
    </w:p>
    <w:p>
      <w:pPr>
        <w:overflowPunct w:val="0"/>
        <w:spacing w:line="590" w:lineRule="exact"/>
        <w:ind w:firstLine="640" w:firstLineChars="200"/>
        <w:rPr>
          <w:rFonts w:ascii="黑体" w:hAnsi="黑体" w:eastAsia="黑体" w:cs="黑体"/>
          <w:color w:val="000000" w:themeColor="text1"/>
          <w:sz w:val="32"/>
          <w14:textFill>
            <w14:solidFill>
              <w14:schemeClr w14:val="tx1"/>
            </w14:solidFill>
          </w14:textFill>
        </w:rPr>
      </w:pPr>
      <w:r>
        <w:rPr>
          <w:rFonts w:hint="eastAsia" w:ascii="黑体" w:hAnsi="黑体" w:eastAsia="黑体" w:cs="黑体"/>
          <w:color w:val="000000" w:themeColor="text1"/>
          <w:sz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1.所有低温、速冻、冷冻食品入冷藏冷冻柜销售。冷冻冷藏设施设置均具备温度显示功能，温度达到食品标签标示的温度要求。</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2.直接接触食品的容器、售货工具和设备每日清洗、消毒，做好清洗消毒记录。售货工具使用后放在专用容器内，未污染食品。</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3.散称冷冻冷藏食品在显著位置公示张贴散装食品标签，标签内容标明食品名称、生产日期或者生产批号、保质期、分装日期以及生产经营者名称、地址、联系方式等内容。做到一品一签，张贴整齐，和食品对应准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br w:type="page"/>
      </w:r>
    </w:p>
    <w:p>
      <w:pPr>
        <w:overflowPunct w:val="0"/>
        <w:spacing w:line="590" w:lineRule="exact"/>
        <w:ind w:firstLine="640" w:firstLineChars="200"/>
        <w:rPr>
          <w:rFonts w:ascii="宋体" w:hAnsi="宋体" w:eastAsia="方正小标宋简体" w:cs="方正小标宋简体"/>
          <w:color w:val="000000" w:themeColor="text1"/>
          <w:sz w:val="32"/>
          <w:szCs w:val="32"/>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散装食品区域食品安全风险防控责任清单</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 xml:space="preserve">风险点： </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1.</w:t>
      </w:r>
      <w:r>
        <w:rPr>
          <w:rFonts w:hint="eastAsia" w:ascii="宋体" w:hAnsi="宋体" w:eastAsia="仿宋_GB2312" w:cs="仿宋_GB2312"/>
          <w:color w:val="000000" w:themeColor="text1"/>
          <w:sz w:val="32"/>
          <w:szCs w:val="32"/>
          <w14:textFill>
            <w14:solidFill>
              <w14:schemeClr w14:val="tx1"/>
            </w14:solidFill>
          </w14:textFill>
        </w:rPr>
        <w:t>操作人员患有</w:t>
      </w:r>
      <w:r>
        <w:rPr>
          <w:rFonts w:ascii="宋体" w:hAnsi="宋体" w:eastAsia="仿宋_GB2312" w:cs="仿宋_GB2312"/>
          <w:color w:val="000000" w:themeColor="text1"/>
          <w:sz w:val="32"/>
          <w:szCs w:val="32"/>
          <w14:textFill>
            <w14:solidFill>
              <w14:schemeClr w14:val="tx1"/>
            </w14:solidFill>
          </w14:textFill>
        </w:rPr>
        <w:t>有碍食品卫生疾病</w:t>
      </w:r>
      <w:r>
        <w:rPr>
          <w:rFonts w:hint="eastAsia" w:ascii="宋体" w:hAnsi="宋体" w:eastAsia="仿宋_GB2312" w:cs="仿宋_GB2312"/>
          <w:color w:val="000000" w:themeColor="text1"/>
          <w:sz w:val="32"/>
          <w:szCs w:val="32"/>
          <w14:textFill>
            <w14:solidFill>
              <w14:schemeClr w14:val="tx1"/>
            </w14:solidFill>
          </w14:textFill>
        </w:rPr>
        <w:t>，未保持个人卫生，造成食品污染。</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2.</w:t>
      </w:r>
      <w:r>
        <w:rPr>
          <w:rFonts w:hint="eastAsia" w:ascii="宋体" w:hAnsi="宋体" w:eastAsia="仿宋_GB2312" w:cs="仿宋_GB2312"/>
          <w:color w:val="000000" w:themeColor="text1"/>
          <w:sz w:val="32"/>
          <w:szCs w:val="32"/>
          <w14:textFill>
            <w14:solidFill>
              <w14:schemeClr w14:val="tx1"/>
            </w14:solidFill>
          </w14:textFill>
        </w:rPr>
        <w:t>无散装食品标签、或标示不齐全。</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w:t>
      </w:r>
      <w:r>
        <w:rPr>
          <w:rFonts w:ascii="宋体" w:hAnsi="宋体" w:eastAsia="仿宋_GB2312" w:cs="仿宋_GB2312"/>
          <w:color w:val="000000" w:themeColor="text1"/>
          <w:sz w:val="32"/>
          <w14:textFill>
            <w14:solidFill>
              <w14:schemeClr w14:val="tx1"/>
            </w14:solidFill>
          </w14:textFill>
        </w:rPr>
        <w:t>防尘、防蝇、防鼠、防虫</w:t>
      </w:r>
      <w:r>
        <w:rPr>
          <w:rFonts w:hint="eastAsia" w:ascii="宋体" w:hAnsi="宋体" w:eastAsia="仿宋_GB2312" w:cs="仿宋_GB2312"/>
          <w:color w:val="000000" w:themeColor="text1"/>
          <w:sz w:val="32"/>
          <w14:textFill>
            <w14:solidFill>
              <w14:schemeClr w14:val="tx1"/>
            </w14:solidFill>
          </w14:textFill>
        </w:rPr>
        <w:t>设施设备不齐全或未有效使用。被未清洁的</w:t>
      </w:r>
      <w:r>
        <w:rPr>
          <w:rFonts w:hint="eastAsia" w:ascii="宋体" w:hAnsi="宋体" w:eastAsia="仿宋_GB2312" w:cs="仿宋_GB2312"/>
          <w:color w:val="000000" w:themeColor="text1"/>
          <w:sz w:val="32"/>
          <w:szCs w:val="32"/>
          <w14:textFill>
            <w14:solidFill>
              <w14:schemeClr w14:val="tx1"/>
            </w14:solidFill>
          </w14:textFill>
        </w:rPr>
        <w:t>容器、售货工具和设备污染。</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4.销售超过保质期、销售腐败变质、</w:t>
      </w:r>
      <w:r>
        <w:rPr>
          <w:rFonts w:ascii="宋体" w:hAnsi="宋体" w:eastAsia="仿宋_GB2312" w:cs="仿宋_GB2312"/>
          <w:color w:val="000000" w:themeColor="text1"/>
          <w:sz w:val="32"/>
          <w14:textFill>
            <w14:solidFill>
              <w14:schemeClr w14:val="tx1"/>
            </w14:solidFill>
          </w14:textFill>
        </w:rPr>
        <w:t>油脂酸败、霉变生虫、污秽不洁、混有异物、掺假掺杂或者感官性状异</w:t>
      </w:r>
      <w:r>
        <w:rPr>
          <w:rFonts w:hint="eastAsia" w:ascii="宋体" w:hAnsi="宋体" w:eastAsia="仿宋_GB2312" w:cs="仿宋_GB2312"/>
          <w:color w:val="000000" w:themeColor="text1"/>
          <w:sz w:val="32"/>
          <w14:textFill>
            <w14:solidFill>
              <w14:schemeClr w14:val="tx1"/>
            </w14:solidFill>
          </w14:textFill>
        </w:rPr>
        <w:t>、</w:t>
      </w:r>
      <w:r>
        <w:rPr>
          <w:rFonts w:hint="eastAsia" w:ascii="宋体" w:hAnsi="宋体" w:eastAsia="仿宋_GB2312" w:cs="仿宋_GB2312"/>
          <w:color w:val="000000" w:themeColor="text1"/>
          <w:sz w:val="32"/>
          <w:szCs w:val="32"/>
          <w14:textFill>
            <w14:solidFill>
              <w14:schemeClr w14:val="tx1"/>
            </w14:solidFill>
          </w14:textFill>
        </w:rPr>
        <w:t>篡改生产日期的食品</w:t>
      </w:r>
      <w:r>
        <w:rPr>
          <w:rFonts w:hint="eastAsia" w:ascii="宋体" w:hAnsi="宋体" w:eastAsia="仿宋_GB2312" w:cs="仿宋_GB2312"/>
          <w:color w:val="000000" w:themeColor="text1"/>
          <w:sz w:val="32"/>
          <w14:textFill>
            <w14:solidFill>
              <w14:schemeClr w14:val="tx1"/>
            </w14:solidFill>
          </w14:textFill>
        </w:rPr>
        <w:t>。</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5.凉菜、裱花蛋糕、熟食等易腐食品入冷藏柜陈列或加热销售。冷藏设施设置均具备温度显示功能，温度达到-1</w:t>
      </w:r>
      <w:r>
        <w:rPr>
          <w:rFonts w:ascii="宋体" w:hAnsi="宋体" w:eastAsia="仿宋_GB2312" w:cs="仿宋_GB2312"/>
          <w:color w:val="000000" w:themeColor="text1"/>
          <w:sz w:val="32"/>
          <w:szCs w:val="32"/>
          <w14:textFill>
            <w14:solidFill>
              <w14:schemeClr w14:val="tx1"/>
            </w14:solidFill>
          </w14:textFill>
        </w:rPr>
        <w:t>℃</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14:textFill>
            <w14:solidFill>
              <w14:schemeClr w14:val="tx1"/>
            </w14:solidFill>
          </w14:textFill>
        </w:rPr>
        <w:t>8</w:t>
      </w:r>
      <w:r>
        <w:rPr>
          <w:rFonts w:hint="eastAsia" w:ascii="宋体" w:hAnsi="宋体" w:eastAsia="仿宋_GB2312" w:cs="仿宋_GB2312"/>
          <w:color w:val="000000" w:themeColor="text1"/>
          <w:sz w:val="32"/>
          <w:lang w:val="en-US" w:eastAsia="zh-CN"/>
          <w14:textFill>
            <w14:solidFill>
              <w14:schemeClr w14:val="tx1"/>
            </w14:solidFill>
          </w14:textFill>
        </w:rPr>
        <w:t>℃</w:t>
      </w:r>
      <w:r>
        <w:rPr>
          <w:rFonts w:hint="eastAsia" w:ascii="宋体" w:hAnsi="宋体" w:eastAsia="仿宋_GB2312" w:cs="仿宋_GB2312"/>
          <w:color w:val="000000" w:themeColor="text1"/>
          <w:sz w:val="32"/>
          <w14:textFill>
            <w14:solidFill>
              <w14:schemeClr w14:val="tx1"/>
            </w14:solidFill>
          </w14:textFill>
        </w:rPr>
        <w:t>冷藏的温度要求。</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1.从业人员持健康证上岗，作业时穿戴整洁的工作衣帽，戴口罩、手套，保持良好的个人卫生，不得留长指甲、不涂指甲油、不戴戒指，佩戴的饰物不得外露。作业场所不存放与食品经营无关的私人物品，无吸烟、吃零食、随地吐痰等不规范行为。</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2.散装食品容器或外包装显著位置公示张贴散装食品标签，标签内容标明食品名称、生产日期或者生产批号、保质期、分装日期以及生产经营者名称、地址、联系方式等内容。做到一品一签，张贴整齐，和食品对用准确。</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3.直接入口的散装食品放入有防蝇、防尘、防鼠、防飞沫功能的容器或陈列柜中销售。直接接触食品的容器、售货工具和设备每日清洗、消毒，做好清洗消毒记录。售货工具使用后放在专用容器内，未污染食品。</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4.及时清理超过保质期、销售腐败变质、油脂酸败、霉变生虫、污秽不洁、混有异物、掺假掺杂或者感官性状异、篡改生产日期的食品。</w:t>
      </w:r>
    </w:p>
    <w:p>
      <w:pPr>
        <w:overflowPunct w:val="0"/>
        <w:spacing w:line="590" w:lineRule="exact"/>
        <w:ind w:firstLine="640" w:firstLineChars="200"/>
        <w:rPr>
          <w:rFonts w:ascii="宋体" w:hAnsi="宋体" w:eastAsia="仿宋_GB2312" w:cs="仿宋_GB2312"/>
          <w:color w:val="000000" w:themeColor="text1"/>
          <w:sz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5.凉菜、裱花蛋糕、熟食等易腐食品入冷藏柜陈列或加热销售。冷藏设施设置均具备温度显示功能，温度达到-1</w:t>
      </w:r>
      <w:r>
        <w:rPr>
          <w:rFonts w:ascii="宋体" w:hAnsi="宋体" w:eastAsia="仿宋_GB2312" w:cs="仿宋_GB2312"/>
          <w:color w:val="000000" w:themeColor="text1"/>
          <w:sz w:val="32"/>
          <w:szCs w:val="32"/>
          <w14:textFill>
            <w14:solidFill>
              <w14:schemeClr w14:val="tx1"/>
            </w14:solidFill>
          </w14:textFill>
        </w:rPr>
        <w:t>℃</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w:t>
      </w:r>
      <w:r>
        <w:rPr>
          <w:rFonts w:hint="eastAsia" w:ascii="宋体" w:hAnsi="宋体" w:eastAsia="仿宋_GB2312" w:cs="仿宋_GB2312"/>
          <w:color w:val="000000" w:themeColor="text1"/>
          <w:sz w:val="32"/>
          <w14:textFill>
            <w14:solidFill>
              <w14:schemeClr w14:val="tx1"/>
            </w14:solidFill>
          </w14:textFill>
        </w:rPr>
        <w:t>8</w:t>
      </w:r>
      <w:r>
        <w:rPr>
          <w:rFonts w:ascii="宋体" w:hAnsi="宋体" w:eastAsia="仿宋_GB2312" w:cs="仿宋_GB2312"/>
          <w:color w:val="000000" w:themeColor="text1"/>
          <w:sz w:val="32"/>
          <w:szCs w:val="32"/>
          <w14:textFill>
            <w14:solidFill>
              <w14:schemeClr w14:val="tx1"/>
            </w14:solidFill>
          </w14:textFill>
        </w:rPr>
        <w:t>℃</w:t>
      </w:r>
      <w:r>
        <w:rPr>
          <w:rFonts w:hint="eastAsia" w:ascii="宋体" w:hAnsi="宋体" w:eastAsia="仿宋_GB2312" w:cs="仿宋_GB2312"/>
          <w:color w:val="000000" w:themeColor="text1"/>
          <w:sz w:val="32"/>
          <w14:textFill>
            <w14:solidFill>
              <w14:schemeClr w14:val="tx1"/>
            </w14:solidFill>
          </w14:textFill>
        </w:rPr>
        <w:t>冷藏的温度要求。</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640" w:firstLineChars="200"/>
        <w:rPr>
          <w:rFonts w:ascii="宋体" w:hAnsi="宋体" w:eastAsia="方正小标宋简体" w:cs="方正小标宋简体"/>
          <w:color w:val="000000" w:themeColor="text1"/>
          <w:sz w:val="32"/>
          <w:szCs w:val="32"/>
          <w14:textFill>
            <w14:solidFill>
              <w14:schemeClr w14:val="tx1"/>
            </w14:solidFill>
          </w14:textFill>
        </w:rPr>
      </w:pPr>
      <w:r>
        <w:rPr>
          <w:rFonts w:hint="eastAsia" w:ascii="宋体" w:hAnsi="宋体" w:eastAsia="方正小标宋简体" w:cs="方正小标宋简体"/>
          <w:color w:val="000000" w:themeColor="text1"/>
          <w:sz w:val="32"/>
          <w:szCs w:val="32"/>
          <w14:textFill>
            <w14:solidFill>
              <w14:schemeClr w14:val="tx1"/>
            </w14:solidFill>
          </w14:textFill>
        </w:rPr>
        <w:br w:type="page"/>
      </w:r>
    </w:p>
    <w:p>
      <w:pPr>
        <w:overflowPunct w:val="0"/>
        <w:spacing w:line="590" w:lineRule="exact"/>
        <w:ind w:firstLine="640" w:firstLineChars="200"/>
        <w:rPr>
          <w:rFonts w:ascii="宋体" w:hAnsi="宋体" w:eastAsia="方正小标宋简体" w:cs="方正小标宋简体"/>
          <w:color w:val="000000" w:themeColor="text1"/>
          <w:sz w:val="32"/>
          <w:szCs w:val="32"/>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预包装区域食品安全风险防控责任清单</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风险点：</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1.销售的食品标签不符合食品安全法律法规标准要求</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hint="eastAsia" w:ascii="宋体" w:hAnsi="宋体" w:eastAsia="仿宋_GB2312"/>
          <w:color w:val="000000" w:themeColor="text1"/>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2.销售过期、腐败变质、</w:t>
      </w:r>
      <w:r>
        <w:rPr>
          <w:rFonts w:ascii="宋体" w:hAnsi="宋体" w:eastAsia="仿宋_GB2312" w:cs="仿宋_GB2312"/>
          <w:color w:val="000000" w:themeColor="text1"/>
          <w:sz w:val="32"/>
          <w14:textFill>
            <w14:solidFill>
              <w14:schemeClr w14:val="tx1"/>
            </w14:solidFill>
          </w14:textFill>
        </w:rPr>
        <w:t>油脂酸败、霉变生虫、污秽不洁、混有异物、掺假掺杂或者感官性状异常的食品</w:t>
      </w:r>
      <w:r>
        <w:rPr>
          <w:rFonts w:hint="eastAsia" w:ascii="宋体" w:hAnsi="宋体" w:eastAsia="仿宋_GB2312" w:cs="仿宋_GB2312"/>
          <w:color w:val="000000" w:themeColor="text1"/>
          <w:sz w:val="32"/>
          <w:lang w:eastAsia="zh-CN"/>
          <w14:textFill>
            <w14:solidFill>
              <w14:schemeClr w14:val="tx1"/>
            </w14:solidFill>
          </w14:textFill>
        </w:rPr>
        <w:t>。</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3.特殊食品与普通食品混放销售</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1.预包装食品标签标识齐全，标注品名、规格、净含量、生产日期或批号、保质期、贮存条件、生产许可证号、标准批号、生产者名称、地址等信息。进口食品有中文标签或说明书</w:t>
      </w:r>
      <w:r>
        <w:rPr>
          <w:rFonts w:hint="eastAsia" w:ascii="宋体" w:hAnsi="宋体" w:eastAsia="仿宋_GB2312" w:cs="仿宋_GB2312"/>
          <w:color w:val="000000" w:themeColor="text1"/>
          <w:sz w:val="32"/>
          <w:szCs w:val="32"/>
          <w14:textFill>
            <w14:solidFill>
              <w14:schemeClr w14:val="tx1"/>
            </w14:solidFill>
          </w14:textFill>
        </w:rPr>
        <w:t>，否则不能上架销售。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2.每日检查库存食品，及时处理过期、腐败变质、</w:t>
      </w:r>
      <w:r>
        <w:rPr>
          <w:rFonts w:ascii="宋体" w:hAnsi="宋体" w:eastAsia="仿宋_GB2312" w:cs="仿宋_GB2312"/>
          <w:color w:val="000000" w:themeColor="text1"/>
          <w:sz w:val="32"/>
          <w14:textFill>
            <w14:solidFill>
              <w14:schemeClr w14:val="tx1"/>
            </w14:solidFill>
          </w14:textFill>
        </w:rPr>
        <w:t>油脂酸败、霉变生虫、污秽不洁、混有异物、掺假掺杂或者感官性状异常的食品</w:t>
      </w:r>
      <w:r>
        <w:rPr>
          <w:rFonts w:hint="eastAsia" w:ascii="宋体" w:hAnsi="宋体" w:eastAsia="仿宋_GB2312" w:cs="仿宋_GB2312"/>
          <w:color w:val="000000" w:themeColor="text1"/>
          <w:sz w:val="32"/>
          <w14:textFill>
            <w14:solidFill>
              <w14:schemeClr w14:val="tx1"/>
            </w14:solidFill>
          </w14:textFill>
        </w:rPr>
        <w:t>。</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3.普通食品与保健食品、婴幼儿配方食品、药品、非食品商品不混放销售。</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spacing w:line="590" w:lineRule="exact"/>
        <w:rPr>
          <w:rFonts w:ascii="宋体" w:hAnsi="宋体"/>
          <w:color w:val="000000" w:themeColor="text1"/>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食品仓储管理风险防控责任清单</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风险点：</w:t>
      </w:r>
    </w:p>
    <w:p>
      <w:pPr>
        <w:overflowPunct w:val="0"/>
        <w:spacing w:line="590" w:lineRule="exact"/>
        <w:ind w:firstLine="640" w:firstLineChars="200"/>
        <w:rPr>
          <w:rFonts w:hint="eastAsia" w:ascii="宋体" w:hAnsi="宋体" w:eastAsia="仿宋_GB2312" w:cs="仿宋_GB2312"/>
          <w:color w:val="000000" w:themeColor="text1"/>
          <w:sz w:val="32"/>
          <w:szCs w:val="32"/>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1.食品贮存交叉污染，未做到防霉防潮</w:t>
      </w:r>
      <w:r>
        <w:rPr>
          <w:rFonts w:hint="eastAsia" w:ascii="宋体" w:hAnsi="宋体" w:eastAsia="仿宋_GB2312" w:cs="仿宋_GB2312"/>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hint="eastAsia" w:ascii="宋体" w:hAnsi="宋体" w:eastAsia="仿宋_GB2312"/>
          <w:color w:val="000000" w:themeColor="text1"/>
          <w:lang w:eastAsia="zh-CN"/>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2.贮存过期、腐败变质、</w:t>
      </w:r>
      <w:r>
        <w:rPr>
          <w:rFonts w:ascii="宋体" w:hAnsi="宋体" w:eastAsia="仿宋_GB2312" w:cs="仿宋_GB2312"/>
          <w:color w:val="000000" w:themeColor="text1"/>
          <w:sz w:val="32"/>
          <w14:textFill>
            <w14:solidFill>
              <w14:schemeClr w14:val="tx1"/>
            </w14:solidFill>
          </w14:textFill>
        </w:rPr>
        <w:t>油脂酸败、霉变生虫、污秽不洁、混有异物、掺假掺杂或者感官性状异常的食品</w:t>
      </w:r>
      <w:r>
        <w:rPr>
          <w:rFonts w:hint="eastAsia" w:ascii="宋体" w:hAnsi="宋体" w:eastAsia="仿宋_GB2312" w:cs="仿宋_GB2312"/>
          <w:color w:val="000000" w:themeColor="text1"/>
          <w:sz w:val="32"/>
          <w:lang w:eastAsia="zh-CN"/>
          <w14:textFill>
            <w14:solidFill>
              <w14:schemeClr w14:val="tx1"/>
            </w14:solidFill>
          </w14:textFill>
        </w:rPr>
        <w:t>。</w:t>
      </w:r>
    </w:p>
    <w:p>
      <w:pPr>
        <w:overflowPunct w:val="0"/>
        <w:spacing w:line="590" w:lineRule="exact"/>
        <w:ind w:firstLine="640" w:firstLineChars="200"/>
        <w:rPr>
          <w:rFonts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风险防控措施：</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 xml:space="preserve">1.库房内贮存预包装食品、散装食品、低温食品、果蔬、生鲜肉、水产品等不同类别食品，按照生熟分开、避免交叉污染原则，做到分库、分类、分区、分架、离墙、离地存放，距离地面应在10cm以上，距离墙壁宜在10cm以上。不同区域有明显的区分标识。库房设置温度计，保证温度达到食品保存条件要求。    </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2.及时清理腐败变质等感官性状异常、超过保质期等的食品原料、食品添加剂、食品相关产品。使用遵循先进、先出、先用原则。</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责任人：</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电</w:t>
      </w:r>
      <w:r>
        <w:rPr>
          <w:rFonts w:hint="eastAsia" w:ascii="宋体" w:hAnsi="宋体" w:eastAsia="仿宋_GB2312" w:cs="仿宋_GB2312"/>
          <w:color w:val="000000" w:themeColor="text1"/>
          <w:sz w:val="32"/>
          <w:szCs w:val="32"/>
          <w:lang w:val="en-US" w:eastAsia="zh-CN"/>
          <w14:textFill>
            <w14:solidFill>
              <w14:schemeClr w14:val="tx1"/>
            </w14:solidFill>
          </w14:textFill>
        </w:rPr>
        <w:t xml:space="preserve">  </w:t>
      </w:r>
      <w:r>
        <w:rPr>
          <w:rFonts w:hint="eastAsia" w:ascii="宋体" w:hAnsi="宋体" w:eastAsia="仿宋_GB2312" w:cs="仿宋_GB2312"/>
          <w:color w:val="000000" w:themeColor="text1"/>
          <w:sz w:val="32"/>
          <w:szCs w:val="32"/>
          <w14:textFill>
            <w14:solidFill>
              <w14:schemeClr w14:val="tx1"/>
            </w14:solidFill>
          </w14:textFill>
        </w:rPr>
        <w:t>话：</w:t>
      </w:r>
    </w:p>
    <w:p>
      <w:pPr>
        <w:overflowPunct w:val="0"/>
        <w:spacing w:line="590" w:lineRule="exact"/>
        <w:ind w:firstLine="420" w:firstLineChars="20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br w:type="page"/>
      </w:r>
    </w:p>
    <w:p>
      <w:pPr>
        <w:pStyle w:val="2"/>
        <w:overflowPunct w:val="0"/>
        <w:spacing w:line="590" w:lineRule="exact"/>
        <w:rPr>
          <w:rFonts w:ascii="宋体" w:hAnsi="宋体"/>
          <w:color w:val="000000" w:themeColor="text1"/>
          <w14:textFill>
            <w14:solidFill>
              <w14:schemeClr w14:val="tx1"/>
            </w14:solidFill>
          </w14:textFill>
        </w:rPr>
      </w:pPr>
    </w:p>
    <w:p>
      <w:pPr>
        <w:overflowPunct w:val="0"/>
        <w:spacing w:line="590" w:lineRule="exact"/>
        <w:jc w:val="center"/>
        <w:rPr>
          <w:rFonts w:ascii="宋体" w:hAnsi="宋体" w:eastAsia="方正小标宋简体" w:cs="方正小标宋简体"/>
          <w:color w:val="000000" w:themeColor="text1"/>
          <w:sz w:val="44"/>
          <w:szCs w:val="44"/>
          <w14:textFill>
            <w14:solidFill>
              <w14:schemeClr w14:val="tx1"/>
            </w14:solidFill>
          </w14:textFill>
        </w:rPr>
      </w:pPr>
      <w:r>
        <w:rPr>
          <w:rFonts w:hint="eastAsia" w:ascii="宋体" w:hAnsi="宋体" w:eastAsia="方正小标宋简体" w:cs="方正小标宋简体"/>
          <w:color w:val="000000" w:themeColor="text1"/>
          <w:sz w:val="44"/>
          <w:szCs w:val="44"/>
          <w14:textFill>
            <w14:solidFill>
              <w14:schemeClr w14:val="tx1"/>
            </w14:solidFill>
          </w14:textFill>
        </w:rPr>
        <w:t>食品销售安全应知应会“二十条”</w:t>
      </w:r>
    </w:p>
    <w:p>
      <w:pPr>
        <w:overflowPunct w:val="0"/>
        <w:spacing w:line="590" w:lineRule="exact"/>
        <w:ind w:firstLine="643" w:firstLineChars="200"/>
        <w:rPr>
          <w:rFonts w:ascii="宋体" w:hAnsi="宋体" w:eastAsia="仿宋" w:cs="仿宋"/>
          <w:b/>
          <w:bCs/>
          <w:color w:val="000000" w:themeColor="text1"/>
          <w:sz w:val="32"/>
          <w:szCs w:val="32"/>
          <w14:textFill>
            <w14:solidFill>
              <w14:schemeClr w14:val="tx1"/>
            </w14:solidFill>
          </w14:textFill>
        </w:rPr>
      </w:pP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一、什么是食品安全“四化”建设？</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w:t>
      </w:r>
      <w:r>
        <w:rPr>
          <w:rFonts w:hint="eastAsia" w:ascii="宋体" w:hAnsi="宋体" w:eastAsia="仿宋_GB2312" w:cs="仿宋_GB2312"/>
          <w:color w:val="000000" w:themeColor="text1"/>
          <w:sz w:val="32"/>
          <w:szCs w:val="32"/>
          <w14:textFill>
            <w14:solidFill>
              <w14:schemeClr w14:val="tx1"/>
            </w14:solidFill>
          </w14:textFill>
        </w:rPr>
        <w:t>信息公示标准化、制度建设体系化、风险防控清单化、宣传培训常态化</w:t>
      </w:r>
      <w:r>
        <w:rPr>
          <w:rFonts w:hint="eastAsia" w:ascii="宋体" w:hAnsi="宋体" w:eastAsia="仿宋_GB2312" w:cs="仿宋"/>
          <w:color w:val="000000" w:themeColor="text1"/>
          <w:sz w:val="32"/>
          <w:szCs w:val="32"/>
          <w14:textFill>
            <w14:solidFill>
              <w14:schemeClr w14:val="tx1"/>
            </w14:solidFill>
          </w14:textFill>
        </w:rPr>
        <w:t>。</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二、什么是食品安全？我国食品安全的法律是什么？</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食品安全是指食品无毒、无害，符合应当有的营养要求，对人体健康不造成任何急性、亚急性或者慢性危害。</w:t>
      </w:r>
    </w:p>
    <w:p>
      <w:pPr>
        <w:overflowPunct w:val="0"/>
        <w:spacing w:line="590" w:lineRule="exact"/>
        <w:ind w:firstLine="640" w:firstLineChars="200"/>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我国现行的食品安全法律是2015 年10 月1日起开始施行的《中华人民共和国食品安全法》</w:t>
      </w:r>
      <w:r>
        <w:rPr>
          <w:rFonts w:hint="eastAsia" w:ascii="宋体" w:hAnsi="宋体" w:eastAsia="仿宋_GB2312" w:cs="仿宋"/>
          <w:color w:val="000000" w:themeColor="text1"/>
          <w:sz w:val="32"/>
          <w:szCs w:val="32"/>
          <w:lang w:eastAsia="zh-CN"/>
          <w14:textFill>
            <w14:solidFill>
              <w14:schemeClr w14:val="tx1"/>
            </w14:solidFill>
          </w14:textFill>
        </w:rPr>
        <w:t>。</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三、食品从业人员卫生健康管理如何要求？</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答：食品从业人员应穿戴整洁，保持个人卫生；从事接触直接入口食品的员工无健康证不上岗、有疾病不上岗。</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四、食品经营场所应该如何布局？</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ascii="宋体" w:hAnsi="宋体" w:eastAsia="仿宋_GB2312" w:cs="仿宋"/>
          <w:color w:val="000000" w:themeColor="text1"/>
          <w:sz w:val="32"/>
          <w:szCs w:val="32"/>
          <w14:textFill>
            <w14:solidFill>
              <w14:schemeClr w14:val="tx1"/>
            </w14:solidFill>
          </w14:textFill>
        </w:rPr>
        <w:t>食品经营区域与非食品经营区域分开设置，生食区域与熟食区域分开，待加工食品区域与直接入口食品区域分开，经营水产品的区域应与其他食品经营区域分开，防止交叉污染。</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五、食品应如何贮存？</w:t>
      </w:r>
    </w:p>
    <w:p>
      <w:pPr>
        <w:overflowPunct w:val="0"/>
        <w:spacing w:line="590" w:lineRule="exact"/>
        <w:ind w:firstLine="640" w:firstLineChars="200"/>
        <w:rPr>
          <w:rFonts w:ascii="宋体" w:hAnsi="宋体" w:eastAsia="仿宋_GB2312" w:cs="仿宋"/>
          <w:color w:val="000000" w:themeColor="text1"/>
          <w:sz w:val="32"/>
          <w:szCs w:val="23"/>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答：经营场所有良好的通风、排气、防鼠等装置，避免日光直接照射；食品离墙离地存放；定期检查库存食品，及时清理变质或者超过保质期的食品。</w:t>
      </w:r>
    </w:p>
    <w:p>
      <w:pPr>
        <w:pStyle w:val="2"/>
        <w:overflowPunct w:val="0"/>
        <w:spacing w:line="590" w:lineRule="exact"/>
        <w:ind w:firstLine="640"/>
        <w:rPr>
          <w:rFonts w:ascii="宋体" w:hAnsi="宋体" w:eastAsia="仿宋_GB2312" w:cs="仿宋"/>
          <w:color w:val="000000" w:themeColor="text1"/>
          <w:sz w:val="32"/>
          <w:szCs w:val="32"/>
          <w14:textFill>
            <w14:solidFill>
              <w14:schemeClr w14:val="tx1"/>
            </w14:solidFill>
          </w14:textFill>
        </w:rPr>
      </w:pPr>
      <w:r>
        <w:rPr>
          <w:rFonts w:ascii="宋体" w:hAnsi="宋体" w:eastAsia="仿宋_GB2312" w:cs="Times New Roman"/>
          <w:color w:val="000000" w:themeColor="text1"/>
          <w:sz w:val="32"/>
          <w:szCs w:val="32"/>
          <w14:textFill>
            <w14:solidFill>
              <w14:schemeClr w14:val="tx1"/>
            </w14:solidFill>
          </w14:textFill>
        </w:rPr>
        <w:t>贮存对温度等有特殊要求的食品，应当具备保温、冷藏或者冷冻等设备设施，保持有效运行。</w:t>
      </w:r>
      <w:r>
        <w:rPr>
          <w:rFonts w:hint="eastAsia" w:ascii="宋体" w:hAnsi="宋体" w:eastAsia="仿宋_GB2312" w:cs="Times New Roman"/>
          <w:color w:val="000000" w:themeColor="text1"/>
          <w:sz w:val="32"/>
          <w:szCs w:val="32"/>
          <w14:textFill>
            <w14:solidFill>
              <w14:schemeClr w14:val="tx1"/>
            </w14:solidFill>
          </w14:textFill>
        </w:rPr>
        <w:t>并</w:t>
      </w:r>
      <w:r>
        <w:rPr>
          <w:rFonts w:hint="eastAsia" w:ascii="宋体" w:hAnsi="宋体" w:eastAsia="仿宋_GB2312" w:cs="仿宋"/>
          <w:color w:val="000000" w:themeColor="text1"/>
          <w:sz w:val="32"/>
          <w:szCs w:val="32"/>
          <w14:textFill>
            <w14:solidFill>
              <w14:schemeClr w14:val="tx1"/>
            </w14:solidFill>
          </w14:textFill>
        </w:rPr>
        <w:t>按产品标签标示的温度要求贮存销售。</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六、采购食品时应该如何落实进货查验制度？</w:t>
      </w:r>
    </w:p>
    <w:p>
      <w:pPr>
        <w:overflowPunct w:val="0"/>
        <w:spacing w:line="590" w:lineRule="exact"/>
        <w:ind w:firstLine="640" w:firstLineChars="200"/>
        <w:rPr>
          <w:rFonts w:ascii="宋体" w:hAnsi="宋体" w:eastAsia="仿宋_GB2312"/>
          <w:color w:val="000000" w:themeColor="text1"/>
          <w:sz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答：采购食品应当查验并留存供货者的生产经营许可证和食品出厂检验合格证。</w:t>
      </w:r>
      <w:r>
        <w:rPr>
          <w:rFonts w:hint="eastAsia" w:ascii="宋体" w:hAnsi="宋体" w:eastAsia="仿宋_GB2312" w:cs="仿宋_GB2312"/>
          <w:color w:val="000000" w:themeColor="text1"/>
          <w:sz w:val="32"/>
          <w:szCs w:val="32"/>
          <w14:textFill>
            <w14:solidFill>
              <w14:schemeClr w14:val="tx1"/>
            </w14:solidFill>
          </w14:textFill>
        </w:rPr>
        <w:t>进货查验资料是复印件的，均需加盖直接供货者的公章或签名，并妥善整理保存。</w:t>
      </w:r>
    </w:p>
    <w:p>
      <w:pPr>
        <w:pStyle w:val="2"/>
        <w:overflowPunct w:val="0"/>
        <w:spacing w:line="590" w:lineRule="exact"/>
        <w:ind w:firstLine="64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食品经营企业还应当建立食品进货查验记录制度，如实记录食品的名称、规格、数量、生产日期或者生产批号、保质期、进货日期以及供货者名称、地址、联系方式等内容，并保存相关凭证。</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七、如何保障销售的散装食品安全？</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销售散装食品要有相应的防虫、防鼠、防尘设施设备；散装食品标签应标明食品名称、生产日期（生产批号）、保质期、生产经营者名称、地址及联系方式；销售无包装的直接入口食品时，应当使用无毒、清洁的容器、售货工具和设备。</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八、销售进口食品的标签需要注意什么?</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答：进口的食品应有中文（简体字）标签，标明食品名称、原产地、境内代理商的名称、地址、联系方式、净含量、生产日期、保质期等内容。</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九、特殊食品都有哪些？销售特殊食品如何规定？</w:t>
      </w:r>
    </w:p>
    <w:p>
      <w:pPr>
        <w:overflowPunct w:val="0"/>
        <w:spacing w:line="59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w:t>
      </w:r>
      <w:r>
        <w:rPr>
          <w:rFonts w:hint="eastAsia" w:ascii="宋体" w:hAnsi="宋体" w:eastAsia="仿宋_GB2312"/>
          <w:color w:val="000000" w:themeColor="text1"/>
          <w:sz w:val="32"/>
          <w:szCs w:val="32"/>
          <w14:textFill>
            <w14:solidFill>
              <w14:schemeClr w14:val="tx1"/>
            </w14:solidFill>
          </w14:textFill>
        </w:rPr>
        <w:t>特殊食品包括保健食品、婴幼儿配方乳粉、特殊医学用途食品。特殊食品应专柜（专区）销售，销售保健食品应在经营场所显著位置标注“保健食品不是药品，不能代替药物治疗疾病”警示用语等消费提示信息。</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十、什么是食用农产品? 未包装食品农产品标签内容的“三要素”是什么？</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答:食用农产品，指在农业活动中获得的供人食用的植物、动物、微生物及其产品。</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销售未包装的食用农产品，应当在摊位（柜台）明显位置如实公布食用农产品名称、产地、生产者或者销售者名称或者姓名等信息。</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十一、什么是感官性状异常的食品？销售感官性状异常的食品如何处罚？</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答：食品出现变色、变味、沉淀、混浊、杂质、絮状物、发霉、生虫、结块、异物、酸败、发粘、腐败变质等现象为感官性状异常；</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销售感官性状异常的食品，货值金额不足一万元的，处五万元以上十万元以下罚款。</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十二、对变质、超过保质期或者回收的食品如何处理？</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答：应当对变质、超过保质期或者回收的食品进行显著标示或者单独存放在有明确标志的场所，及时采取无害化处理、销毁等措施并如实记录。</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十三、销售不符合食品安全标准的食品，在什么情况下可以免予处罚？</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14:textFill>
            <w14:solidFill>
              <w14:schemeClr w14:val="tx1"/>
            </w14:solidFill>
          </w14:textFill>
        </w:rPr>
        <w:t>答：</w:t>
      </w:r>
      <w:r>
        <w:rPr>
          <w:rFonts w:hint="eastAsia" w:ascii="宋体" w:hAnsi="宋体" w:eastAsia="仿宋_GB2312" w:cs="仿宋"/>
          <w:color w:val="000000" w:themeColor="text1"/>
          <w:sz w:val="32"/>
          <w:szCs w:val="32"/>
          <w14:textFill>
            <w14:solidFill>
              <w14:schemeClr w14:val="tx1"/>
            </w14:solidFill>
          </w14:textFill>
        </w:rPr>
        <w:t>根据《食品安全法》第136条规定，食品经营者履行了进货查验等义务，有充分证据证明其不知道所采购的食品不符合食品安全标准，并能如实说明其进货来源的，可以免于处罚，但应当依法没收其不符合食品安全标准的食品。</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十四、发生食品安全舆情曝光后的问题食品应该采取什么措施？</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答：立即停止销售、下架、封存问题食品，主动召回已售出问题食品，并自发现之时起2小时内向所在地市场监管部门报告。</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十五、食品销售企业如何进行食品安全自查？食品销售者未定期对食品安全状况进行检查评价如何处罚？</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答：食品销售企业应制定食品安全风险管控清单，建立并落实日管控、周排查、月调度、年总结工作机制。</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第一次由市场监督管理部门责令改正，给予警告；拒不改正的，处五千元以上五万元以下罚款。</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十六、进货时没有查验许可证和相关证明文件如何罚款?</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答：第一次由市场监督管理部门责令改正，给予警告；拒不改正的，处五千元以上五万元以下罚款。</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十七、销售未经检疫的猪、牛、羊、鸡等肉类食品如何处罚？</w:t>
      </w:r>
    </w:p>
    <w:p>
      <w:pPr>
        <w:pStyle w:val="2"/>
        <w:overflowPunct w:val="0"/>
        <w:spacing w:line="590" w:lineRule="exact"/>
        <w:ind w:firstLine="64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答：货值金额不足一万元的，处十万元以上十五万元以下罚款。</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十八、销售被包装材料、容器、运输工具等污染的食品如何处罚？</w:t>
      </w:r>
    </w:p>
    <w:p>
      <w:pPr>
        <w:pStyle w:val="2"/>
        <w:overflowPunct w:val="0"/>
        <w:spacing w:line="590" w:lineRule="exact"/>
        <w:ind w:firstLine="64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答：货值金额不足一万元的，处五千元以上五万元以下罚款。</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十九、销售标注虚假生产日期、保质期和超过保质期的食品如何处罚？</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答：货值金额不足一万元的，处五万元以上十万元以下罚款。</w:t>
      </w:r>
    </w:p>
    <w:p>
      <w:pPr>
        <w:overflowPunct w:val="0"/>
        <w:spacing w:line="59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二十、销售无标签或者标签不符合食品安全法规定的食品如何处罚?</w:t>
      </w:r>
    </w:p>
    <w:p>
      <w:pPr>
        <w:overflowPunct w:val="0"/>
        <w:spacing w:line="590" w:lineRule="exact"/>
        <w:ind w:firstLine="640" w:firstLineChars="200"/>
        <w:rPr>
          <w:rFonts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答：货值金额不足一万元的，处五千元以上十万元以下罚款。</w:t>
      </w:r>
    </w:p>
    <w:p>
      <w:pPr>
        <w:overflowPunct w:val="0"/>
        <w:spacing w:line="590" w:lineRule="exact"/>
        <w:ind w:firstLine="640" w:firstLineChars="200"/>
        <w:rPr>
          <w:rFonts w:ascii="宋体" w:hAnsi="宋体" w:eastAsia="仿宋_GB2312" w:cs="黑体"/>
          <w:color w:val="000000" w:themeColor="text1"/>
          <w:sz w:val="32"/>
          <w:szCs w:val="44"/>
          <w14:textFill>
            <w14:solidFill>
              <w14:schemeClr w14:val="tx1"/>
            </w14:solidFill>
          </w14:textFill>
        </w:rPr>
      </w:pPr>
      <w:r>
        <w:rPr>
          <w:rFonts w:hint="eastAsia" w:ascii="宋体" w:hAnsi="宋体" w:eastAsia="仿宋_GB2312" w:cs="黑体"/>
          <w:color w:val="000000" w:themeColor="text1"/>
          <w:sz w:val="32"/>
          <w:szCs w:val="44"/>
          <w14:textFill>
            <w14:solidFill>
              <w14:schemeClr w14:val="tx1"/>
            </w14:solidFill>
          </w14:textFill>
        </w:rPr>
        <w:br w:type="page"/>
      </w:r>
    </w:p>
    <w:p>
      <w:pPr>
        <w:overflowPunct w:val="0"/>
        <w:spacing w:line="590" w:lineRule="exact"/>
        <w:rPr>
          <w:rFonts w:ascii="宋体" w:hAnsi="宋体" w:eastAsia="黑体" w:cs="黑体"/>
          <w:color w:val="000000" w:themeColor="text1"/>
          <w:sz w:val="44"/>
          <w:szCs w:val="44"/>
          <w14:textFill>
            <w14:solidFill>
              <w14:schemeClr w14:val="tx1"/>
            </w14:solidFill>
          </w14:textFill>
        </w:rPr>
      </w:pPr>
    </w:p>
    <w:p>
      <w:pPr>
        <w:overflowPunct w:val="0"/>
        <w:spacing w:line="59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食品安全宣传材料</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 选购放心食品，吃出健康体魄</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 三无产品不卫生，切莫花钱买病生</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3. 全面实施食品放心工程，促进经济社会和谐发展</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4. 安全食品为大家，食品安全靠大家</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5. 严把食品安全关，共谱和谐社会曲</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6. 给食品多一点关注，对生命多一份负责</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7. 食品安全从严把关，关爱生命责任如山</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8. 构筑食品安全“防火墙”  撑起人民健康“保护伞”</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9. 食品安全有保障，绿色消费享健康</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10.食品安全你我行，打造宜居幸福城</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11.食品安全系万家，监督管理靠大家</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12.家事国事天下事，食品安全是大事</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13.</w:t>
      </w:r>
      <w:r>
        <w:rPr>
          <w:rFonts w:ascii="宋体" w:hAnsi="宋体" w:eastAsia="仿宋_GB2312" w:cs="仿宋_GB2312"/>
          <w:color w:val="000000" w:themeColor="text1"/>
          <w:sz w:val="32"/>
          <w:szCs w:val="32"/>
          <w14:textFill>
            <w14:solidFill>
              <w14:schemeClr w14:val="tx1"/>
            </w14:solidFill>
          </w14:textFill>
        </w:rPr>
        <w:t>食品安全联万家  健康幸福你我他</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14.</w:t>
      </w:r>
      <w:r>
        <w:rPr>
          <w:rFonts w:ascii="宋体" w:hAnsi="宋体" w:eastAsia="仿宋_GB2312" w:cs="仿宋_GB2312"/>
          <w:color w:val="000000" w:themeColor="text1"/>
          <w:sz w:val="32"/>
          <w:szCs w:val="32"/>
          <w14:textFill>
            <w14:solidFill>
              <w14:schemeClr w14:val="tx1"/>
            </w14:solidFill>
          </w14:textFill>
        </w:rPr>
        <w:t>食品安全始于心  企业壮大践于行</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15.落实“四个最严”  保障“舌尖安全”</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16.</w:t>
      </w:r>
      <w:r>
        <w:rPr>
          <w:rFonts w:ascii="宋体" w:hAnsi="宋体" w:eastAsia="仿宋_GB2312" w:cs="仿宋_GB2312"/>
          <w:color w:val="000000" w:themeColor="text1"/>
          <w:sz w:val="32"/>
          <w:szCs w:val="32"/>
          <w14:textFill>
            <w14:solidFill>
              <w14:schemeClr w14:val="tx1"/>
            </w14:solidFill>
          </w14:textFill>
        </w:rPr>
        <w:t>打造食品安全环境  确保公众身体健康</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17.</w:t>
      </w:r>
      <w:r>
        <w:rPr>
          <w:rFonts w:ascii="宋体" w:hAnsi="宋体" w:eastAsia="仿宋_GB2312" w:cs="仿宋_GB2312"/>
          <w:color w:val="000000" w:themeColor="text1"/>
          <w:sz w:val="32"/>
          <w:szCs w:val="32"/>
          <w14:textFill>
            <w14:solidFill>
              <w14:schemeClr w14:val="tx1"/>
            </w14:solidFill>
          </w14:textFill>
        </w:rPr>
        <w:t>食品安全个个参与  和谐社会人人受益</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18.人人关心食品安全  家家享受健康生活</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19.</w:t>
      </w:r>
      <w:r>
        <w:rPr>
          <w:rFonts w:ascii="宋体" w:hAnsi="宋体" w:eastAsia="仿宋_GB2312" w:cs="仿宋_GB2312"/>
          <w:color w:val="000000" w:themeColor="text1"/>
          <w:sz w:val="32"/>
          <w:szCs w:val="32"/>
          <w14:textFill>
            <w14:solidFill>
              <w14:schemeClr w14:val="tx1"/>
            </w14:solidFill>
          </w14:textFill>
        </w:rPr>
        <w:t>营造食品安全大环境  呵护幸福健康小家庭</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20.手牵手构筑食品安全  心连心共建和谐平安</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21.</w:t>
      </w:r>
      <w:r>
        <w:rPr>
          <w:rFonts w:ascii="宋体" w:hAnsi="宋体" w:eastAsia="仿宋_GB2312" w:cs="仿宋_GB2312"/>
          <w:color w:val="000000" w:themeColor="text1"/>
          <w:sz w:val="32"/>
          <w:szCs w:val="32"/>
          <w14:textFill>
            <w14:solidFill>
              <w14:schemeClr w14:val="tx1"/>
            </w14:solidFill>
          </w14:textFill>
        </w:rPr>
        <w:t>构建食品安全防火墙  撑起群众健康保护伞</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22.严禁滥用食品添加剂  严禁伪造食品标签标识</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23.给食品安全多一点关注  对生命健康多一份负责</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24.</w:t>
      </w:r>
      <w:r>
        <w:rPr>
          <w:rFonts w:ascii="宋体" w:hAnsi="宋体" w:eastAsia="仿宋_GB2312" w:cs="仿宋_GB2312"/>
          <w:color w:val="000000" w:themeColor="text1"/>
          <w:sz w:val="32"/>
          <w:szCs w:val="32"/>
          <w14:textFill>
            <w14:solidFill>
              <w14:schemeClr w14:val="tx1"/>
            </w14:solidFill>
          </w14:textFill>
        </w:rPr>
        <w:t>落实食品安全主体责任  守护万千家庭健康</w:t>
      </w:r>
      <w:r>
        <w:rPr>
          <w:rFonts w:hint="eastAsia" w:ascii="宋体" w:hAnsi="宋体" w:eastAsia="仿宋_GB2312" w:cs="仿宋_GB2312"/>
          <w:color w:val="000000" w:themeColor="text1"/>
          <w:sz w:val="32"/>
          <w:szCs w:val="32"/>
          <w14:textFill>
            <w14:solidFill>
              <w14:schemeClr w14:val="tx1"/>
            </w14:solidFill>
          </w14:textFill>
        </w:rPr>
        <w:t>生活</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25.</w:t>
      </w:r>
      <w:r>
        <w:rPr>
          <w:rFonts w:ascii="宋体" w:hAnsi="宋体" w:eastAsia="仿宋_GB2312" w:cs="仿宋_GB2312"/>
          <w:color w:val="000000" w:themeColor="text1"/>
          <w:sz w:val="32"/>
          <w:szCs w:val="32"/>
          <w14:textFill>
            <w14:solidFill>
              <w14:schemeClr w14:val="tx1"/>
            </w14:solidFill>
          </w14:textFill>
        </w:rPr>
        <w:t>民以食为天 食以安为先 安以质为本 质以诚为根</w:t>
      </w:r>
    </w:p>
    <w:p>
      <w:pPr>
        <w:overflowPunct w:val="0"/>
        <w:spacing w:line="590" w:lineRule="exact"/>
        <w:ind w:firstLine="640" w:firstLineChars="200"/>
        <w:rPr>
          <w:rFonts w:ascii="宋体" w:hAnsi="宋体" w:eastAsia="仿宋_GB2312" w:cs="仿宋_GB2312"/>
          <w:color w:val="000000" w:themeColor="text1"/>
          <w:sz w:val="32"/>
          <w:szCs w:val="32"/>
          <w14:textFill>
            <w14:solidFill>
              <w14:schemeClr w14:val="tx1"/>
            </w14:solidFill>
          </w14:textFill>
        </w:rPr>
      </w:pPr>
      <w:r>
        <w:rPr>
          <w:rFonts w:hint="eastAsia" w:ascii="宋体" w:hAnsi="宋体" w:eastAsia="仿宋_GB2312" w:cs="仿宋_GB2312"/>
          <w:color w:val="000000" w:themeColor="text1"/>
          <w:sz w:val="32"/>
          <w:szCs w:val="32"/>
          <w14:textFill>
            <w14:solidFill>
              <w14:schemeClr w14:val="tx1"/>
            </w14:solidFill>
          </w14:textFill>
        </w:rPr>
        <w:t>26.</w:t>
      </w:r>
      <w:r>
        <w:rPr>
          <w:rFonts w:ascii="宋体" w:hAnsi="宋体" w:eastAsia="仿宋_GB2312" w:cs="仿宋_GB2312"/>
          <w:color w:val="000000" w:themeColor="text1"/>
          <w:sz w:val="32"/>
          <w:szCs w:val="32"/>
          <w14:textFill>
            <w14:solidFill>
              <w14:schemeClr w14:val="tx1"/>
            </w14:solidFill>
          </w14:textFill>
        </w:rPr>
        <w:t>健康大厦始于一砖一石  食品安全凝聚一点一滴</w:t>
      </w:r>
    </w:p>
    <w:p>
      <w:pPr>
        <w:overflowPunct w:val="0"/>
        <w:spacing w:line="590" w:lineRule="exact"/>
        <w:ind w:firstLine="880" w:firstLineChars="200"/>
        <w:rPr>
          <w:rFonts w:ascii="宋体" w:hAnsi="宋体" w:eastAsia="方正小标宋简体" w:cs="方正小标宋简体"/>
          <w:color w:val="000000" w:themeColor="text1"/>
          <w:kern w:val="0"/>
          <w:sz w:val="44"/>
          <w:szCs w:val="44"/>
          <w:shd w:val="clear" w:color="auto" w:fill="FFFFFF"/>
          <w14:textFill>
            <w14:solidFill>
              <w14:schemeClr w14:val="tx1"/>
            </w14:solidFill>
          </w14:textFill>
        </w:rPr>
      </w:pPr>
      <w:r>
        <w:rPr>
          <w:rFonts w:ascii="宋体" w:hAnsi="宋体" w:eastAsia="方正小标宋简体" w:cs="方正小标宋简体"/>
          <w:color w:val="000000" w:themeColor="text1"/>
          <w:kern w:val="0"/>
          <w:sz w:val="44"/>
          <w:szCs w:val="44"/>
          <w:shd w:val="clear" w:color="auto" w:fill="FFFFFF"/>
          <w14:textFill>
            <w14:solidFill>
              <w14:schemeClr w14:val="tx1"/>
            </w14:solidFill>
          </w14:textFill>
        </w:rPr>
        <w:br w:type="page"/>
      </w:r>
    </w:p>
    <w:p>
      <w:pPr>
        <w:overflowPunct w:val="0"/>
        <w:spacing w:line="590" w:lineRule="exact"/>
        <w:jc w:val="center"/>
        <w:rPr>
          <w:rFonts w:ascii="宋体" w:hAnsi="宋体" w:eastAsia="方正小标宋简体" w:cs="方正小标宋简体"/>
          <w:color w:val="000000" w:themeColor="text1"/>
          <w:kern w:val="0"/>
          <w:sz w:val="36"/>
          <w:szCs w:val="36"/>
          <w:shd w:val="clear" w:color="auto" w:fill="FFFFFF"/>
          <w14:textFill>
            <w14:solidFill>
              <w14:schemeClr w14:val="tx1"/>
            </w14:solidFill>
          </w14:textFill>
        </w:rPr>
      </w:pPr>
    </w:p>
    <w:p>
      <w:pPr>
        <w:overflowPunct w:val="0"/>
        <w:spacing w:line="590" w:lineRule="exact"/>
        <w:jc w:val="center"/>
        <w:rPr>
          <w:rFonts w:ascii="黑体" w:hAnsi="黑体" w:eastAsia="黑体" w:cs="黑体"/>
          <w:color w:val="000000" w:themeColor="text1"/>
          <w:kern w:val="0"/>
          <w:sz w:val="36"/>
          <w:szCs w:val="36"/>
          <w:shd w:val="clear" w:color="auto" w:fill="FFFFFF"/>
          <w14:textFill>
            <w14:solidFill>
              <w14:schemeClr w14:val="tx1"/>
            </w14:solidFill>
          </w14:textFill>
        </w:rPr>
      </w:pPr>
      <w:r>
        <w:rPr>
          <w:rFonts w:hint="eastAsia" w:ascii="黑体" w:hAnsi="黑体" w:eastAsia="黑体" w:cs="黑体"/>
          <w:color w:val="000000" w:themeColor="text1"/>
          <w:kern w:val="0"/>
          <w:sz w:val="36"/>
          <w:szCs w:val="36"/>
          <w:shd w:val="clear" w:color="auto" w:fill="FFFFFF"/>
          <w14:textFill>
            <w14:solidFill>
              <w14:schemeClr w14:val="tx1"/>
            </w14:solidFill>
          </w14:textFill>
        </w:rPr>
        <w:t>商场超市食品安全广播词</w:t>
      </w:r>
    </w:p>
    <w:p>
      <w:pPr>
        <w:pStyle w:val="2"/>
        <w:spacing w:line="590" w:lineRule="exact"/>
      </w:pPr>
    </w:p>
    <w:p>
      <w:pPr>
        <w:pStyle w:val="10"/>
        <w:widowControl w:val="0"/>
        <w:overflowPunct w:val="0"/>
        <w:spacing w:before="0" w:beforeAutospacing="0" w:after="0" w:afterAutospacing="0" w:line="590" w:lineRule="exact"/>
        <w:ind w:firstLine="640" w:firstLineChars="200"/>
        <w:jc w:val="both"/>
        <w:rPr>
          <w:rFonts w:eastAsia="仿宋_GB2312" w:cs="Times New Roman"/>
          <w:color w:val="000000" w:themeColor="text1"/>
          <w:kern w:val="2"/>
          <w:sz w:val="32"/>
          <w:szCs w:val="2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本超市积极开展食品安全“四化”建设，</w:t>
      </w:r>
      <w:r>
        <w:rPr>
          <w:rFonts w:hint="eastAsia" w:eastAsia="仿宋_GB2312" w:cs="Times New Roman"/>
          <w:color w:val="000000" w:themeColor="text1"/>
          <w:kern w:val="2"/>
          <w:sz w:val="32"/>
          <w:szCs w:val="22"/>
          <w14:textFill>
            <w14:solidFill>
              <w14:schemeClr w14:val="tx1"/>
            </w14:solidFill>
          </w14:textFill>
        </w:rPr>
        <w:t>即：信息公开标准化、制度建设体系化、风险防控清单化、宣传培训常态化，严格</w:t>
      </w:r>
      <w:r>
        <w:rPr>
          <w:rFonts w:hint="eastAsia" w:eastAsia="仿宋_GB2312" w:cs="仿宋_GB2312"/>
          <w:color w:val="000000" w:themeColor="text1"/>
          <w:sz w:val="32"/>
          <w:szCs w:val="32"/>
          <w14:textFill>
            <w14:solidFill>
              <w14:schemeClr w14:val="tx1"/>
            </w14:solidFill>
          </w14:textFill>
        </w:rPr>
        <w:t>落实企业食品安全主体责任，着力提升</w:t>
      </w:r>
      <w:r>
        <w:rPr>
          <w:rFonts w:hint="eastAsia" w:eastAsia="仿宋_GB2312" w:cs="Times New Roman"/>
          <w:color w:val="000000" w:themeColor="text1"/>
          <w:kern w:val="2"/>
          <w:sz w:val="32"/>
          <w:szCs w:val="22"/>
          <w14:textFill>
            <w14:solidFill>
              <w14:schemeClr w14:val="tx1"/>
            </w14:solidFill>
          </w14:textFill>
        </w:rPr>
        <w:t>食品安全风险管控能力。</w:t>
      </w:r>
    </w:p>
    <w:p>
      <w:pPr>
        <w:pStyle w:val="10"/>
        <w:widowControl w:val="0"/>
        <w:overflowPunct w:val="0"/>
        <w:spacing w:before="0" w:beforeAutospacing="0" w:after="0" w:afterAutospacing="0" w:line="590" w:lineRule="exact"/>
        <w:ind w:firstLine="640" w:firstLineChars="200"/>
        <w:jc w:val="both"/>
        <w:rPr>
          <w:rFonts w:eastAsia="仿宋_GB2312" w:cs="仿宋_GB2312"/>
          <w:color w:val="000000" w:themeColor="text1"/>
          <w:sz w:val="32"/>
          <w:szCs w:val="32"/>
          <w14:textFill>
            <w14:solidFill>
              <w14:schemeClr w14:val="tx1"/>
            </w14:solidFill>
          </w14:textFill>
        </w:rPr>
      </w:pPr>
      <w:r>
        <w:rPr>
          <w:rFonts w:hint="eastAsia" w:eastAsia="仿宋_GB2312" w:cs="Times New Roman"/>
          <w:color w:val="000000" w:themeColor="text1"/>
          <w:kern w:val="2"/>
          <w:sz w:val="32"/>
          <w:szCs w:val="22"/>
          <w14:textFill>
            <w14:solidFill>
              <w14:schemeClr w14:val="tx1"/>
            </w14:solidFill>
          </w14:textFill>
        </w:rPr>
        <w:t>友情提示各位顾客：</w:t>
      </w:r>
      <w:r>
        <w:rPr>
          <w:rFonts w:hint="eastAsia" w:eastAsia="仿宋_GB2312" w:cs="Times New Roman"/>
          <w:color w:val="000000" w:themeColor="text1"/>
          <w:sz w:val="32"/>
          <w:szCs w:val="32"/>
          <w14:textFill>
            <w14:solidFill>
              <w14:schemeClr w14:val="tx1"/>
            </w14:solidFill>
          </w14:textFill>
        </w:rPr>
        <w:t>选购预包装食品时，</w:t>
      </w:r>
      <w:r>
        <w:rPr>
          <w:rFonts w:hint="eastAsia" w:eastAsia="仿宋_GB2312" w:cs="仿宋_GB2312"/>
          <w:color w:val="000000" w:themeColor="text1"/>
          <w:sz w:val="32"/>
          <w:szCs w:val="32"/>
          <w14:textFill>
            <w14:solidFill>
              <w14:schemeClr w14:val="tx1"/>
            </w14:solidFill>
          </w14:textFill>
        </w:rPr>
        <w:t>请</w:t>
      </w:r>
      <w:r>
        <w:rPr>
          <w:rFonts w:eastAsia="仿宋_GB2312" w:cs="仿宋_GB2312"/>
          <w:color w:val="000000" w:themeColor="text1"/>
          <w:sz w:val="32"/>
          <w:szCs w:val="32"/>
          <w14:textFill>
            <w14:solidFill>
              <w14:schemeClr w14:val="tx1"/>
            </w14:solidFill>
          </w14:textFill>
        </w:rPr>
        <w:t>认真查看食品外包装是否完整、无破损，标签印刷是否清晰、规范。</w:t>
      </w:r>
      <w:r>
        <w:rPr>
          <w:rFonts w:hint="eastAsia" w:eastAsia="仿宋_GB2312" w:cs="Times New Roman"/>
          <w:color w:val="000000" w:themeColor="text1"/>
          <w:sz w:val="32"/>
          <w:szCs w:val="32"/>
          <w14:textFill>
            <w14:solidFill>
              <w14:schemeClr w14:val="tx1"/>
            </w14:solidFill>
          </w14:textFill>
        </w:rPr>
        <w:t>选购散装食品时，请查看</w:t>
      </w:r>
      <w:r>
        <w:rPr>
          <w:rFonts w:eastAsia="仿宋_GB2312" w:cs="仿宋_GB2312"/>
          <w:color w:val="000000" w:themeColor="text1"/>
          <w:sz w:val="32"/>
          <w:szCs w:val="32"/>
          <w14:textFill>
            <w14:solidFill>
              <w14:schemeClr w14:val="tx1"/>
            </w14:solidFill>
          </w14:textFill>
        </w:rPr>
        <w:t>防蝇、防尘</w:t>
      </w:r>
      <w:r>
        <w:rPr>
          <w:rFonts w:hint="eastAsia" w:eastAsia="仿宋_GB2312" w:cs="仿宋_GB2312"/>
          <w:color w:val="000000" w:themeColor="text1"/>
          <w:sz w:val="32"/>
          <w:szCs w:val="32"/>
          <w14:textFill>
            <w14:solidFill>
              <w14:schemeClr w14:val="tx1"/>
            </w14:solidFill>
          </w14:textFill>
        </w:rPr>
        <w:t>、防鼠</w:t>
      </w:r>
      <w:r>
        <w:rPr>
          <w:rFonts w:eastAsia="仿宋_GB2312" w:cs="仿宋_GB2312"/>
          <w:color w:val="000000" w:themeColor="text1"/>
          <w:sz w:val="32"/>
          <w:szCs w:val="32"/>
          <w14:textFill>
            <w14:solidFill>
              <w14:schemeClr w14:val="tx1"/>
            </w14:solidFill>
          </w14:textFill>
        </w:rPr>
        <w:t>设施是否</w:t>
      </w:r>
      <w:r>
        <w:rPr>
          <w:rFonts w:hint="eastAsia" w:eastAsia="仿宋_GB2312" w:cs="仿宋_GB2312"/>
          <w:color w:val="000000" w:themeColor="text1"/>
          <w:sz w:val="32"/>
          <w:szCs w:val="32"/>
          <w14:textFill>
            <w14:solidFill>
              <w14:schemeClr w14:val="tx1"/>
            </w14:solidFill>
          </w14:textFill>
        </w:rPr>
        <w:t>到位。直接入口散装食品售货工具使用后，请及时放在专用容器内，请不要直接放在食品上面，造成食品污染</w:t>
      </w:r>
      <w:r>
        <w:rPr>
          <w:rFonts w:eastAsia="仿宋_GB2312" w:cs="仿宋_GB2312"/>
          <w:color w:val="000000" w:themeColor="text1"/>
          <w:sz w:val="32"/>
          <w:szCs w:val="32"/>
          <w14:textFill>
            <w14:solidFill>
              <w14:schemeClr w14:val="tx1"/>
            </w14:solidFill>
          </w14:textFill>
        </w:rPr>
        <w:t>。</w:t>
      </w:r>
    </w:p>
    <w:p>
      <w:pPr>
        <w:pStyle w:val="10"/>
        <w:widowControl w:val="0"/>
        <w:overflowPunct w:val="0"/>
        <w:spacing w:before="0" w:beforeAutospacing="0" w:after="0" w:afterAutospacing="0" w:line="590" w:lineRule="exact"/>
        <w:ind w:firstLine="640" w:firstLineChars="200"/>
        <w:jc w:val="both"/>
        <w:rPr>
          <w:rFonts w:eastAsia="仿宋_GB2312" w:cs="仿宋_GB2312"/>
          <w:color w:val="000000" w:themeColor="text1"/>
          <w:sz w:val="32"/>
          <w:szCs w:val="32"/>
          <w14:textFill>
            <w14:solidFill>
              <w14:schemeClr w14:val="tx1"/>
            </w14:solidFill>
          </w14:textFill>
        </w:rPr>
      </w:pPr>
      <w:r>
        <w:rPr>
          <w:rFonts w:hint="eastAsia" w:eastAsia="仿宋_GB2312" w:cs="Times New Roman"/>
          <w:color w:val="000000" w:themeColor="text1"/>
          <w:sz w:val="32"/>
          <w:szCs w:val="32"/>
          <w14:textFill>
            <w14:solidFill>
              <w14:schemeClr w14:val="tx1"/>
            </w14:solidFill>
          </w14:textFill>
        </w:rPr>
        <w:t>选购保健食品时，请查看</w:t>
      </w:r>
      <w:r>
        <w:rPr>
          <w:rFonts w:hint="eastAsia" w:eastAsia="仿宋_GB2312" w:cs="仿宋_GB2312"/>
          <w:color w:val="000000" w:themeColor="text1"/>
          <w:sz w:val="32"/>
          <w:szCs w:val="32"/>
          <w14:textFill>
            <w14:solidFill>
              <w14:schemeClr w14:val="tx1"/>
            </w14:solidFill>
          </w14:textFill>
        </w:rPr>
        <w:t>保健食品“小蓝帽”标志，保健食品不是药品不能代替药物治疗疾病，请依据保健功能有针对性的选择购买，并按标签、说明书的要求食用，切忌盲目购买食用。食品销售人员在工作期间如有</w:t>
      </w:r>
      <w:r>
        <w:rPr>
          <w:rFonts w:eastAsia="仿宋_GB2312" w:cs="仿宋_GB2312"/>
          <w:color w:val="000000" w:themeColor="text1"/>
          <w:sz w:val="32"/>
          <w:szCs w:val="32"/>
          <w14:textFill>
            <w14:solidFill>
              <w14:schemeClr w14:val="tx1"/>
            </w14:solidFill>
          </w14:textFill>
        </w:rPr>
        <w:t>饮食</w:t>
      </w:r>
      <w:r>
        <w:rPr>
          <w:rFonts w:hint="eastAsia" w:eastAsia="仿宋_GB2312" w:cs="仿宋_GB2312"/>
          <w:color w:val="000000" w:themeColor="text1"/>
          <w:sz w:val="32"/>
          <w:szCs w:val="32"/>
          <w14:textFill>
            <w14:solidFill>
              <w14:schemeClr w14:val="tx1"/>
            </w14:solidFill>
          </w14:textFill>
        </w:rPr>
        <w:t>、吸烟、随地吐痰、</w:t>
      </w:r>
      <w:r>
        <w:rPr>
          <w:rFonts w:eastAsia="仿宋_GB2312" w:cs="仿宋_GB2312"/>
          <w:color w:val="000000" w:themeColor="text1"/>
          <w:sz w:val="32"/>
          <w:szCs w:val="32"/>
          <w14:textFill>
            <w14:solidFill>
              <w14:schemeClr w14:val="tx1"/>
            </w14:solidFill>
          </w14:textFill>
        </w:rPr>
        <w:t>乱扔废弃物</w:t>
      </w:r>
      <w:r>
        <w:rPr>
          <w:rFonts w:hint="eastAsia" w:eastAsia="仿宋_GB2312" w:cs="仿宋_GB2312"/>
          <w:color w:val="000000" w:themeColor="text1"/>
          <w:sz w:val="32"/>
          <w:szCs w:val="32"/>
          <w14:textFill>
            <w14:solidFill>
              <w14:schemeClr w14:val="tx1"/>
            </w14:solidFill>
          </w14:textFill>
        </w:rPr>
        <w:t>等不规范行为，请及时告诉我们前台或食品安全管理人员，我们将及时处理。并请关注各区域食品安全风险防控责任公示牌，对我们的食品安全管理工作进行监督。</w:t>
      </w:r>
    </w:p>
    <w:p>
      <w:pPr>
        <w:pStyle w:val="10"/>
        <w:widowControl w:val="0"/>
        <w:overflowPunct w:val="0"/>
        <w:spacing w:before="0" w:beforeAutospacing="0" w:after="0" w:afterAutospacing="0" w:line="590" w:lineRule="exact"/>
        <w:ind w:firstLine="640" w:firstLineChars="200"/>
        <w:jc w:val="both"/>
        <w:rPr>
          <w:rFonts w:eastAsia="仿宋_GB2312" w:cs="仿宋_GB2312"/>
          <w:color w:val="000000" w:themeColor="text1"/>
          <w:sz w:val="32"/>
          <w:szCs w:val="32"/>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树立文明、健康、理性、绿色的消费理念，请按照日常生活实际需要采购、储存食品，培养形成科学健康、物尽其用、防止浪费的良好习惯。</w:t>
      </w:r>
    </w:p>
    <w:p>
      <w:pPr>
        <w:pStyle w:val="10"/>
        <w:widowControl w:val="0"/>
        <w:overflowPunct w:val="0"/>
        <w:spacing w:before="0" w:beforeAutospacing="0" w:after="0" w:afterAutospacing="0" w:line="590" w:lineRule="exact"/>
        <w:ind w:firstLine="640" w:firstLineChars="200"/>
        <w:jc w:val="both"/>
        <w:rPr>
          <w:color w:val="000000" w:themeColor="text1"/>
          <w14:textFill>
            <w14:solidFill>
              <w14:schemeClr w14:val="tx1"/>
            </w14:solidFill>
          </w14:textFill>
        </w:rPr>
      </w:pPr>
      <w:r>
        <w:rPr>
          <w:rFonts w:hint="eastAsia" w:eastAsia="仿宋_GB2312" w:cs="仿宋_GB2312"/>
          <w:color w:val="000000" w:themeColor="text1"/>
          <w:sz w:val="32"/>
          <w:szCs w:val="32"/>
          <w14:textFill>
            <w14:solidFill>
              <w14:schemeClr w14:val="tx1"/>
            </w14:solidFill>
          </w14:textFill>
        </w:rPr>
        <w:t>食品安全，你我共同的心愿；食品安全，你我共同的期待；食品安全，你我共同的守望。我们将</w:t>
      </w:r>
      <w:r>
        <w:rPr>
          <w:rFonts w:eastAsia="仿宋_GB2312" w:cs="仿宋_GB2312"/>
          <w:color w:val="000000" w:themeColor="text1"/>
          <w:sz w:val="32"/>
          <w:szCs w:val="32"/>
          <w14:textFill>
            <w14:solidFill>
              <w14:schemeClr w14:val="tx1"/>
            </w14:solidFill>
          </w14:textFill>
        </w:rPr>
        <w:t>与你共同筑牢食品安全防线，为您提供安全食品，让您享受健</w:t>
      </w:r>
      <w:r>
        <w:rPr>
          <w:rFonts w:hint="eastAsia" w:eastAsia="仿宋_GB2312" w:cs="仿宋_GB2312"/>
          <w:color w:val="000000" w:themeColor="text1"/>
          <w:sz w:val="32"/>
          <w:szCs w:val="32"/>
          <w14:textFill>
            <w14:solidFill>
              <w14:schemeClr w14:val="tx1"/>
            </w14:solidFill>
          </w14:textFill>
        </w:rPr>
        <w:t>康生活！</w:t>
      </w:r>
    </w:p>
    <w:p>
      <w:pPr>
        <w:overflowPunct w:val="0"/>
        <w:spacing w:line="590" w:lineRule="exact"/>
        <w:ind w:firstLine="420" w:firstLineChars="200"/>
        <w:rPr>
          <w:rFonts w:ascii="宋体" w:hAnsi="宋体"/>
          <w:color w:val="000000" w:themeColor="text1"/>
          <w14:textFill>
            <w14:solidFill>
              <w14:schemeClr w14:val="tx1"/>
            </w14:solidFill>
          </w14:textFill>
        </w:rPr>
      </w:pPr>
    </w:p>
    <w:p>
      <w:pPr>
        <w:tabs>
          <w:tab w:val="left" w:pos="7295"/>
        </w:tabs>
        <w:overflowPunct w:val="0"/>
        <w:spacing w:line="590" w:lineRule="exact"/>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ab/>
      </w:r>
    </w:p>
    <w:sectPr>
      <w:footerReference r:id="rId8" w:type="default"/>
      <w:pgSz w:w="11906" w:h="16838"/>
      <w:pgMar w:top="1871" w:right="1531" w:bottom="1928" w:left="1531" w:header="851" w:footer="1531"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113DE1-96A3-42AE-9F52-69085D83A971}"/>
  </w:font>
  <w:font w:name="黑体">
    <w:panose1 w:val="02010609060101010101"/>
    <w:charset w:val="86"/>
    <w:family w:val="auto"/>
    <w:pitch w:val="default"/>
    <w:sig w:usb0="800002BF" w:usb1="38CF7CFA" w:usb2="00000016" w:usb3="00000000" w:csb0="00040001" w:csb1="00000000"/>
    <w:embedRegular r:id="rId2" w:fontKey="{ACA98FB7-4ADC-4D00-AD9F-3F20A66EA0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A491E95-37C4-420B-930E-26A2F57035B0}"/>
  </w:font>
  <w:font w:name="方正小标宋简体">
    <w:panose1 w:val="03000509000000000000"/>
    <w:charset w:val="86"/>
    <w:family w:val="script"/>
    <w:pitch w:val="default"/>
    <w:sig w:usb0="00000001" w:usb1="080E0000" w:usb2="00000000" w:usb3="00000000" w:csb0="00040000" w:csb1="00000000"/>
    <w:embedRegular r:id="rId4" w:fontKey="{658F210C-4128-490A-AEA6-BC7C912E4191}"/>
  </w:font>
  <w:font w:name="仿宋_GB2312">
    <w:panose1 w:val="02010609030101010101"/>
    <w:charset w:val="86"/>
    <w:family w:val="modern"/>
    <w:pitch w:val="default"/>
    <w:sig w:usb0="00000001" w:usb1="080E0000" w:usb2="00000000" w:usb3="00000000" w:csb0="00040000" w:csb1="00000000"/>
    <w:embedRegular r:id="rId5" w:fontKey="{722CED5E-D0FE-46FB-820F-1AC1D0247A04}"/>
  </w:font>
  <w:font w:name="楷体_GB2312">
    <w:panose1 w:val="02010609030101010101"/>
    <w:charset w:val="86"/>
    <w:family w:val="modern"/>
    <w:pitch w:val="default"/>
    <w:sig w:usb0="00000001" w:usb1="080E0000" w:usb2="00000000" w:usb3="00000000" w:csb0="00040000" w:csb1="00000000"/>
    <w:embedRegular r:id="rId6" w:fontKey="{E2D8804B-F186-4D58-A542-D7FF318972A3}"/>
  </w:font>
  <w:font w:name="仿宋">
    <w:panose1 w:val="02010609060101010101"/>
    <w:charset w:val="86"/>
    <w:family w:val="modern"/>
    <w:pitch w:val="default"/>
    <w:sig w:usb0="800002BF" w:usb1="38CF7CFA" w:usb2="00000016" w:usb3="00000000" w:csb0="00040001" w:csb1="00000000"/>
    <w:embedRegular r:id="rId7" w:fontKey="{34A862C3-C3A2-45EF-A1E0-21707862C081}"/>
  </w:font>
  <w:font w:name="华文仿宋">
    <w:panose1 w:val="02010600040101010101"/>
    <w:charset w:val="86"/>
    <w:family w:val="auto"/>
    <w:pitch w:val="default"/>
    <w:sig w:usb0="00000287" w:usb1="080F0000" w:usb2="00000000" w:usb3="00000000" w:csb0="0004009F" w:csb1="DFD70000"/>
    <w:embedRegular r:id="rId8" w:fontKey="{16B70896-5038-4A9E-86A5-D0B725A12F57}"/>
  </w:font>
  <w:font w:name="CESI仿宋-GB2312">
    <w:altName w:val="仿宋"/>
    <w:panose1 w:val="00000000000000000000"/>
    <w:charset w:val="86"/>
    <w:family w:val="auto"/>
    <w:pitch w:val="default"/>
    <w:sig w:usb0="00000000" w:usb1="00000000" w:usb2="00000010" w:usb3="00000000" w:csb0="0004000F" w:csb1="00000000"/>
    <w:embedRegular r:id="rId9" w:fontKey="{D418284B-BA47-4D6E-9749-823DAC241BA4}"/>
  </w:font>
  <w:font w:name="微软雅黑">
    <w:panose1 w:val="020B0503020204020204"/>
    <w:charset w:val="86"/>
    <w:family w:val="swiss"/>
    <w:pitch w:val="default"/>
    <w:sig w:usb0="80000287" w:usb1="2ACF3C50" w:usb2="00000016" w:usb3="00000000" w:csb0="0004001F" w:csb1="00000000"/>
    <w:embedRegular r:id="rId10" w:fontKey="{8623EDBC-E08E-493C-9C42-EC8FFB4B158B}"/>
  </w:font>
  <w:font w:name="Wingdings 2">
    <w:panose1 w:val="05020102010507070707"/>
    <w:charset w:val="02"/>
    <w:family w:val="roman"/>
    <w:pitch w:val="default"/>
    <w:sig w:usb0="00000000" w:usb1="00000000" w:usb2="00000000" w:usb3="00000000" w:csb0="80000000" w:csb1="00000000"/>
    <w:embedRegular r:id="rId11" w:fontKey="{B982ECB2-3112-4C61-B266-F3C01506E999}"/>
  </w:font>
  <w:font w:name="方正楷体_GB2312">
    <w:altName w:val="楷体_GB2312"/>
    <w:panose1 w:val="02000000000000000000"/>
    <w:charset w:val="86"/>
    <w:family w:val="auto"/>
    <w:pitch w:val="default"/>
    <w:sig w:usb0="00000000" w:usb1="00000000" w:usb2="00000012" w:usb3="00000000" w:csb0="00040001" w:csb1="00000000"/>
    <w:embedRegular r:id="rId12" w:fontKey="{E3B8F49B-9FD5-4A81-93D6-13E2FFD5BC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F1FsoBAACaAwAADgAAAGRycy9lMm9Eb2MueG1srVNLbtswEN0XyB0I&#10;7mPKLlA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u3lJiucGJn79/O//4df75&#10;lZSpP72HCtOePCbG4c4NuDWzH9CZZA9tMOmLggjGsbunS3flEIlIj8pVWRYYEhibL4jPnp/7APG9&#10;dIYko6YBx5e7yo+PEMfUOSVVs+5eaZ1HqO1fDsRMHpa4jxyTFYfdMAnaueaEenqcfE0tLjol+sFi&#10;Y9OSzEaYjd1sHHxQ+w6pLTMv8LeHiCQyt1RhhJ0K48iyumm90k78ec9Zz7/U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F1FsoBAACaAwAADgAAAAAAAAABACAAAAAeAQAAZHJzL2Uyb0Rv&#10;Yy54bWxQSwUGAAAAAAYABgBZAQAAWgUAAAAA&#10;">
              <v:fill on="f" focussize="0,0"/>
              <v:stroke on="f"/>
              <v:imagedata o:title=""/>
              <o:lock v:ext="edit" aspectratio="f"/>
              <v:textbox inset="0mm,0mm,0mm,0mm" style="mso-fit-shape-to-text:t;">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WKcs98BAAC/AwAADgAAAGRycy9lMm9Eb2MueG1srVPNjtMwEL4j8Q6W&#10;7zRphVCp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64ovXnLmhKWJn3/9PP/+e/7z&#10;g71O+nQhrijtJlAi9m99T1sz+SM5E+2+AZv+RIhRnNQ9XdRVPTKZLi0Xy2VJIUmx6UD4xd31ABHf&#10;K29ZMioONL6sqjh+jDikTimpmvPX2pg8QuP+cxBm8hSp96HHZGG/60dCO1+fiA+9A6rTevjOWUdb&#10;UHFHS8+Z+eBI5LQwkwGTsZsM4SRdrDhyNpjvcFisQwC9bwl3npuP4c0BqdNMILUx1B67o7lmCcYd&#10;TIvz7zln3b27z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WKcs98BAAC/AwAADgAAAAAA&#10;AAABACAAAAAeAQAAZHJzL2Uyb0RvYy54bWxQSwUGAAAAAAYABgBZAQAAbwUAAAAA&#10;">
              <v:fill on="f" focussize="0,0"/>
              <v:stroke on="f"/>
              <v:imagedata o:title=""/>
              <o:lock v:ext="edit" aspectratio="f"/>
              <v:textbox inset="0mm,0mm,0mm,0mm" style="mso-fit-shape-to-text:t;">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7382"/>
      <w:rPr>
        <w:rFonts w:ascii="Calibri" w:hAnsi="Calibri" w:eastAsia="Calibri" w:cs="Calibri"/>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0XhjN4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swJSwM///p5/v33/OcH&#10;e5nk6XxcUdaNpzzs30JPSzP5IzkT674JNv2JD6M4iXu6iKt6ZDJdWi6Wy5JCkmLTgfCLu+s+RHyv&#10;wLJkVDzQ9LKo4vgx4pA6paRqDq61MXmCxv3nIMzkKVLvQ4/Jwn7Xj4R2UJ+IDz0DqtNC+M5ZR0tQ&#10;cUc7z5n54EjjtC+TESZjNxnCSbpYceRsMN/hsFcHH/S+Jdx5bj76NwekTjOB1MZQe+yOxpolGFcw&#10;7c2/55x19+w2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ReGM3gEAAL4DAAAOAAAAAAAA&#10;AAEAIAAAAB4BAABkcnMvZTJvRG9jLnhtbFBLBQYAAAAABgAGAFkBAABuBQAAAAA=&#10;">
              <v:fill on="f" focussize="0,0"/>
              <v:stroke on="f"/>
              <v:imagedata o:title=""/>
              <o:lock v:ext="edit" aspectratio="f"/>
              <v:textbox inset="0mm,0mm,0mm,0mm" style="mso-fit-shape-to-text:t;">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7382"/>
      <w:rPr>
        <w:rFonts w:ascii="Calibri" w:hAnsi="Calibri" w:eastAsia="Calibri" w:cs="Calibri"/>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7Q6ct8BAADAAwAADgAAAAAA&#10;AAABACAAAAAeAQAAZHJzL2Uyb0RvYy54bWxQSwUGAAAAAAYABgBZAQAAbwUAAAAA&#10;">
              <v:fill on="f" focussize="0,0"/>
              <v:stroke on="f"/>
              <v:imagedata o:title=""/>
              <o:lock v:ext="edit" aspectratio="f"/>
              <v:textbox inset="0mm,0mm,0mm,0mm" style="mso-fit-shape-to-text:t;">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09"/>
      <w:rPr>
        <w:rFonts w:ascii="Calibri" w:hAnsi="Calibri" w:eastAsia="Calibri" w:cs="Calibri"/>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5SKv/dAQAAvgMAAA4AAAAAAAAA&#10;AQAgAAAAHgEAAGRycy9lMm9Eb2MueG1sUEsFBgAAAAAGAAYAWQEAAG0FAAAAAA==&#10;">
              <v:fill on="f" focussize="0,0"/>
              <v:stroke on="f"/>
              <v:imagedata o:title=""/>
              <o:lock v:ext="edit" aspectratio="f"/>
              <v:textbox inset="0mm,0mm,0mm,0mm" style="mso-fit-shape-to-text:t;">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09"/>
      <w:rPr>
        <w:rFonts w:ascii="Calibri" w:hAnsi="Calibri" w:eastAsia="Calibri" w:cs="Calibri"/>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rjmke3gEAAL4DAAAOAAAAAAAA&#10;AAEAIAAAAB4BAABkcnMvZTJvRG9jLnhtbFBLBQYAAAAABgAGAFkBAABuBQAAAAA=&#10;">
              <v:fill on="f" focussize="0,0"/>
              <v:stroke on="f"/>
              <v:imagedata o:title=""/>
              <o:lock v:ext="edit" aspectratio="f"/>
              <v:textbox inset="0mm,0mm,0mm,0mm" style="mso-fit-shape-to-text:t;">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1973E1"/>
    <w:multiLevelType w:val="singleLevel"/>
    <w:tmpl w:val="8C1973E1"/>
    <w:lvl w:ilvl="0" w:tentative="0">
      <w:start w:val="1"/>
      <w:numFmt w:val="chineseCounting"/>
      <w:suff w:val="nothing"/>
      <w:lvlText w:val="%1、"/>
      <w:lvlJc w:val="left"/>
      <w:rPr>
        <w:rFonts w:hint="eastAsia"/>
      </w:rPr>
    </w:lvl>
  </w:abstractNum>
  <w:abstractNum w:abstractNumId="1">
    <w:nsid w:val="AA5DED55"/>
    <w:multiLevelType w:val="singleLevel"/>
    <w:tmpl w:val="AA5DED55"/>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19"/>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zYzg0NWFmNDk5NDA0MTI0OGRmODU5ZmExZDY5MjAifQ=="/>
  </w:docVars>
  <w:rsids>
    <w:rsidRoot w:val="00172C3B"/>
    <w:rsid w:val="00113582"/>
    <w:rsid w:val="00172C3B"/>
    <w:rsid w:val="00222D27"/>
    <w:rsid w:val="002D5B97"/>
    <w:rsid w:val="00325292"/>
    <w:rsid w:val="003A5B05"/>
    <w:rsid w:val="00413984"/>
    <w:rsid w:val="00535E7A"/>
    <w:rsid w:val="006A20EB"/>
    <w:rsid w:val="00724B09"/>
    <w:rsid w:val="007440BE"/>
    <w:rsid w:val="0077596E"/>
    <w:rsid w:val="008A1CC5"/>
    <w:rsid w:val="009519B0"/>
    <w:rsid w:val="00AB3F64"/>
    <w:rsid w:val="00AC0F99"/>
    <w:rsid w:val="00C132D3"/>
    <w:rsid w:val="00DA78E0"/>
    <w:rsid w:val="00EA3EE4"/>
    <w:rsid w:val="00F30DDD"/>
    <w:rsid w:val="00F349B3"/>
    <w:rsid w:val="00F94C9C"/>
    <w:rsid w:val="00F94EC4"/>
    <w:rsid w:val="00FA22FA"/>
    <w:rsid w:val="02176B4D"/>
    <w:rsid w:val="02B56978"/>
    <w:rsid w:val="03235349"/>
    <w:rsid w:val="033D2230"/>
    <w:rsid w:val="03653EFA"/>
    <w:rsid w:val="036D28B4"/>
    <w:rsid w:val="03AB3662"/>
    <w:rsid w:val="03F91677"/>
    <w:rsid w:val="041B0C92"/>
    <w:rsid w:val="04206073"/>
    <w:rsid w:val="0520214C"/>
    <w:rsid w:val="055B49B5"/>
    <w:rsid w:val="06020D60"/>
    <w:rsid w:val="08055CAB"/>
    <w:rsid w:val="08C305F9"/>
    <w:rsid w:val="08E2204B"/>
    <w:rsid w:val="09104908"/>
    <w:rsid w:val="09E810D6"/>
    <w:rsid w:val="0A4C631C"/>
    <w:rsid w:val="0A6C3DC0"/>
    <w:rsid w:val="0B447923"/>
    <w:rsid w:val="0B9837F8"/>
    <w:rsid w:val="0BAC3458"/>
    <w:rsid w:val="0BEE0B9B"/>
    <w:rsid w:val="0E947D89"/>
    <w:rsid w:val="0E963B01"/>
    <w:rsid w:val="0FD03043"/>
    <w:rsid w:val="1031109F"/>
    <w:rsid w:val="11017953"/>
    <w:rsid w:val="114C04A7"/>
    <w:rsid w:val="12EE0671"/>
    <w:rsid w:val="1312540B"/>
    <w:rsid w:val="13B67163"/>
    <w:rsid w:val="15924739"/>
    <w:rsid w:val="160D0F74"/>
    <w:rsid w:val="16F03FF6"/>
    <w:rsid w:val="17556740"/>
    <w:rsid w:val="18271A86"/>
    <w:rsid w:val="1844637C"/>
    <w:rsid w:val="18BC257C"/>
    <w:rsid w:val="19CF0524"/>
    <w:rsid w:val="1AE62844"/>
    <w:rsid w:val="1B2D759B"/>
    <w:rsid w:val="1B9D65E2"/>
    <w:rsid w:val="1DA84CB7"/>
    <w:rsid w:val="1DBE097F"/>
    <w:rsid w:val="1F3F789D"/>
    <w:rsid w:val="20855784"/>
    <w:rsid w:val="20F667B9"/>
    <w:rsid w:val="21221225"/>
    <w:rsid w:val="218E0668"/>
    <w:rsid w:val="220D7F1E"/>
    <w:rsid w:val="221D6DEE"/>
    <w:rsid w:val="22AE0FC2"/>
    <w:rsid w:val="22F07C28"/>
    <w:rsid w:val="23256DAA"/>
    <w:rsid w:val="238258DF"/>
    <w:rsid w:val="25E92311"/>
    <w:rsid w:val="26352BC8"/>
    <w:rsid w:val="26746C76"/>
    <w:rsid w:val="268842A2"/>
    <w:rsid w:val="26C37006"/>
    <w:rsid w:val="26EC0E05"/>
    <w:rsid w:val="272E26D1"/>
    <w:rsid w:val="27AB3D22"/>
    <w:rsid w:val="28B74948"/>
    <w:rsid w:val="2A0E5FAD"/>
    <w:rsid w:val="2A4915D0"/>
    <w:rsid w:val="2A824AC9"/>
    <w:rsid w:val="2D5E4CD1"/>
    <w:rsid w:val="2F05640D"/>
    <w:rsid w:val="30866D89"/>
    <w:rsid w:val="30A27C8C"/>
    <w:rsid w:val="30EE1123"/>
    <w:rsid w:val="334C6AA1"/>
    <w:rsid w:val="34A575B2"/>
    <w:rsid w:val="353704C9"/>
    <w:rsid w:val="36A97692"/>
    <w:rsid w:val="37931B4D"/>
    <w:rsid w:val="38C52D4E"/>
    <w:rsid w:val="39CC2166"/>
    <w:rsid w:val="3A4D1EF5"/>
    <w:rsid w:val="3A57590F"/>
    <w:rsid w:val="3A964AED"/>
    <w:rsid w:val="3C4A1903"/>
    <w:rsid w:val="3D7D17AE"/>
    <w:rsid w:val="3EAE5A4E"/>
    <w:rsid w:val="3F4C7741"/>
    <w:rsid w:val="405749C5"/>
    <w:rsid w:val="406D354F"/>
    <w:rsid w:val="40A40A70"/>
    <w:rsid w:val="40A84193"/>
    <w:rsid w:val="41984EBF"/>
    <w:rsid w:val="41B25933"/>
    <w:rsid w:val="41F63994"/>
    <w:rsid w:val="42E02CAB"/>
    <w:rsid w:val="43021448"/>
    <w:rsid w:val="45813EBC"/>
    <w:rsid w:val="458D234F"/>
    <w:rsid w:val="45D24718"/>
    <w:rsid w:val="45DF266B"/>
    <w:rsid w:val="46901834"/>
    <w:rsid w:val="473C6E3C"/>
    <w:rsid w:val="4760647F"/>
    <w:rsid w:val="47DC4DBA"/>
    <w:rsid w:val="47E32A9D"/>
    <w:rsid w:val="48733F90"/>
    <w:rsid w:val="489624FD"/>
    <w:rsid w:val="48E0720D"/>
    <w:rsid w:val="49590DDC"/>
    <w:rsid w:val="49B10519"/>
    <w:rsid w:val="4A05330E"/>
    <w:rsid w:val="4AB10DA0"/>
    <w:rsid w:val="4B1B26BD"/>
    <w:rsid w:val="4B766A70"/>
    <w:rsid w:val="4BEE4235"/>
    <w:rsid w:val="4DE913A9"/>
    <w:rsid w:val="4E191136"/>
    <w:rsid w:val="4E712D20"/>
    <w:rsid w:val="4ED71862"/>
    <w:rsid w:val="50120532"/>
    <w:rsid w:val="50D92DFE"/>
    <w:rsid w:val="514455B1"/>
    <w:rsid w:val="51DC173E"/>
    <w:rsid w:val="523E1829"/>
    <w:rsid w:val="52BF61E4"/>
    <w:rsid w:val="52E437CD"/>
    <w:rsid w:val="53A63401"/>
    <w:rsid w:val="54103336"/>
    <w:rsid w:val="543241F2"/>
    <w:rsid w:val="54646E83"/>
    <w:rsid w:val="555A0DDC"/>
    <w:rsid w:val="566C29CD"/>
    <w:rsid w:val="57EB47C6"/>
    <w:rsid w:val="58F05189"/>
    <w:rsid w:val="593828C7"/>
    <w:rsid w:val="59995821"/>
    <w:rsid w:val="5A010E1A"/>
    <w:rsid w:val="5A0A4028"/>
    <w:rsid w:val="5A4451E0"/>
    <w:rsid w:val="5B066B63"/>
    <w:rsid w:val="5D6A46F2"/>
    <w:rsid w:val="5E8C14B0"/>
    <w:rsid w:val="5FA650B4"/>
    <w:rsid w:val="5FB213EA"/>
    <w:rsid w:val="5FEB14C7"/>
    <w:rsid w:val="61E11B13"/>
    <w:rsid w:val="621A355A"/>
    <w:rsid w:val="63A23524"/>
    <w:rsid w:val="63DC6344"/>
    <w:rsid w:val="643E149E"/>
    <w:rsid w:val="65152445"/>
    <w:rsid w:val="65605834"/>
    <w:rsid w:val="65652A5B"/>
    <w:rsid w:val="65FE0EE5"/>
    <w:rsid w:val="662F5CA4"/>
    <w:rsid w:val="67BA5937"/>
    <w:rsid w:val="68474B3F"/>
    <w:rsid w:val="68D91796"/>
    <w:rsid w:val="68F47A32"/>
    <w:rsid w:val="6918081D"/>
    <w:rsid w:val="696763D3"/>
    <w:rsid w:val="6C376EFF"/>
    <w:rsid w:val="6C43653E"/>
    <w:rsid w:val="6DBC4BF0"/>
    <w:rsid w:val="6E3D3153"/>
    <w:rsid w:val="6E4C7F4F"/>
    <w:rsid w:val="709C24CA"/>
    <w:rsid w:val="70B96926"/>
    <w:rsid w:val="71165AC5"/>
    <w:rsid w:val="71762034"/>
    <w:rsid w:val="727A5D97"/>
    <w:rsid w:val="73243F55"/>
    <w:rsid w:val="745148D6"/>
    <w:rsid w:val="74B14C0E"/>
    <w:rsid w:val="75D4455E"/>
    <w:rsid w:val="76342701"/>
    <w:rsid w:val="767271A8"/>
    <w:rsid w:val="7698374D"/>
    <w:rsid w:val="76BB535F"/>
    <w:rsid w:val="770937D2"/>
    <w:rsid w:val="776D5ECB"/>
    <w:rsid w:val="786544B0"/>
    <w:rsid w:val="792B38C5"/>
    <w:rsid w:val="79857F98"/>
    <w:rsid w:val="7AFD57B8"/>
    <w:rsid w:val="7BF51CA4"/>
    <w:rsid w:val="7CDB7267"/>
    <w:rsid w:val="7CE3278B"/>
    <w:rsid w:val="7E8104AE"/>
    <w:rsid w:val="7F190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3">
    <w:name w:val="Body Text"/>
    <w:basedOn w:val="1"/>
    <w:next w:val="1"/>
    <w:qFormat/>
    <w:uiPriority w:val="0"/>
  </w:style>
  <w:style w:type="paragraph" w:styleId="4">
    <w:name w:val="Body Text Indent"/>
    <w:basedOn w:val="1"/>
    <w:next w:val="1"/>
    <w:qFormat/>
    <w:uiPriority w:val="0"/>
    <w:pPr>
      <w:ind w:left="420" w:leftChars="200"/>
    </w:pPr>
  </w:style>
  <w:style w:type="paragraph" w:styleId="5">
    <w:name w:val="Date"/>
    <w:basedOn w:val="1"/>
    <w:next w:val="1"/>
    <w:link w:val="19"/>
    <w:qFormat/>
    <w:uiPriority w:val="0"/>
    <w:pPr>
      <w:ind w:left="100" w:leftChars="2500"/>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1">
    <w:name w:val="Body Text First Indent"/>
    <w:basedOn w:val="3"/>
    <w:next w:val="12"/>
    <w:qFormat/>
    <w:uiPriority w:val="0"/>
    <w:pPr>
      <w:ind w:firstLine="420" w:firstLineChars="100"/>
    </w:pPr>
  </w:style>
  <w:style w:type="paragraph" w:styleId="12">
    <w:name w:val="Body Text First Indent 2"/>
    <w:basedOn w:val="4"/>
    <w:next w:val="1"/>
    <w:qFormat/>
    <w:uiPriority w:val="0"/>
    <w:pPr>
      <w:ind w:firstLine="420" w:firstLineChars="200"/>
    </w:pPr>
    <w:rPr>
      <w:rFonts w:eastAsia="宋体"/>
      <w:w w:val="88"/>
      <w:szCs w:val="21"/>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0000FF"/>
      <w:u w:val="single"/>
    </w:rPr>
  </w:style>
  <w:style w:type="paragraph" w:customStyle="1" w:styleId="17">
    <w:name w:val="Other|1"/>
    <w:basedOn w:val="1"/>
    <w:qFormat/>
    <w:uiPriority w:val="0"/>
    <w:pPr>
      <w:spacing w:line="408" w:lineRule="auto"/>
      <w:ind w:firstLine="400"/>
      <w:jc w:val="left"/>
    </w:pPr>
    <w:rPr>
      <w:rFonts w:ascii="宋体" w:hAnsi="宋体" w:cs="宋体"/>
      <w:sz w:val="30"/>
      <w:szCs w:val="30"/>
      <w:lang w:val="zh-TW" w:eastAsia="zh-TW" w:bidi="zh-TW"/>
    </w:rPr>
  </w:style>
  <w:style w:type="table" w:customStyle="1" w:styleId="18">
    <w:name w:val="Table Normal"/>
    <w:semiHidden/>
    <w:unhideWhenUsed/>
    <w:qFormat/>
    <w:uiPriority w:val="0"/>
    <w:tblPr>
      <w:tblCellMar>
        <w:top w:w="0" w:type="dxa"/>
        <w:left w:w="0" w:type="dxa"/>
        <w:bottom w:w="0" w:type="dxa"/>
        <w:right w:w="0" w:type="dxa"/>
      </w:tblCellMar>
    </w:tblPr>
  </w:style>
  <w:style w:type="character" w:customStyle="1" w:styleId="19">
    <w:name w:val="日期 Char"/>
    <w:basedOn w:val="15"/>
    <w:link w:val="5"/>
    <w:qFormat/>
    <w:uiPriority w:val="0"/>
    <w:rPr>
      <w:rFonts w:asciiTheme="minorHAnsi" w:hAnsiTheme="minorHAnsi" w:eastAsiaTheme="minorEastAsia" w:cstheme="minorBidi"/>
      <w:kern w:val="2"/>
      <w:sz w:val="21"/>
      <w:szCs w:val="24"/>
    </w:rPr>
  </w:style>
  <w:style w:type="character" w:customStyle="1" w:styleId="20">
    <w:name w:val="rule-text"/>
    <w:basedOn w:val="15"/>
    <w:qFormat/>
    <w:uiPriority w:val="0"/>
  </w:style>
  <w:style w:type="paragraph" w:customStyle="1" w:styleId="21">
    <w:name w:val="law-rule-text"/>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29089</Words>
  <Characters>29535</Characters>
  <Lines>259</Lines>
  <Paragraphs>73</Paragraphs>
  <TotalTime>8</TotalTime>
  <ScaleCrop>false</ScaleCrop>
  <LinksUpToDate>false</LinksUpToDate>
  <CharactersWithSpaces>32353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2023-03-16T13:01:00Z</dcterms:created>
  <dc:creator>123</dc:creator>
  <cp:lastModifiedBy>蕾</cp:lastModifiedBy>
  <cp:lastPrinted>2023-03-29T03:34:53Z</cp:lastPrinted>
  <dcterms:modified xsi:type="dcterms:W3CDTF">2023-03-29T03:35:20Z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D141F30C21BE491482532B2D025D3D5C</vt:lpwstr>
  </property>
</Properties>
</file>