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140"/>
        </w:tabs>
        <w:kinsoku/>
        <w:wordWrap/>
        <w:overflowPunct/>
        <w:topLinePunct w:val="0"/>
        <w:bidi w:val="0"/>
        <w:adjustRightInd/>
        <w:snapToGrid/>
        <w:spacing w:line="600" w:lineRule="exact"/>
        <w:jc w:val="center"/>
        <w:textAlignment w:val="auto"/>
        <w:rPr>
          <w:rFonts w:hint="eastAsia" w:ascii="仿宋_GB2312"/>
          <w:color w:val="000000"/>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-323215</wp:posOffset>
                </wp:positionH>
                <wp:positionV relativeFrom="paragraph">
                  <wp:posOffset>364490</wp:posOffset>
                </wp:positionV>
                <wp:extent cx="5923915" cy="1381760"/>
                <wp:effectExtent l="4445" t="5080" r="15240" b="22860"/>
                <wp:wrapNone/>
                <wp:docPr id="28" name="文本框 6"/>
                <wp:cNvGraphicFramePr/>
                <a:graphic xmlns:a="http://schemas.openxmlformats.org/drawingml/2006/main">
                  <a:graphicData uri="http://schemas.microsoft.com/office/word/2010/wordprocessingShape">
                    <wps:wsp>
                      <wps:cNvSpPr txBox="1"/>
                      <wps:spPr>
                        <a:xfrm>
                          <a:off x="819785" y="1278890"/>
                          <a:ext cx="5923915" cy="1381760"/>
                        </a:xfrm>
                        <a:prstGeom prst="rect">
                          <a:avLst/>
                        </a:prstGeom>
                        <a:solidFill>
                          <a:srgbClr val="FFFFFF">
                            <a:alpha val="0"/>
                          </a:srgbClr>
                        </a:solidFill>
                        <a:ln w="9525" cap="flat" cmpd="sng">
                          <a:solidFill>
                            <a:srgbClr val="FFFFFF"/>
                          </a:solidFill>
                          <a:prstDash val="solid"/>
                          <a:miter/>
                          <a:headEnd type="none" w="med" len="med"/>
                          <a:tailEnd type="none" w="med" len="med"/>
                        </a:ln>
                        <a:effectLst/>
                      </wps:spPr>
                      <wps:txbx>
                        <w:txbxContent>
                          <w:p>
                            <w:pPr>
                              <w:spacing w:before="156" w:beforeLines="50"/>
                              <w:jc w:val="distribute"/>
                              <w:rPr>
                                <w:rFonts w:ascii="方正大标宋简体" w:eastAsia="方正大标宋简体"/>
                                <w:color w:val="FF0000"/>
                                <w:w w:val="66"/>
                                <w:sz w:val="142"/>
                              </w:rPr>
                            </w:pPr>
                            <w:r>
                              <w:rPr>
                                <w:rFonts w:hint="eastAsia" w:ascii="方正大标宋简体" w:eastAsia="方正大标宋简体"/>
                                <w:color w:val="FF0000"/>
                                <w:w w:val="66"/>
                                <w:sz w:val="158"/>
                              </w:rPr>
                              <w:t>潢川县教育体育局</w:t>
                            </w:r>
                          </w:p>
                          <w:p>
                            <w:pPr>
                              <w:jc w:val="center"/>
                              <w:rPr>
                                <w:color w:val="FF0000"/>
                                <w:sz w:val="56"/>
                                <w:szCs w:val="56"/>
                              </w:rPr>
                            </w:pPr>
                          </w:p>
                        </w:txbxContent>
                      </wps:txbx>
                      <wps:bodyPr vert="horz" lIns="0" tIns="0" rIns="0" bIns="0" anchor="t" upright="1"/>
                    </wps:wsp>
                  </a:graphicData>
                </a:graphic>
              </wp:anchor>
            </w:drawing>
          </mc:Choice>
          <mc:Fallback>
            <w:pict>
              <v:shape id="文本框 6" o:spid="_x0000_s1026" o:spt="202" type="#_x0000_t202" style="position:absolute;left:0pt;margin-left:-25.45pt;margin-top:28.7pt;height:108.8pt;width:466.45pt;z-index:251660288;mso-width-relative:page;mso-height-relative:page;" fillcolor="#FFFFFF" filled="t" stroked="t" coordsize="21600,21600" o:gfxdata="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jIhEPYAAAACgEAAA8AAAAAAAAAAQAgAAAA&#10;IgAAAGRycy9kb3ducmV2LnhtbFBLAQIUABQAAAAIAIdO4kChmv66RAIAAKkEAAAOAAAAAAAAAAEA&#10;IAAAACcBAABkcnMvZTJvRG9jLnhtbFBLBQYAAAAABgAGAFkBAADdBQAAAAA=&#10;">
                <v:fill on="t" opacity="0f" focussize="0,0"/>
                <v:stroke color="#FFFFFF" joinstyle="miter"/>
                <v:imagedata o:title=""/>
                <o:lock v:ext="edit" aspectratio="f"/>
                <v:textbox inset="0mm,0mm,0mm,0mm">
                  <w:txbxContent>
                    <w:p>
                      <w:pPr>
                        <w:spacing w:before="156" w:beforeLines="50"/>
                        <w:jc w:val="distribute"/>
                        <w:rPr>
                          <w:rFonts w:ascii="方正大标宋简体" w:eastAsia="方正大标宋简体"/>
                          <w:color w:val="FF0000"/>
                          <w:w w:val="66"/>
                          <w:sz w:val="142"/>
                        </w:rPr>
                      </w:pPr>
                      <w:r>
                        <w:rPr>
                          <w:rFonts w:hint="eastAsia" w:ascii="方正大标宋简体" w:eastAsia="方正大标宋简体"/>
                          <w:color w:val="FF0000"/>
                          <w:w w:val="66"/>
                          <w:sz w:val="158"/>
                        </w:rPr>
                        <w:t>潢川县教育体育局</w:t>
                      </w:r>
                    </w:p>
                    <w:p>
                      <w:pPr>
                        <w:jc w:val="center"/>
                        <w:rPr>
                          <w:color w:val="FF0000"/>
                          <w:sz w:val="56"/>
                          <w:szCs w:val="56"/>
                        </w:rPr>
                      </w:pPr>
                    </w:p>
                  </w:txbxContent>
                </v:textbox>
              </v:shape>
            </w:pict>
          </mc:Fallback>
        </mc:AlternateContent>
      </w:r>
    </w:p>
    <w:p>
      <w:pPr>
        <w:keepNext w:val="0"/>
        <w:keepLines w:val="0"/>
        <w:pageBreakBefore w:val="0"/>
        <w:tabs>
          <w:tab w:val="left" w:pos="4140"/>
        </w:tabs>
        <w:kinsoku/>
        <w:wordWrap/>
        <w:overflowPunct/>
        <w:topLinePunct w:val="0"/>
        <w:bidi w:val="0"/>
        <w:adjustRightInd/>
        <w:snapToGrid/>
        <w:spacing w:line="600" w:lineRule="exact"/>
        <w:jc w:val="center"/>
        <w:textAlignment w:val="auto"/>
        <w:rPr>
          <w:rFonts w:ascii="仿宋_GB2312"/>
          <w:color w:val="000000"/>
          <w:sz w:val="32"/>
          <w:szCs w:val="32"/>
        </w:rPr>
      </w:pPr>
    </w:p>
    <w:p>
      <w:pPr>
        <w:keepNext w:val="0"/>
        <w:keepLines w:val="0"/>
        <w:pageBreakBefore w:val="0"/>
        <w:tabs>
          <w:tab w:val="left" w:pos="4140"/>
        </w:tabs>
        <w:kinsoku/>
        <w:wordWrap/>
        <w:overflowPunct/>
        <w:topLinePunct w:val="0"/>
        <w:bidi w:val="0"/>
        <w:adjustRightInd/>
        <w:snapToGrid/>
        <w:spacing w:line="600" w:lineRule="exact"/>
        <w:jc w:val="center"/>
        <w:textAlignment w:val="auto"/>
        <w:rPr>
          <w:rFonts w:ascii="仿宋_GB2312"/>
          <w:color w:val="000000"/>
          <w:sz w:val="32"/>
          <w:szCs w:val="32"/>
        </w:rPr>
      </w:pPr>
    </w:p>
    <w:p>
      <w:pPr>
        <w:keepNext w:val="0"/>
        <w:keepLines w:val="0"/>
        <w:pageBreakBefore w:val="0"/>
        <w:tabs>
          <w:tab w:val="left" w:pos="4140"/>
        </w:tabs>
        <w:kinsoku/>
        <w:wordWrap/>
        <w:overflowPunct/>
        <w:topLinePunct w:val="0"/>
        <w:bidi w:val="0"/>
        <w:adjustRightInd/>
        <w:snapToGrid/>
        <w:spacing w:line="600" w:lineRule="exact"/>
        <w:jc w:val="center"/>
        <w:textAlignment w:val="auto"/>
        <w:rPr>
          <w:rFonts w:ascii="仿宋_GB2312"/>
          <w:color w:val="000000"/>
          <w:sz w:val="32"/>
          <w:szCs w:val="32"/>
        </w:rPr>
      </w:pPr>
    </w:p>
    <w:p>
      <w:pPr>
        <w:keepNext w:val="0"/>
        <w:keepLines w:val="0"/>
        <w:pageBreakBefore w:val="0"/>
        <w:tabs>
          <w:tab w:val="left" w:pos="4140"/>
        </w:tabs>
        <w:kinsoku/>
        <w:wordWrap/>
        <w:overflowPunct/>
        <w:topLinePunct w:val="0"/>
        <w:bidi w:val="0"/>
        <w:adjustRightInd/>
        <w:snapToGrid/>
        <w:spacing w:line="600" w:lineRule="exact"/>
        <w:jc w:val="center"/>
        <w:textAlignment w:val="auto"/>
        <w:rPr>
          <w:rFonts w:ascii="仿宋_GB2312"/>
          <w:color w:val="000000"/>
          <w:sz w:val="32"/>
          <w:szCs w:val="32"/>
        </w:rPr>
      </w:pPr>
    </w:p>
    <w:p>
      <w:pPr>
        <w:ind w:left="3420" w:hanging="3040" w:hangingChars="950"/>
        <w:rPr>
          <w:rFonts w:hint="eastAsia" w:ascii="宋体" w:hAnsi="宋体" w:eastAsia="宋体" w:cs="宋体"/>
          <w:sz w:val="22"/>
          <w:szCs w:val="22"/>
          <w:lang w:val="en-US" w:eastAsia="zh-CN" w:bidi="zh-CN"/>
        </w:rPr>
      </w:pPr>
      <w:bookmarkStart w:id="0" w:name="page1"/>
      <w:bookmarkEnd w:id="0"/>
      <w:r>
        <w:rPr>
          <w:sz w:val="32"/>
        </w:rPr>
        <mc:AlternateContent>
          <mc:Choice Requires="wpg">
            <w:drawing>
              <wp:anchor distT="0" distB="0" distL="114300" distR="114300" simplePos="0" relativeHeight="251661312" behindDoc="0" locked="0" layoutInCell="1" allowOverlap="1">
                <wp:simplePos x="0" y="0"/>
                <wp:positionH relativeFrom="column">
                  <wp:posOffset>-332740</wp:posOffset>
                </wp:positionH>
                <wp:positionV relativeFrom="paragraph">
                  <wp:posOffset>59690</wp:posOffset>
                </wp:positionV>
                <wp:extent cx="5939790" cy="29845"/>
                <wp:effectExtent l="0" t="12700" r="3810" b="14605"/>
                <wp:wrapNone/>
                <wp:docPr id="5" name="组合 5"/>
                <wp:cNvGraphicFramePr/>
                <a:graphic xmlns:a="http://schemas.openxmlformats.org/drawingml/2006/main">
                  <a:graphicData uri="http://schemas.microsoft.com/office/word/2010/wordprocessingGroup">
                    <wpg:wgp>
                      <wpg:cNvGrpSpPr/>
                      <wpg:grpSpPr>
                        <a:xfrm>
                          <a:off x="0" y="0"/>
                          <a:ext cx="5939790" cy="29845"/>
                          <a:chOff x="3208" y="4770"/>
                          <a:chExt cx="9354" cy="47"/>
                        </a:xfrm>
                      </wpg:grpSpPr>
                      <wps:wsp>
                        <wps:cNvPr id="2" name="直接箭头连接符 2"/>
                        <wps:cNvCnPr/>
                        <wps:spPr>
                          <a:xfrm>
                            <a:off x="3208" y="4770"/>
                            <a:ext cx="9354" cy="1"/>
                          </a:xfrm>
                          <a:prstGeom prst="straightConnector1">
                            <a:avLst/>
                          </a:prstGeom>
                          <a:ln w="25400" cap="flat" cmpd="sng">
                            <a:solidFill>
                              <a:srgbClr val="FF0000"/>
                            </a:solidFill>
                            <a:prstDash val="solid"/>
                            <a:headEnd type="none" w="med" len="med"/>
                            <a:tailEnd type="none" w="med" len="med"/>
                          </a:ln>
                          <a:effectLst/>
                        </wps:spPr>
                        <wps:bodyPr/>
                      </wps:wsp>
                      <wps:wsp>
                        <wps:cNvPr id="3" name="直接箭头连接符 3"/>
                        <wps:cNvCnPr/>
                        <wps:spPr>
                          <a:xfrm>
                            <a:off x="3208" y="4817"/>
                            <a:ext cx="9354" cy="0"/>
                          </a:xfrm>
                          <a:prstGeom prst="straightConnector1">
                            <a:avLst/>
                          </a:prstGeom>
                          <a:ln w="9525" cap="flat" cmpd="sng">
                            <a:solidFill>
                              <a:srgbClr val="FF0000"/>
                            </a:solidFill>
                            <a:prstDash val="solid"/>
                            <a:headEnd type="none" w="med" len="med"/>
                            <a:tailEnd type="none" w="med" len="med"/>
                          </a:ln>
                          <a:effectLst/>
                        </wps:spPr>
                        <wps:bodyPr/>
                      </wps:wsp>
                    </wpg:wgp>
                  </a:graphicData>
                </a:graphic>
              </wp:anchor>
            </w:drawing>
          </mc:Choice>
          <mc:Fallback>
            <w:pict>
              <v:group id="_x0000_s1026" o:spid="_x0000_s1026" o:spt="203" style="position:absolute;left:0pt;margin-left:-26.2pt;margin-top:4.7pt;height:2.35pt;width:467.7pt;z-index:251661312;mso-width-relative:page;mso-height-relative:page;" coordorigin="3208,4770" coordsize="9354,47" o:gfxdata="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xH8DTdkAAAAIAQAADwAAAAAAAAABACAAAAAiAAAAZHJzL2Rvd25yZXYu&#10;eG1sUEsBAhQAFAAAAAgAh07iQBkXwuelAgAASgcAAA4AAAAAAAAAAQAgAAAAKAEAAGRycy9lMm9E&#10;b2MueG1sUEsFBgAAAAAGAAYAWQEAAD8GAAAAAA==&#10;">
                <o:lock v:ext="edit" aspectratio="f"/>
                <v:shape id="_x0000_s1026" o:spid="_x0000_s1026" o:spt="32" type="#_x0000_t32" style="position:absolute;left:3208;top:4770;height:1;width:9354;" filled="f" stroked="t" coordsize="21600,21600" o:gfxdata="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NF+K8AAAA&#10;2gAAAA8AAAAAAAAAAQAgAAAAIgAAAGRycy9kb3ducmV2LnhtbFBLAQIUABQAAAAIAIdO4kAzLwWe&#10;OwAAADkAAAAQAAAAAAAAAAEAIAAAAAsBAABkcnMvc2hhcGV4bWwueG1sUEsFBgAAAAAGAAYAWwEA&#10;ALUDAAAAAA==&#10;">
                  <v:fill on="f" focussize="0,0"/>
                  <v:stroke weight="2pt" color="#FF0000" joinstyle="round"/>
                  <v:imagedata o:title=""/>
                  <o:lock v:ext="edit" aspectratio="f"/>
                </v:shape>
                <v:shape id="_x0000_s1026" o:spid="_x0000_s1026" o:spt="32" type="#_x0000_t32" style="position:absolute;left:3208;top:4817;height:0;width:9354;" filled="f" stroked="t" coordsize="21600,21600" o:gfxdata="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SxdJ74A&#10;AADaAAAADwAAAAAAAAABACAAAAAiAAAAZHJzL2Rvd25yZXYueG1sUEsBAhQAFAAAAAgAh07iQDMv&#10;BZ47AAAAOQAAABAAAAAAAAAAAQAgAAAADQEAAGRycy9zaGFwZXhtbC54bWxQSwUGAAAAAAYABgBb&#10;AQAAtwMAAAAA&#10;">
                  <v:fill on="f" focussize="0,0"/>
                  <v:stroke color="#FF0000" joinstyle="round"/>
                  <v:imagedata o:title=""/>
                  <o:lock v:ext="edit" aspectratio="f"/>
                </v:shape>
              </v:group>
            </w:pict>
          </mc:Fallback>
        </mc:AlternateContent>
      </w:r>
    </w:p>
    <w:p>
      <w:pPr>
        <w:bidi w:val="0"/>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潢川县教育体育局</w:t>
      </w:r>
    </w:p>
    <w:p>
      <w:pPr>
        <w:keepNext w:val="0"/>
        <w:keepLines w:val="0"/>
        <w:pageBreakBefore w:val="0"/>
        <w:widowControl w:val="0"/>
        <w:kinsoku/>
        <w:wordWrap/>
        <w:overflowPunct/>
        <w:topLinePunct w:val="0"/>
        <w:autoSpaceDE w:val="0"/>
        <w:autoSpaceDN w:val="0"/>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关于印发《潢川县学生资助政策》的</w:t>
      </w:r>
    </w:p>
    <w:p>
      <w:pPr>
        <w:keepNext w:val="0"/>
        <w:keepLines w:val="0"/>
        <w:pageBreakBefore w:val="0"/>
        <w:widowControl w:val="0"/>
        <w:kinsoku/>
        <w:wordWrap/>
        <w:overflowPunct/>
        <w:topLinePunct w:val="0"/>
        <w:autoSpaceDE w:val="0"/>
        <w:autoSpaceDN w:val="0"/>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通     知</w:t>
      </w:r>
    </w:p>
    <w:p>
      <w:pPr>
        <w:pStyle w:val="2"/>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600" w:lineRule="exact"/>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bCs/>
          <w:sz w:val="32"/>
          <w:szCs w:val="32"/>
        </w:rPr>
        <w:t>各乡镇（办事处）中心校、中学、县直各学校：</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为贯彻落实</w:t>
      </w:r>
      <w:r>
        <w:rPr>
          <w:rFonts w:hint="eastAsia" w:ascii="仿宋" w:hAnsi="仿宋" w:eastAsia="仿宋" w:cs="仿宋"/>
          <w:kern w:val="0"/>
          <w:sz w:val="32"/>
          <w:szCs w:val="32"/>
          <w:highlight w:val="none"/>
          <w:lang w:eastAsia="zh-CN"/>
        </w:rPr>
        <w:t>党中央、国务院决策部署，</w:t>
      </w:r>
      <w:r>
        <w:rPr>
          <w:rFonts w:hint="eastAsia" w:ascii="仿宋" w:hAnsi="仿宋" w:eastAsia="仿宋" w:cs="仿宋"/>
          <w:kern w:val="0"/>
          <w:sz w:val="32"/>
          <w:szCs w:val="32"/>
          <w:highlight w:val="none"/>
          <w:lang w:val="en-US" w:eastAsia="zh-CN"/>
        </w:rPr>
        <w:t>进一步做好巩固拓展脱贫攻坚成果与乡村振兴有效衔接工作</w:t>
      </w:r>
      <w:r>
        <w:rPr>
          <w:rFonts w:hint="eastAsia" w:ascii="仿宋" w:hAnsi="仿宋" w:eastAsia="仿宋" w:cs="仿宋"/>
          <w:kern w:val="0"/>
          <w:sz w:val="32"/>
          <w:szCs w:val="32"/>
          <w:highlight w:val="none"/>
          <w:lang w:eastAsia="zh-CN"/>
        </w:rPr>
        <w:t>，确保各项学生资助政策有效落实，根据《</w:t>
      </w:r>
      <w:r>
        <w:rPr>
          <w:rFonts w:hint="eastAsia" w:ascii="仿宋" w:hAnsi="仿宋" w:eastAsia="仿宋" w:cs="仿宋"/>
          <w:kern w:val="0"/>
          <w:sz w:val="32"/>
          <w:szCs w:val="32"/>
          <w:highlight w:val="none"/>
          <w:lang w:val="en-US" w:eastAsia="zh-CN"/>
        </w:rPr>
        <w:t>河南省人民政府办公厅关于转发河南省教育脱贫等5个专项方案的通知》（豫政办</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2016</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120</w:t>
      </w:r>
      <w:r>
        <w:rPr>
          <w:rFonts w:hint="eastAsia" w:ascii="仿宋" w:hAnsi="仿宋" w:eastAsia="仿宋" w:cs="仿宋"/>
          <w:kern w:val="0"/>
          <w:sz w:val="32"/>
          <w:szCs w:val="32"/>
          <w:highlight w:val="none"/>
        </w:rPr>
        <w:t>号</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《河南省教育厅等七部门关于印发河南省家庭经济困难学生认定工作实施办法的通知</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(豫</w:t>
      </w:r>
      <w:r>
        <w:rPr>
          <w:rFonts w:hint="eastAsia" w:ascii="仿宋" w:hAnsi="仿宋" w:eastAsia="仿宋" w:cs="仿宋"/>
          <w:kern w:val="0"/>
          <w:sz w:val="32"/>
          <w:szCs w:val="32"/>
          <w:highlight w:val="none"/>
        </w:rPr>
        <w:t>教</w:t>
      </w:r>
      <w:r>
        <w:rPr>
          <w:rFonts w:hint="eastAsia" w:ascii="仿宋" w:hAnsi="仿宋" w:eastAsia="仿宋" w:cs="仿宋"/>
          <w:kern w:val="0"/>
          <w:sz w:val="32"/>
          <w:szCs w:val="32"/>
          <w:highlight w:val="none"/>
          <w:lang w:eastAsia="zh-CN"/>
        </w:rPr>
        <w:t>财</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2019</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84</w:t>
      </w:r>
      <w:r>
        <w:rPr>
          <w:rFonts w:hint="eastAsia" w:ascii="仿宋" w:hAnsi="仿宋" w:eastAsia="仿宋" w:cs="仿宋"/>
          <w:kern w:val="0"/>
          <w:sz w:val="32"/>
          <w:szCs w:val="32"/>
          <w:highlight w:val="none"/>
        </w:rPr>
        <w:t>号</w:t>
      </w:r>
      <w:r>
        <w:rPr>
          <w:rFonts w:hint="eastAsia" w:ascii="仿宋" w:hAnsi="仿宋" w:eastAsia="仿宋" w:cs="仿宋"/>
          <w:kern w:val="0"/>
          <w:sz w:val="32"/>
          <w:szCs w:val="32"/>
          <w:highlight w:val="none"/>
          <w:lang w:val="en-US" w:eastAsia="zh-CN"/>
        </w:rPr>
        <w:t>)、《河南省教育厅等五部门关于印发河南省学生资助项目管理办法的通知》(豫</w:t>
      </w:r>
      <w:r>
        <w:rPr>
          <w:rFonts w:hint="eastAsia" w:ascii="仿宋" w:hAnsi="仿宋" w:eastAsia="仿宋" w:cs="仿宋"/>
          <w:kern w:val="0"/>
          <w:sz w:val="32"/>
          <w:szCs w:val="32"/>
          <w:highlight w:val="none"/>
        </w:rPr>
        <w:t>教</w:t>
      </w:r>
      <w:r>
        <w:rPr>
          <w:rFonts w:hint="eastAsia" w:ascii="仿宋" w:hAnsi="仿宋" w:eastAsia="仿宋" w:cs="仿宋"/>
          <w:kern w:val="0"/>
          <w:sz w:val="32"/>
          <w:szCs w:val="32"/>
          <w:highlight w:val="none"/>
          <w:lang w:eastAsia="zh-CN"/>
        </w:rPr>
        <w:t>财</w:t>
      </w:r>
      <w:r>
        <w:rPr>
          <w:rFonts w:hint="eastAsia" w:ascii="仿宋" w:hAnsi="仿宋" w:eastAsia="仿宋" w:cs="仿宋"/>
          <w:kern w:val="0"/>
          <w:sz w:val="32"/>
          <w:szCs w:val="32"/>
          <w:highlight w:val="none"/>
          <w:lang w:val="en-US" w:eastAsia="zh-CN"/>
        </w:rPr>
        <w:t>2023〕171号)</w:t>
      </w:r>
      <w:bookmarkStart w:id="1" w:name="year2_2"/>
      <w:bookmarkEnd w:id="1"/>
      <w:r>
        <w:rPr>
          <w:rFonts w:hint="eastAsia" w:ascii="仿宋" w:hAnsi="仿宋" w:eastAsia="仿宋" w:cs="仿宋"/>
          <w:kern w:val="0"/>
          <w:sz w:val="32"/>
          <w:szCs w:val="32"/>
          <w:highlight w:val="none"/>
          <w:lang w:val="en-US" w:eastAsia="zh-CN"/>
        </w:rPr>
        <w:t>等</w:t>
      </w:r>
      <w:r>
        <w:rPr>
          <w:rFonts w:hint="eastAsia" w:ascii="仿宋" w:hAnsi="仿宋" w:eastAsia="仿宋" w:cs="仿宋"/>
          <w:kern w:val="0"/>
          <w:sz w:val="32"/>
          <w:szCs w:val="32"/>
          <w:highlight w:val="none"/>
        </w:rPr>
        <w:t>文件精神，进一步推进我</w:t>
      </w:r>
      <w:r>
        <w:rPr>
          <w:rFonts w:hint="eastAsia" w:ascii="仿宋" w:hAnsi="仿宋" w:eastAsia="仿宋" w:cs="仿宋"/>
          <w:kern w:val="0"/>
          <w:sz w:val="32"/>
          <w:szCs w:val="32"/>
          <w:highlight w:val="none"/>
          <w:lang w:eastAsia="zh-CN"/>
        </w:rPr>
        <w:t>县</w:t>
      </w:r>
      <w:r>
        <w:rPr>
          <w:rFonts w:hint="eastAsia" w:ascii="仿宋" w:hAnsi="仿宋" w:eastAsia="仿宋" w:cs="仿宋"/>
          <w:kern w:val="0"/>
          <w:sz w:val="32"/>
          <w:szCs w:val="32"/>
          <w:highlight w:val="none"/>
        </w:rPr>
        <w:t>学生资助体系建设，确保“不让一个孩子因家庭困难而失学”，现就有关事项通知如下：</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黑体" w:hAnsi="黑体" w:eastAsia="黑体" w:cs="黑体"/>
          <w:kern w:val="0"/>
          <w:sz w:val="32"/>
          <w:szCs w:val="32"/>
          <w:highlight w:val="none"/>
        </w:rPr>
      </w:pPr>
      <w:r>
        <w:rPr>
          <w:sz w:val="32"/>
        </w:rPr>
        <mc:AlternateContent>
          <mc:Choice Requires="wpg">
            <w:drawing>
              <wp:anchor distT="0" distB="0" distL="114300" distR="114300" simplePos="0" relativeHeight="251662336" behindDoc="0" locked="0" layoutInCell="1" allowOverlap="1">
                <wp:simplePos x="0" y="0"/>
                <wp:positionH relativeFrom="column">
                  <wp:posOffset>-331470</wp:posOffset>
                </wp:positionH>
                <wp:positionV relativeFrom="paragraph">
                  <wp:posOffset>655320</wp:posOffset>
                </wp:positionV>
                <wp:extent cx="5939790" cy="29845"/>
                <wp:effectExtent l="0" t="12700" r="3810" b="14605"/>
                <wp:wrapNone/>
                <wp:docPr id="1" name="组合 1"/>
                <wp:cNvGraphicFramePr/>
                <a:graphic xmlns:a="http://schemas.openxmlformats.org/drawingml/2006/main">
                  <a:graphicData uri="http://schemas.microsoft.com/office/word/2010/wordprocessingGroup">
                    <wpg:wgp>
                      <wpg:cNvGrpSpPr/>
                      <wpg:grpSpPr>
                        <a:xfrm>
                          <a:off x="0" y="0"/>
                          <a:ext cx="5939790" cy="29845"/>
                          <a:chOff x="3208" y="4770"/>
                          <a:chExt cx="9354" cy="47"/>
                        </a:xfrm>
                      </wpg:grpSpPr>
                      <wps:wsp>
                        <wps:cNvPr id="4" name="直接箭头连接符 2"/>
                        <wps:cNvCnPr/>
                        <wps:spPr>
                          <a:xfrm>
                            <a:off x="3208" y="4770"/>
                            <a:ext cx="9354" cy="1"/>
                          </a:xfrm>
                          <a:prstGeom prst="straightConnector1">
                            <a:avLst/>
                          </a:prstGeom>
                          <a:ln w="25400" cap="flat" cmpd="sng">
                            <a:solidFill>
                              <a:srgbClr val="FF0000"/>
                            </a:solidFill>
                            <a:prstDash val="solid"/>
                            <a:headEnd type="none" w="med" len="med"/>
                            <a:tailEnd type="none" w="med" len="med"/>
                          </a:ln>
                          <a:effectLst/>
                        </wps:spPr>
                        <wps:bodyPr/>
                      </wps:wsp>
                      <wps:wsp>
                        <wps:cNvPr id="6" name="直接箭头连接符 3"/>
                        <wps:cNvCnPr/>
                        <wps:spPr>
                          <a:xfrm>
                            <a:off x="3208" y="4817"/>
                            <a:ext cx="9354" cy="0"/>
                          </a:xfrm>
                          <a:prstGeom prst="straightConnector1">
                            <a:avLst/>
                          </a:prstGeom>
                          <a:ln w="9525" cap="flat" cmpd="sng">
                            <a:solidFill>
                              <a:srgbClr val="FF0000"/>
                            </a:solidFill>
                            <a:prstDash val="solid"/>
                            <a:headEnd type="none" w="med" len="med"/>
                            <a:tailEnd type="none" w="med" len="med"/>
                          </a:ln>
                          <a:effectLst/>
                        </wps:spPr>
                        <wps:bodyPr/>
                      </wps:wsp>
                    </wpg:wgp>
                  </a:graphicData>
                </a:graphic>
              </wp:anchor>
            </w:drawing>
          </mc:Choice>
          <mc:Fallback>
            <w:pict>
              <v:group id="_x0000_s1026" o:spid="_x0000_s1026" o:spt="203" style="position:absolute;left:0pt;margin-left:-26.1pt;margin-top:51.6pt;height:2.35pt;width:467.7pt;z-index:251662336;mso-width-relative:page;mso-height-relative:page;" coordorigin="3208,4770" coordsize="9354,47" o:gfxdata="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b9dysdoAAAAJAQAADwAAAAAAAAABACAAAAAiAAAAZHJzL2Rvd25yZXYueG1sUEsB&#10;AhQAFAAAAAgAh07iQJqcYZueAgAASgcAAA4AAAAAAAAAAQAgAAAAKQEAAGRycy9lMm9Eb2MueG1s&#10;UEsFBgAAAAAGAAYAWQEAADkGAAAAAA==&#10;">
                <o:lock v:ext="edit" aspectratio="f"/>
                <v:shape id="直接箭头连接符 2" o:spid="_x0000_s1026" o:spt="32" type="#_x0000_t32" style="position:absolute;left:3208;top:4770;height:1;width:9354;" filled="f" stroked="t" coordsize="21600,21600" o:gfxdata="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qCoNvQAA&#10;ANoAAAAPAAAAAAAAAAEAIAAAACIAAABkcnMvZG93bnJldi54bWxQSwECFAAUAAAACACHTuJAMy8F&#10;njsAAAA5AAAAEAAAAAAAAAABACAAAAAMAQAAZHJzL3NoYXBleG1sLnhtbFBLBQYAAAAABgAGAFsB&#10;AAC2AwAAAAA=&#10;">
                  <v:fill on="f" focussize="0,0"/>
                  <v:stroke weight="2pt" color="#FF0000" joinstyle="round"/>
                  <v:imagedata o:title=""/>
                  <o:lock v:ext="edit" aspectratio="f"/>
                </v:shape>
                <v:shape id="直接箭头连接符 3" o:spid="_x0000_s1026" o:spt="32" type="#_x0000_t32" style="position:absolute;left:3208;top:4817;height:0;width:9354;" filled="f" stroked="t" coordsize="21600,21600" o:gfxdata="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Vv+v74A&#10;AADaAAAADwAAAAAAAAABACAAAAAiAAAAZHJzL2Rvd25yZXYueG1sUEsBAhQAFAAAAAgAh07iQDMv&#10;BZ47AAAAOQAAABAAAAAAAAAAAQAgAAAADQEAAGRycy9zaGFwZXhtbC54bWxQSwUGAAAAAAYABgBb&#10;AQAAtwMAAAAA&#10;">
                  <v:fill on="f" focussize="0,0"/>
                  <v:stroke color="#FF0000" joinstyle="round"/>
                  <v:imagedata o:title=""/>
                  <o:lock v:ext="edit" aspectratio="f"/>
                </v:shape>
              </v:group>
            </w:pict>
          </mc:Fallback>
        </mc:AlternateContent>
      </w:r>
      <w:r>
        <w:rPr>
          <w:rFonts w:hint="eastAsia" w:ascii="黑体" w:hAnsi="黑体" w:eastAsia="黑体" w:cs="黑体"/>
          <w:kern w:val="0"/>
          <w:sz w:val="32"/>
          <w:szCs w:val="32"/>
          <w:highlight w:val="none"/>
          <w:lang w:eastAsia="zh-CN"/>
        </w:rPr>
        <w:t>一、资助对象</w:t>
      </w:r>
      <w:bookmarkStart w:id="2" w:name="_GoBack"/>
      <w:bookmarkEnd w:id="2"/>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000000"/>
          <w:spacing w:val="-6"/>
          <w:kern w:val="0"/>
          <w:sz w:val="32"/>
          <w:szCs w:val="32"/>
          <w:lang w:val="en-US" w:eastAsia="zh-CN" w:bidi="ar"/>
        </w:rPr>
      </w:pPr>
      <w:r>
        <w:rPr>
          <w:rFonts w:hint="eastAsia" w:ascii="仿宋" w:hAnsi="仿宋" w:eastAsia="仿宋" w:cs="仿宋"/>
          <w:kern w:val="0"/>
          <w:sz w:val="32"/>
          <w:szCs w:val="32"/>
          <w:highlight w:val="none"/>
          <w:lang w:eastAsia="zh-CN"/>
        </w:rPr>
        <w:t>指本人及其家庭的经济能力难以满足其在校（或幼儿园）期间的学习和生活基本支出的学生。家庭经济困难学生资助对象的认定类型：</w:t>
      </w:r>
      <w:r>
        <w:rPr>
          <w:rFonts w:hint="eastAsia" w:ascii="仿宋" w:hAnsi="仿宋" w:eastAsia="仿宋" w:cs="仿宋"/>
          <w:color w:val="000000"/>
          <w:spacing w:val="-6"/>
          <w:kern w:val="0"/>
          <w:sz w:val="32"/>
          <w:szCs w:val="32"/>
          <w:lang w:val="en-US" w:eastAsia="zh-CN" w:bidi="ar"/>
        </w:rPr>
        <w:t>原建档立卡家庭学生、最低生活保障家庭学生、城市困难职工家庭子女、特困供养学生、监护人因见义勇为伤亡的被监护人、残疾人子女、烈士子女、事实无人抚养儿童、孤儿、残疾学生，</w:t>
      </w:r>
      <w:r>
        <w:rPr>
          <w:rFonts w:hint="eastAsia" w:ascii="仿宋" w:hAnsi="仿宋" w:eastAsia="仿宋" w:cs="仿宋"/>
          <w:kern w:val="0"/>
          <w:sz w:val="32"/>
          <w:szCs w:val="32"/>
          <w:highlight w:val="none"/>
        </w:rPr>
        <w:t>因遭受自然灾害、意外事件、重大疾病等突发情况导致家庭经济困难的学生</w:t>
      </w:r>
      <w:r>
        <w:rPr>
          <w:rFonts w:hint="eastAsia" w:ascii="仿宋" w:hAnsi="仿宋" w:eastAsia="仿宋" w:cs="仿宋"/>
          <w:color w:val="000000"/>
          <w:spacing w:val="-6"/>
          <w:kern w:val="0"/>
          <w:sz w:val="32"/>
          <w:szCs w:val="32"/>
          <w:lang w:val="en-US" w:eastAsia="zh-CN" w:bidi="ar"/>
        </w:rPr>
        <w:t>等特殊困难群体。各学校要对防止返贫动 态监测中“边缘易致贫户”“因病因灾因意外事故等刚性支出较大或收入大幅缩减导致基本生活出现严重困难户”家庭的学生予以关注，根据学生资助有关规定和实际情况纳入资助保障范围。</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黑体" w:hAnsi="黑体" w:eastAsia="黑体" w:cs="黑体"/>
          <w:kern w:val="0"/>
          <w:sz w:val="32"/>
          <w:szCs w:val="32"/>
          <w:highlight w:val="none"/>
          <w:lang w:eastAsia="zh-CN"/>
        </w:rPr>
      </w:pPr>
      <w:r>
        <w:rPr>
          <w:rFonts w:hint="eastAsia" w:ascii="黑体" w:hAnsi="黑体" w:eastAsia="黑体" w:cs="黑体"/>
          <w:kern w:val="0"/>
          <w:sz w:val="32"/>
          <w:szCs w:val="32"/>
          <w:highlight w:val="none"/>
          <w:lang w:eastAsia="zh-CN"/>
        </w:rPr>
        <w:t>二、资助政策</w:t>
      </w:r>
    </w:p>
    <w:p>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jc w:val="both"/>
        <w:textAlignment w:val="auto"/>
        <w:rPr>
          <w:rFonts w:hint="eastAsia" w:ascii="楷体" w:hAnsi="楷体" w:eastAsia="楷体" w:cs="楷体"/>
          <w:b/>
          <w:bCs/>
          <w:kern w:val="0"/>
          <w:sz w:val="32"/>
          <w:szCs w:val="32"/>
          <w:highlight w:val="none"/>
        </w:rPr>
      </w:pPr>
      <w:r>
        <w:rPr>
          <w:rFonts w:hint="eastAsia" w:ascii="楷体" w:hAnsi="楷体" w:eastAsia="楷体" w:cs="楷体"/>
          <w:b/>
          <w:bCs/>
          <w:kern w:val="0"/>
          <w:sz w:val="32"/>
          <w:szCs w:val="32"/>
          <w:highlight w:val="none"/>
        </w:rPr>
        <w:t>（</w:t>
      </w:r>
      <w:r>
        <w:rPr>
          <w:rFonts w:hint="eastAsia" w:ascii="楷体" w:hAnsi="楷体" w:eastAsia="楷体" w:cs="楷体"/>
          <w:b/>
          <w:bCs/>
          <w:kern w:val="0"/>
          <w:sz w:val="32"/>
          <w:szCs w:val="32"/>
          <w:highlight w:val="none"/>
          <w:lang w:eastAsia="zh-CN"/>
        </w:rPr>
        <w:t>一</w:t>
      </w:r>
      <w:r>
        <w:rPr>
          <w:rFonts w:hint="eastAsia" w:ascii="楷体" w:hAnsi="楷体" w:eastAsia="楷体" w:cs="楷体"/>
          <w:b/>
          <w:bCs/>
          <w:kern w:val="0"/>
          <w:sz w:val="32"/>
          <w:szCs w:val="32"/>
          <w:highlight w:val="none"/>
        </w:rPr>
        <w:t>）</w:t>
      </w:r>
      <w:r>
        <w:rPr>
          <w:rFonts w:hint="eastAsia" w:ascii="楷体" w:hAnsi="楷体" w:eastAsia="楷体" w:cs="楷体"/>
          <w:b/>
          <w:bCs/>
          <w:kern w:val="0"/>
          <w:sz w:val="32"/>
          <w:szCs w:val="32"/>
          <w:highlight w:val="none"/>
          <w:lang w:eastAsia="zh-CN"/>
        </w:rPr>
        <w:t>学前教育资助政策及资助方式</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kern w:val="0"/>
          <w:sz w:val="32"/>
          <w:szCs w:val="32"/>
          <w:highlight w:val="none"/>
          <w:lang w:val="en-US" w:eastAsia="zh-CN"/>
        </w:rPr>
        <w:t>学前教育保教费、生活费。</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每生每年</w:t>
      </w:r>
      <w:r>
        <w:rPr>
          <w:rFonts w:hint="eastAsia" w:ascii="仿宋" w:hAnsi="仿宋" w:eastAsia="仿宋" w:cs="仿宋"/>
          <w:color w:val="auto"/>
          <w:sz w:val="32"/>
          <w:szCs w:val="32"/>
        </w:rPr>
        <w:t>600元标准补助</w:t>
      </w:r>
      <w:r>
        <w:rPr>
          <w:rFonts w:hint="eastAsia" w:ascii="仿宋" w:hAnsi="仿宋" w:eastAsia="仿宋" w:cs="仿宋"/>
          <w:color w:val="auto"/>
          <w:sz w:val="32"/>
          <w:szCs w:val="32"/>
          <w:lang w:eastAsia="zh-CN"/>
        </w:rPr>
        <w:t>原建档立卡</w:t>
      </w:r>
      <w:r>
        <w:rPr>
          <w:rFonts w:hint="eastAsia" w:ascii="仿宋" w:hAnsi="仿宋" w:eastAsia="仿宋" w:cs="仿宋"/>
          <w:color w:val="auto"/>
          <w:sz w:val="32"/>
          <w:szCs w:val="32"/>
        </w:rPr>
        <w:t>3—6岁儿童保教费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每生每年</w:t>
      </w:r>
      <w:r>
        <w:rPr>
          <w:rFonts w:hint="eastAsia" w:ascii="仿宋" w:hAnsi="仿宋" w:eastAsia="仿宋" w:cs="仿宋"/>
          <w:color w:val="auto"/>
          <w:sz w:val="32"/>
          <w:szCs w:val="32"/>
        </w:rPr>
        <w:t>400元的标准补助</w:t>
      </w:r>
      <w:r>
        <w:rPr>
          <w:rFonts w:hint="eastAsia" w:ascii="仿宋" w:hAnsi="仿宋" w:eastAsia="仿宋" w:cs="仿宋"/>
          <w:color w:val="auto"/>
          <w:sz w:val="32"/>
          <w:szCs w:val="32"/>
          <w:lang w:eastAsia="zh-CN"/>
        </w:rPr>
        <w:t>原建档立卡</w:t>
      </w:r>
      <w:r>
        <w:rPr>
          <w:rFonts w:hint="eastAsia" w:ascii="仿宋" w:hAnsi="仿宋" w:eastAsia="仿宋" w:cs="仿宋"/>
          <w:color w:val="auto"/>
          <w:sz w:val="32"/>
          <w:szCs w:val="32"/>
        </w:rPr>
        <w:t>3—6岁儿童学前教育生活费</w:t>
      </w:r>
      <w:r>
        <w:rPr>
          <w:rFonts w:hint="eastAsia" w:ascii="仿宋" w:hAnsi="仿宋" w:eastAsia="仿宋" w:cs="仿宋"/>
          <w:color w:val="auto"/>
          <w:sz w:val="32"/>
          <w:szCs w:val="32"/>
          <w:lang w:eastAsia="zh-CN"/>
        </w:rPr>
        <w:t>；对特殊困难群体按</w:t>
      </w:r>
      <w:r>
        <w:rPr>
          <w:rFonts w:hint="eastAsia" w:ascii="仿宋" w:hAnsi="仿宋" w:eastAsia="仿宋" w:cs="仿宋"/>
          <w:color w:val="auto"/>
          <w:sz w:val="32"/>
          <w:szCs w:val="32"/>
        </w:rPr>
        <w:t>照</w:t>
      </w:r>
      <w:r>
        <w:rPr>
          <w:rFonts w:hint="eastAsia" w:ascii="仿宋" w:hAnsi="仿宋" w:eastAsia="仿宋" w:cs="仿宋"/>
          <w:color w:val="auto"/>
          <w:sz w:val="32"/>
          <w:szCs w:val="32"/>
          <w:lang w:val="en-US" w:eastAsia="zh-CN"/>
        </w:rPr>
        <w:t>每生每年</w:t>
      </w:r>
      <w:r>
        <w:rPr>
          <w:rFonts w:hint="eastAsia" w:ascii="仿宋" w:hAnsi="仿宋" w:eastAsia="仿宋" w:cs="仿宋"/>
          <w:color w:val="auto"/>
          <w:sz w:val="32"/>
          <w:szCs w:val="32"/>
          <w:lang w:eastAsia="zh-CN"/>
        </w:rPr>
        <w:t>不低于</w:t>
      </w:r>
      <w:r>
        <w:rPr>
          <w:rFonts w:hint="eastAsia" w:ascii="仿宋" w:hAnsi="仿宋" w:eastAsia="仿宋" w:cs="仿宋"/>
          <w:color w:val="auto"/>
          <w:sz w:val="32"/>
          <w:szCs w:val="32"/>
          <w:lang w:val="en-US" w:eastAsia="zh-CN"/>
        </w:rPr>
        <w:t>400元的标准发放生活费。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lang w:eastAsia="zh-CN"/>
        </w:rPr>
        <w:t>资助方式：通过“一卡通”系统发放到学生或监护人社保卡。</w:t>
      </w:r>
    </w:p>
    <w:p>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jc w:val="both"/>
        <w:textAlignment w:val="auto"/>
        <w:rPr>
          <w:rFonts w:hint="eastAsia" w:ascii="楷体" w:hAnsi="楷体" w:eastAsia="楷体" w:cs="楷体"/>
          <w:b/>
          <w:bCs/>
          <w:kern w:val="0"/>
          <w:sz w:val="32"/>
          <w:szCs w:val="32"/>
          <w:highlight w:val="none"/>
          <w:lang w:eastAsia="zh-CN"/>
        </w:rPr>
      </w:pPr>
      <w:r>
        <w:rPr>
          <w:rFonts w:hint="eastAsia" w:ascii="楷体" w:hAnsi="楷体" w:eastAsia="楷体" w:cs="楷体"/>
          <w:b/>
          <w:bCs/>
          <w:kern w:val="0"/>
          <w:sz w:val="32"/>
          <w:szCs w:val="32"/>
          <w:highlight w:val="none"/>
        </w:rPr>
        <w:t>（</w:t>
      </w:r>
      <w:r>
        <w:rPr>
          <w:rFonts w:hint="eastAsia" w:ascii="楷体" w:hAnsi="楷体" w:eastAsia="楷体" w:cs="楷体"/>
          <w:b/>
          <w:bCs/>
          <w:kern w:val="0"/>
          <w:sz w:val="32"/>
          <w:szCs w:val="32"/>
          <w:highlight w:val="none"/>
          <w:lang w:eastAsia="zh-CN"/>
        </w:rPr>
        <w:t>二</w:t>
      </w:r>
      <w:r>
        <w:rPr>
          <w:rFonts w:hint="eastAsia" w:ascii="楷体" w:hAnsi="楷体" w:eastAsia="楷体" w:cs="楷体"/>
          <w:b/>
          <w:bCs/>
          <w:kern w:val="0"/>
          <w:sz w:val="32"/>
          <w:szCs w:val="32"/>
          <w:highlight w:val="none"/>
        </w:rPr>
        <w:t>）</w:t>
      </w:r>
      <w:r>
        <w:rPr>
          <w:rFonts w:hint="eastAsia" w:ascii="楷体" w:hAnsi="楷体" w:eastAsia="楷体" w:cs="楷体"/>
          <w:b/>
          <w:bCs/>
          <w:kern w:val="0"/>
          <w:sz w:val="32"/>
          <w:szCs w:val="32"/>
          <w:highlight w:val="none"/>
          <w:lang w:eastAsia="zh-CN"/>
        </w:rPr>
        <w:t>义务教育阶段资助政策及资助方式</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kern w:val="0"/>
          <w:sz w:val="32"/>
          <w:szCs w:val="32"/>
          <w:highlight w:val="none"/>
          <w:lang w:val="en-US" w:eastAsia="zh-CN"/>
        </w:rPr>
        <w:t>1、</w:t>
      </w:r>
      <w:r>
        <w:rPr>
          <w:rFonts w:hint="eastAsia" w:ascii="仿宋" w:hAnsi="仿宋" w:eastAsia="仿宋" w:cs="仿宋"/>
          <w:color w:val="auto"/>
          <w:sz w:val="32"/>
          <w:szCs w:val="32"/>
        </w:rPr>
        <w:t>家庭经济困难</w:t>
      </w:r>
      <w:r>
        <w:rPr>
          <w:rFonts w:hint="eastAsia" w:ascii="仿宋" w:hAnsi="仿宋" w:eastAsia="仿宋" w:cs="仿宋"/>
          <w:color w:val="auto"/>
          <w:sz w:val="32"/>
          <w:szCs w:val="32"/>
          <w:lang w:eastAsia="zh-CN"/>
        </w:rPr>
        <w:t>学生生活补助。</w:t>
      </w:r>
      <w:r>
        <w:rPr>
          <w:rFonts w:hint="eastAsia" w:ascii="仿宋" w:hAnsi="仿宋" w:eastAsia="仿宋" w:cs="仿宋"/>
          <w:color w:val="auto"/>
          <w:sz w:val="32"/>
          <w:szCs w:val="32"/>
        </w:rPr>
        <w:t>义务教育阶段学生在免除学杂费、教科书费基础上</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每生每年</w:t>
      </w:r>
      <w:r>
        <w:rPr>
          <w:rFonts w:hint="eastAsia" w:ascii="仿宋" w:hAnsi="仿宋" w:eastAsia="仿宋" w:cs="仿宋"/>
          <w:color w:val="auto"/>
          <w:sz w:val="32"/>
          <w:szCs w:val="32"/>
        </w:rPr>
        <w:t>小学生1000元、初中生1250元标准对寄宿生发放生活补助费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每生每年小学生</w:t>
      </w:r>
      <w:r>
        <w:rPr>
          <w:rFonts w:hint="eastAsia" w:ascii="仿宋" w:hAnsi="仿宋" w:eastAsia="仿宋" w:cs="仿宋"/>
          <w:color w:val="auto"/>
          <w:sz w:val="32"/>
          <w:szCs w:val="32"/>
        </w:rPr>
        <w:t>500元，初中生625元的标准对非寄宿生发放生活补助费</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sz w:val="32"/>
          <w:szCs w:val="32"/>
          <w:lang w:val="en-US" w:eastAsia="zh-CN"/>
        </w:rPr>
        <w:t>义务教育省定营养改善计划。</w:t>
      </w:r>
      <w:r>
        <w:rPr>
          <w:rFonts w:hint="eastAsia" w:ascii="仿宋" w:hAnsi="仿宋" w:eastAsia="仿宋" w:cs="仿宋"/>
          <w:color w:val="auto"/>
          <w:sz w:val="32"/>
          <w:szCs w:val="32"/>
        </w:rPr>
        <w:t>未享受国家营养</w:t>
      </w:r>
      <w:r>
        <w:rPr>
          <w:rFonts w:hint="eastAsia" w:ascii="仿宋" w:hAnsi="仿宋" w:eastAsia="仿宋" w:cs="仿宋"/>
          <w:color w:val="auto"/>
          <w:sz w:val="32"/>
          <w:szCs w:val="32"/>
          <w:lang w:val="en-US" w:eastAsia="zh-CN"/>
        </w:rPr>
        <w:t>改善计划</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原建档立卡</w:t>
      </w:r>
      <w:r>
        <w:rPr>
          <w:rFonts w:hint="eastAsia" w:ascii="仿宋" w:hAnsi="仿宋" w:eastAsia="仿宋" w:cs="仿宋"/>
          <w:color w:val="auto"/>
          <w:sz w:val="32"/>
          <w:szCs w:val="32"/>
          <w:lang w:val="en-US" w:eastAsia="zh-CN"/>
        </w:rPr>
        <w:t>学生</w:t>
      </w:r>
      <w:r>
        <w:rPr>
          <w:rFonts w:hint="eastAsia" w:ascii="仿宋" w:hAnsi="仿宋" w:eastAsia="仿宋" w:cs="仿宋"/>
          <w:color w:val="auto"/>
          <w:sz w:val="32"/>
          <w:szCs w:val="32"/>
        </w:rPr>
        <w:t>按照年生均800元的标准享受省定营养改善计划。</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eastAsia="zh-CN"/>
        </w:rPr>
        <w:t>资助方式：通过“一卡通”发放到学生或监护人社保卡。</w:t>
      </w:r>
    </w:p>
    <w:p>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jc w:val="both"/>
        <w:textAlignment w:val="auto"/>
        <w:rPr>
          <w:rFonts w:hint="eastAsia" w:ascii="楷体" w:hAnsi="楷体" w:eastAsia="楷体" w:cs="楷体"/>
          <w:b/>
          <w:bCs/>
          <w:kern w:val="0"/>
          <w:sz w:val="32"/>
          <w:szCs w:val="32"/>
          <w:highlight w:val="none"/>
          <w:lang w:eastAsia="zh-CN"/>
        </w:rPr>
      </w:pPr>
      <w:r>
        <w:rPr>
          <w:rFonts w:hint="eastAsia" w:ascii="楷体" w:hAnsi="楷体" w:eastAsia="楷体" w:cs="楷体"/>
          <w:b/>
          <w:bCs/>
          <w:kern w:val="0"/>
          <w:sz w:val="32"/>
          <w:szCs w:val="32"/>
          <w:highlight w:val="none"/>
          <w:lang w:eastAsia="zh-CN"/>
        </w:rPr>
        <w:t>（</w:t>
      </w:r>
      <w:r>
        <w:rPr>
          <w:rFonts w:hint="eastAsia" w:ascii="楷体" w:hAnsi="楷体" w:eastAsia="楷体" w:cs="楷体"/>
          <w:b/>
          <w:bCs/>
          <w:kern w:val="0"/>
          <w:sz w:val="32"/>
          <w:szCs w:val="32"/>
          <w:highlight w:val="none"/>
          <w:lang w:val="en-US" w:eastAsia="zh-CN"/>
        </w:rPr>
        <w:t>三</w:t>
      </w:r>
      <w:r>
        <w:rPr>
          <w:rFonts w:hint="eastAsia" w:ascii="楷体" w:hAnsi="楷体" w:eastAsia="楷体" w:cs="楷体"/>
          <w:b/>
          <w:bCs/>
          <w:kern w:val="0"/>
          <w:sz w:val="32"/>
          <w:szCs w:val="32"/>
          <w:highlight w:val="none"/>
          <w:lang w:eastAsia="zh-CN"/>
        </w:rPr>
        <w:t>）普通高中资助政策及资助方式</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w:t>
      </w:r>
      <w:r>
        <w:rPr>
          <w:rFonts w:hint="eastAsia" w:ascii="仿宋" w:hAnsi="仿宋" w:eastAsia="仿宋" w:cs="仿宋"/>
          <w:color w:val="auto"/>
          <w:kern w:val="0"/>
          <w:sz w:val="32"/>
          <w:szCs w:val="32"/>
          <w:highlight w:val="none"/>
        </w:rPr>
        <w:t>免学费、</w:t>
      </w:r>
      <w:r>
        <w:rPr>
          <w:rFonts w:hint="eastAsia" w:ascii="仿宋" w:hAnsi="仿宋" w:eastAsia="仿宋" w:cs="仿宋"/>
          <w:color w:val="auto"/>
          <w:kern w:val="0"/>
          <w:sz w:val="32"/>
          <w:szCs w:val="32"/>
          <w:highlight w:val="none"/>
          <w:lang w:val="en-US" w:eastAsia="zh-CN"/>
        </w:rPr>
        <w:t>免住宿费。普通高中免学费、免住宿费是指对具有正式学籍的普通高中原建档立卡家庭学生、家庭经济困难残疾学生、农村低保家庭学生、农村特困救助供养学生免除学费、住宿费。</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资助方式：</w:t>
      </w:r>
      <w:r>
        <w:rPr>
          <w:rFonts w:hint="eastAsia" w:ascii="仿宋" w:hAnsi="仿宋" w:eastAsia="仿宋" w:cs="仿宋"/>
          <w:color w:val="auto"/>
          <w:kern w:val="0"/>
          <w:sz w:val="32"/>
          <w:szCs w:val="32"/>
          <w:highlight w:val="none"/>
          <w:lang w:eastAsia="zh-CN"/>
        </w:rPr>
        <w:t>开学报名时直接免除。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rPr>
        <w:t>国家助学金</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资助对象为具有正式注册学籍的普通高中在校生中的家庭经济困难学生</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补助标准为每年</w:t>
      </w:r>
      <w:r>
        <w:rPr>
          <w:rFonts w:hint="eastAsia" w:ascii="仿宋" w:hAnsi="仿宋" w:eastAsia="仿宋" w:cs="仿宋"/>
          <w:color w:val="auto"/>
          <w:kern w:val="0"/>
          <w:sz w:val="32"/>
          <w:szCs w:val="32"/>
          <w:highlight w:val="none"/>
          <w:lang w:eastAsia="zh-CN"/>
        </w:rPr>
        <w:t>生均</w:t>
      </w:r>
      <w:r>
        <w:rPr>
          <w:rFonts w:hint="eastAsia" w:ascii="仿宋" w:hAnsi="仿宋" w:eastAsia="仿宋" w:cs="仿宋"/>
          <w:color w:val="auto"/>
          <w:kern w:val="0"/>
          <w:sz w:val="32"/>
          <w:szCs w:val="32"/>
          <w:highlight w:val="none"/>
        </w:rPr>
        <w:t>2000元。</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b/>
          <w:bCs/>
          <w:color w:val="auto"/>
          <w:kern w:val="0"/>
          <w:sz w:val="32"/>
          <w:szCs w:val="32"/>
          <w:highlight w:val="none"/>
          <w:lang w:eastAsia="zh-CN"/>
        </w:rPr>
      </w:pPr>
      <w:r>
        <w:rPr>
          <w:rFonts w:hint="eastAsia" w:ascii="仿宋" w:hAnsi="仿宋" w:eastAsia="仿宋" w:cs="仿宋"/>
          <w:color w:val="auto"/>
          <w:kern w:val="0"/>
          <w:sz w:val="32"/>
          <w:szCs w:val="32"/>
          <w:highlight w:val="none"/>
          <w:lang w:eastAsia="zh-CN"/>
        </w:rPr>
        <w:t>资助方式：通过“一卡通”发放到学生社保卡。</w:t>
      </w:r>
    </w:p>
    <w:p>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jc w:val="both"/>
        <w:textAlignment w:val="auto"/>
        <w:rPr>
          <w:rFonts w:hint="eastAsia" w:ascii="楷体" w:hAnsi="楷体" w:eastAsia="楷体" w:cs="楷体"/>
          <w:b/>
          <w:bCs/>
          <w:kern w:val="0"/>
          <w:sz w:val="32"/>
          <w:szCs w:val="32"/>
          <w:highlight w:val="none"/>
          <w:lang w:eastAsia="zh-CN"/>
        </w:rPr>
      </w:pPr>
      <w:r>
        <w:rPr>
          <w:rFonts w:hint="eastAsia" w:ascii="楷体" w:hAnsi="楷体" w:eastAsia="楷体" w:cs="楷体"/>
          <w:b/>
          <w:bCs/>
          <w:kern w:val="0"/>
          <w:sz w:val="32"/>
          <w:szCs w:val="32"/>
          <w:highlight w:val="none"/>
          <w:lang w:eastAsia="zh-CN"/>
        </w:rPr>
        <w:t>（</w:t>
      </w:r>
      <w:r>
        <w:rPr>
          <w:rFonts w:hint="eastAsia" w:ascii="楷体" w:hAnsi="楷体" w:eastAsia="楷体" w:cs="楷体"/>
          <w:b/>
          <w:bCs/>
          <w:kern w:val="0"/>
          <w:sz w:val="32"/>
          <w:szCs w:val="32"/>
          <w:highlight w:val="none"/>
          <w:lang w:val="en-US" w:eastAsia="zh-CN"/>
        </w:rPr>
        <w:t>四</w:t>
      </w:r>
      <w:r>
        <w:rPr>
          <w:rFonts w:hint="eastAsia" w:ascii="楷体" w:hAnsi="楷体" w:eastAsia="楷体" w:cs="楷体"/>
          <w:b/>
          <w:bCs/>
          <w:kern w:val="0"/>
          <w:sz w:val="32"/>
          <w:szCs w:val="32"/>
          <w:highlight w:val="none"/>
          <w:lang w:eastAsia="zh-CN"/>
        </w:rPr>
        <w:t>）中等职业学校学生资助政策及资助方式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val="en-US" w:eastAsia="zh-CN"/>
        </w:rPr>
        <w:t>1、国家</w:t>
      </w:r>
      <w:r>
        <w:rPr>
          <w:rFonts w:hint="eastAsia" w:ascii="仿宋" w:hAnsi="仿宋" w:eastAsia="仿宋" w:cs="仿宋"/>
          <w:color w:val="auto"/>
          <w:kern w:val="0"/>
          <w:sz w:val="32"/>
          <w:szCs w:val="32"/>
          <w:highlight w:val="none"/>
        </w:rPr>
        <w:t>免学费</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公办中等职业学校全日制正式学籍一、二、三年级所有在校学生</w:t>
      </w:r>
      <w:r>
        <w:rPr>
          <w:rFonts w:hint="eastAsia" w:ascii="仿宋" w:hAnsi="仿宋" w:eastAsia="仿宋" w:cs="仿宋"/>
          <w:color w:val="auto"/>
          <w:kern w:val="0"/>
          <w:sz w:val="32"/>
          <w:szCs w:val="32"/>
          <w:highlight w:val="none"/>
          <w:lang w:eastAsia="zh-CN"/>
        </w:rPr>
        <w:t>全部免除学费。</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eastAsia="zh-CN"/>
        </w:rPr>
        <w:t>资助方式：由学校直接减免。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rPr>
        <w:t>国家助学金</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全日制正式学籍一、二年级</w:t>
      </w:r>
      <w:r>
        <w:rPr>
          <w:rFonts w:hint="eastAsia" w:ascii="仿宋" w:hAnsi="仿宋" w:eastAsia="仿宋" w:cs="仿宋"/>
          <w:color w:val="auto"/>
          <w:kern w:val="0"/>
          <w:sz w:val="32"/>
          <w:szCs w:val="32"/>
          <w:highlight w:val="none"/>
          <w:lang w:val="en-US" w:eastAsia="zh-CN"/>
        </w:rPr>
        <w:t>在校</w:t>
      </w:r>
      <w:r>
        <w:rPr>
          <w:rFonts w:hint="eastAsia" w:ascii="仿宋" w:hAnsi="仿宋" w:eastAsia="仿宋" w:cs="仿宋"/>
          <w:color w:val="auto"/>
          <w:kern w:val="0"/>
          <w:sz w:val="32"/>
          <w:szCs w:val="32"/>
          <w:highlight w:val="none"/>
        </w:rPr>
        <w:t>涉农专业学生和非涉农</w:t>
      </w:r>
      <w:r>
        <w:rPr>
          <w:rFonts w:hint="eastAsia" w:ascii="仿宋" w:hAnsi="仿宋" w:eastAsia="仿宋" w:cs="仿宋"/>
          <w:color w:val="auto"/>
          <w:kern w:val="0"/>
          <w:sz w:val="32"/>
          <w:szCs w:val="32"/>
          <w:highlight w:val="none"/>
          <w:lang w:val="en-US" w:eastAsia="zh-CN"/>
        </w:rPr>
        <w:t>家庭经济困难</w:t>
      </w:r>
      <w:r>
        <w:rPr>
          <w:rFonts w:hint="eastAsia" w:ascii="仿宋" w:hAnsi="仿宋" w:eastAsia="仿宋" w:cs="仿宋"/>
          <w:color w:val="auto"/>
          <w:kern w:val="0"/>
          <w:sz w:val="32"/>
          <w:szCs w:val="32"/>
          <w:highlight w:val="none"/>
          <w:lang w:eastAsia="zh-CN"/>
        </w:rPr>
        <w:t>学生。</w:t>
      </w:r>
      <w:r>
        <w:rPr>
          <w:rFonts w:hint="eastAsia" w:ascii="仿宋" w:hAnsi="仿宋" w:eastAsia="仿宋" w:cs="仿宋"/>
          <w:color w:val="auto"/>
          <w:kern w:val="0"/>
          <w:sz w:val="32"/>
          <w:szCs w:val="32"/>
          <w:highlight w:val="none"/>
          <w:lang w:val="en-US" w:eastAsia="zh-CN"/>
        </w:rPr>
        <w:t>国家原连片特困等地区中等职业学校农村学生（不含县城）全部纳入助学金范围，资</w:t>
      </w:r>
      <w:r>
        <w:rPr>
          <w:rFonts w:hint="eastAsia" w:ascii="仿宋" w:hAnsi="仿宋" w:eastAsia="仿宋" w:cs="仿宋"/>
          <w:color w:val="auto"/>
          <w:kern w:val="0"/>
          <w:sz w:val="32"/>
          <w:szCs w:val="32"/>
          <w:highlight w:val="none"/>
        </w:rPr>
        <w:t>助标</w:t>
      </w:r>
      <w:r>
        <w:rPr>
          <w:rFonts w:hint="eastAsia" w:ascii="仿宋" w:hAnsi="仿宋" w:eastAsia="仿宋" w:cs="仿宋"/>
          <w:color w:val="auto"/>
          <w:kern w:val="0"/>
          <w:sz w:val="32"/>
          <w:szCs w:val="32"/>
          <w:highlight w:val="none"/>
          <w:lang w:eastAsia="zh-CN"/>
        </w:rPr>
        <w:t>准为</w:t>
      </w:r>
      <w:r>
        <w:rPr>
          <w:rFonts w:hint="eastAsia" w:ascii="仿宋" w:hAnsi="仿宋" w:eastAsia="仿宋" w:cs="仿宋"/>
          <w:color w:val="auto"/>
          <w:kern w:val="0"/>
          <w:sz w:val="32"/>
          <w:szCs w:val="32"/>
          <w:highlight w:val="none"/>
        </w:rPr>
        <w:t>每生每学年2000元。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kern w:val="0"/>
          <w:sz w:val="32"/>
          <w:szCs w:val="32"/>
          <w:highlight w:val="none"/>
          <w:lang w:val="en-US"/>
        </w:rPr>
      </w:pPr>
      <w:r>
        <w:rPr>
          <w:rFonts w:hint="eastAsia" w:ascii="仿宋" w:hAnsi="仿宋" w:eastAsia="仿宋" w:cs="仿宋"/>
          <w:color w:val="auto"/>
          <w:kern w:val="0"/>
          <w:sz w:val="32"/>
          <w:szCs w:val="32"/>
          <w:highlight w:val="none"/>
          <w:lang w:val="en-US" w:eastAsia="zh-CN"/>
        </w:rPr>
        <w:t>资助方式：</w:t>
      </w:r>
      <w:r>
        <w:rPr>
          <w:rFonts w:hint="eastAsia" w:ascii="仿宋" w:hAnsi="仿宋" w:eastAsia="仿宋" w:cs="仿宋"/>
          <w:color w:val="auto"/>
          <w:kern w:val="0"/>
          <w:sz w:val="32"/>
          <w:szCs w:val="32"/>
          <w:highlight w:val="none"/>
          <w:lang w:eastAsia="zh-CN"/>
        </w:rPr>
        <w:t>通过“一卡通”发放到学生社保卡。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kern w:val="0"/>
          <w:sz w:val="32"/>
          <w:szCs w:val="32"/>
          <w:highlight w:val="none"/>
          <w:lang w:val="en-US"/>
        </w:rPr>
      </w:pPr>
      <w:r>
        <w:rPr>
          <w:rFonts w:hint="eastAsia" w:ascii="仿宋" w:hAnsi="仿宋" w:eastAsia="仿宋" w:cs="仿宋"/>
          <w:color w:val="auto"/>
          <w:kern w:val="0"/>
          <w:sz w:val="32"/>
          <w:szCs w:val="32"/>
          <w:highlight w:val="none"/>
          <w:lang w:val="en-US" w:eastAsia="zh-CN"/>
        </w:rPr>
        <w:t>3、国家奖学金。全日制正式学籍二年级（含以上学生），奖励学习成绩、技能表现特别突出的学生，资助标准为每生每年6000元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kern w:val="0"/>
          <w:sz w:val="32"/>
          <w:szCs w:val="32"/>
          <w:highlight w:val="none"/>
          <w:lang w:val="en-US"/>
        </w:rPr>
      </w:pPr>
      <w:r>
        <w:rPr>
          <w:rFonts w:hint="eastAsia" w:ascii="仿宋" w:hAnsi="仿宋" w:eastAsia="仿宋" w:cs="仿宋"/>
          <w:color w:val="auto"/>
          <w:kern w:val="0"/>
          <w:sz w:val="32"/>
          <w:szCs w:val="32"/>
          <w:highlight w:val="none"/>
          <w:lang w:val="en-US" w:eastAsia="zh-CN"/>
        </w:rPr>
        <w:t>资助方式：</w:t>
      </w:r>
      <w:r>
        <w:rPr>
          <w:rFonts w:hint="eastAsia" w:ascii="仿宋" w:hAnsi="仿宋" w:eastAsia="仿宋" w:cs="仿宋"/>
          <w:color w:val="auto"/>
          <w:kern w:val="0"/>
          <w:sz w:val="32"/>
          <w:szCs w:val="32"/>
          <w:highlight w:val="none"/>
          <w:lang w:eastAsia="zh-CN"/>
        </w:rPr>
        <w:t>通过“一卡通”发放到学生社保卡。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三、资助程序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bCs/>
          <w:kern w:val="0"/>
          <w:sz w:val="32"/>
          <w:szCs w:val="32"/>
          <w:highlight w:val="none"/>
          <w:lang w:eastAsia="zh-CN"/>
        </w:rPr>
        <w:t>（一）政策宣传。</w:t>
      </w:r>
      <w:r>
        <w:rPr>
          <w:rFonts w:hint="eastAsia" w:ascii="仿宋" w:hAnsi="仿宋" w:eastAsia="仿宋" w:cs="仿宋"/>
          <w:b w:val="0"/>
          <w:bCs w:val="0"/>
          <w:color w:val="auto"/>
          <w:kern w:val="0"/>
          <w:sz w:val="32"/>
          <w:szCs w:val="32"/>
          <w:highlight w:val="none"/>
          <w:lang w:eastAsia="zh-CN"/>
        </w:rPr>
        <w:t>各校在开学初向所有学生发放《学生资助政策明白卡》，并要求监护人在回执上签字交学校存档，</w:t>
      </w:r>
      <w:r>
        <w:rPr>
          <w:rFonts w:hint="eastAsia" w:ascii="仿宋" w:hAnsi="仿宋" w:eastAsia="仿宋" w:cs="仿宋"/>
          <w:sz w:val="32"/>
          <w:szCs w:val="32"/>
          <w:lang w:val="en-US" w:eastAsia="zh-CN"/>
        </w:rPr>
        <w:t>各学校分别利用班级微信群、学校公众号、主题班会、学校大屏幕、横幅等方式对资助政策进行宣传，让资助政策家喻户晓。</w:t>
      </w:r>
    </w:p>
    <w:p>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 w:hAnsi="仿宋" w:eastAsia="仿宋" w:cs="仿宋"/>
          <w:b w:val="0"/>
          <w:bCs w:val="0"/>
          <w:color w:val="auto"/>
          <w:kern w:val="0"/>
          <w:sz w:val="32"/>
          <w:szCs w:val="32"/>
          <w:highlight w:val="none"/>
          <w:lang w:eastAsia="zh-CN"/>
        </w:rPr>
      </w:pPr>
      <w:r>
        <w:rPr>
          <w:rFonts w:hint="eastAsia" w:ascii="楷体" w:hAnsi="楷体" w:eastAsia="楷体" w:cs="楷体"/>
          <w:b/>
          <w:bCs/>
          <w:kern w:val="0"/>
          <w:sz w:val="32"/>
          <w:szCs w:val="32"/>
          <w:highlight w:val="none"/>
          <w:lang w:eastAsia="zh-CN"/>
        </w:rPr>
        <w:t>（二）学生申请。</w:t>
      </w:r>
      <w:r>
        <w:rPr>
          <w:rFonts w:hint="eastAsia" w:ascii="仿宋" w:hAnsi="仿宋" w:eastAsia="仿宋" w:cs="仿宋"/>
          <w:color w:val="auto"/>
          <w:kern w:val="0"/>
          <w:sz w:val="32"/>
          <w:szCs w:val="32"/>
          <w:highlight w:val="none"/>
          <w:lang w:eastAsia="zh-CN"/>
        </w:rPr>
        <w:t>学生或监护人自愿如实填写《家庭经济困难学生申请表》同时提供必要的家庭经济困难佐证材料。</w:t>
      </w:r>
      <w:r>
        <w:rPr>
          <w:rFonts w:hint="eastAsia" w:ascii="仿宋" w:hAnsi="仿宋" w:eastAsia="仿宋" w:cs="仿宋"/>
          <w:color w:val="auto"/>
          <w:kern w:val="0"/>
          <w:sz w:val="32"/>
          <w:szCs w:val="32"/>
          <w:highlight w:val="none"/>
          <w:lang w:eastAsia="zh-CN"/>
        </w:rPr>
        <w:br w:type="textWrapping"/>
      </w:r>
      <w:r>
        <w:rPr>
          <w:rFonts w:hint="eastAsia" w:ascii="仿宋" w:hAnsi="仿宋" w:eastAsia="仿宋" w:cs="仿宋"/>
          <w:b w:val="0"/>
          <w:bCs w:val="0"/>
          <w:color w:val="auto"/>
          <w:kern w:val="0"/>
          <w:sz w:val="32"/>
          <w:szCs w:val="32"/>
          <w:highlight w:val="none"/>
          <w:lang w:val="en-US" w:eastAsia="zh-CN"/>
        </w:rPr>
        <w:t xml:space="preserve"> </w:t>
      </w:r>
      <w:r>
        <w:rPr>
          <w:rFonts w:hint="eastAsia" w:ascii="楷体" w:hAnsi="楷体" w:eastAsia="楷体" w:cs="楷体"/>
          <w:b/>
          <w:bCs/>
          <w:kern w:val="0"/>
          <w:sz w:val="32"/>
          <w:szCs w:val="32"/>
          <w:highlight w:val="none"/>
          <w:lang w:val="en-US" w:eastAsia="zh-CN"/>
        </w:rPr>
        <w:t xml:space="preserve">  </w:t>
      </w:r>
      <w:r>
        <w:rPr>
          <w:rFonts w:hint="eastAsia" w:ascii="楷体" w:hAnsi="楷体" w:eastAsia="楷体" w:cs="楷体"/>
          <w:b/>
          <w:bCs/>
          <w:kern w:val="0"/>
          <w:sz w:val="32"/>
          <w:szCs w:val="32"/>
          <w:highlight w:val="none"/>
          <w:lang w:eastAsia="zh-CN"/>
        </w:rPr>
        <w:t>（三）学校认定。</w:t>
      </w:r>
      <w:r>
        <w:rPr>
          <w:rFonts w:hint="eastAsia" w:ascii="仿宋" w:hAnsi="仿宋" w:eastAsia="仿宋" w:cs="仿宋"/>
          <w:color w:val="auto"/>
          <w:kern w:val="0"/>
          <w:sz w:val="32"/>
          <w:szCs w:val="32"/>
          <w:highlight w:val="none"/>
          <w:lang w:eastAsia="zh-CN"/>
        </w:rPr>
        <w:t>学前教育、义务教育、普通高中、中职学校评审工作小组通过学生提交的《家庭经济困难学生申请表》和佐证材料，利用系统数据、行业部门证明、家访、评议等方式进行核实认定，</w:t>
      </w:r>
      <w:r>
        <w:rPr>
          <w:rFonts w:hint="eastAsia" w:ascii="仿宋" w:hAnsi="仿宋" w:eastAsia="仿宋" w:cs="仿宋"/>
          <w:b w:val="0"/>
          <w:bCs w:val="0"/>
          <w:color w:val="auto"/>
          <w:kern w:val="0"/>
          <w:sz w:val="32"/>
          <w:szCs w:val="32"/>
          <w:highlight w:val="none"/>
          <w:lang w:eastAsia="zh-CN"/>
        </w:rPr>
        <w:t>其中对于特殊群体，可参考系统数据，结合家庭实际收入情况认定。</w:t>
      </w:r>
    </w:p>
    <w:p>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 w:hAnsi="仿宋" w:eastAsia="仿宋" w:cs="仿宋"/>
          <w:color w:val="auto"/>
          <w:kern w:val="0"/>
          <w:sz w:val="32"/>
          <w:szCs w:val="32"/>
          <w:highlight w:val="none"/>
          <w:lang w:eastAsia="zh-CN"/>
        </w:rPr>
      </w:pPr>
      <w:r>
        <w:rPr>
          <w:rFonts w:hint="eastAsia" w:ascii="楷体" w:hAnsi="楷体" w:eastAsia="楷体" w:cs="楷体"/>
          <w:b/>
          <w:bCs/>
          <w:kern w:val="0"/>
          <w:sz w:val="32"/>
          <w:szCs w:val="32"/>
          <w:highlight w:val="none"/>
          <w:lang w:eastAsia="zh-CN"/>
        </w:rPr>
        <w:t>（四）结果公示。</w:t>
      </w:r>
      <w:r>
        <w:rPr>
          <w:rFonts w:hint="eastAsia" w:ascii="仿宋" w:hAnsi="仿宋" w:eastAsia="仿宋" w:cs="仿宋"/>
          <w:color w:val="auto"/>
          <w:kern w:val="0"/>
          <w:sz w:val="32"/>
          <w:szCs w:val="32"/>
          <w:highlight w:val="none"/>
          <w:lang w:eastAsia="zh-CN"/>
        </w:rPr>
        <w:t>学校对认定的家庭经济困难学生进行不少于五个工作日的公示，接受监督并及时回应有关认定结果的异议。</w:t>
      </w:r>
    </w:p>
    <w:p>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 w:hAnsi="仿宋" w:eastAsia="仿宋" w:cs="仿宋"/>
          <w:color w:val="auto"/>
          <w:kern w:val="0"/>
          <w:sz w:val="32"/>
          <w:szCs w:val="32"/>
          <w:highlight w:val="none"/>
          <w:lang w:eastAsia="zh-CN"/>
        </w:rPr>
      </w:pPr>
      <w:r>
        <w:rPr>
          <w:rFonts w:hint="eastAsia" w:ascii="楷体" w:hAnsi="楷体" w:eastAsia="楷体" w:cs="楷体"/>
          <w:b/>
          <w:bCs/>
          <w:kern w:val="0"/>
          <w:sz w:val="32"/>
          <w:szCs w:val="32"/>
          <w:highlight w:val="none"/>
          <w:lang w:eastAsia="zh-CN"/>
        </w:rPr>
        <w:t>（五）建档备案。</w:t>
      </w:r>
      <w:r>
        <w:rPr>
          <w:rFonts w:hint="eastAsia" w:ascii="仿宋" w:hAnsi="仿宋" w:eastAsia="仿宋" w:cs="仿宋"/>
          <w:color w:val="auto"/>
          <w:kern w:val="0"/>
          <w:sz w:val="32"/>
          <w:szCs w:val="32"/>
          <w:highlight w:val="none"/>
          <w:lang w:eastAsia="zh-CN"/>
        </w:rPr>
        <w:t>经公示无异议后，学校将学生资助对象名单报县资助中心确定、汇总。同时将信息采集表、《家庭经济困难学生申请表》及有关佐证材料等按学期整理装订成档案，并按要求及时录入全国学生资助管理信息系统。</w:t>
      </w:r>
    </w:p>
    <w:p>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 w:hAnsi="仿宋" w:eastAsia="仿宋" w:cs="仿宋"/>
          <w:b w:val="0"/>
          <w:bCs w:val="0"/>
          <w:color w:val="auto"/>
          <w:kern w:val="0"/>
          <w:sz w:val="32"/>
          <w:szCs w:val="32"/>
          <w:highlight w:val="none"/>
          <w:lang w:val="en-US" w:eastAsia="zh-CN"/>
        </w:rPr>
      </w:pPr>
      <w:r>
        <w:rPr>
          <w:rFonts w:hint="eastAsia" w:ascii="楷体" w:hAnsi="楷体" w:eastAsia="楷体" w:cs="楷体"/>
          <w:b/>
          <w:bCs/>
          <w:kern w:val="0"/>
          <w:sz w:val="32"/>
          <w:szCs w:val="32"/>
          <w:highlight w:val="none"/>
          <w:lang w:val="en-US" w:eastAsia="zh-CN"/>
        </w:rPr>
        <w:t>（六）资金发放。</w:t>
      </w:r>
      <w:r>
        <w:rPr>
          <w:rFonts w:hint="eastAsia" w:ascii="仿宋" w:hAnsi="仿宋" w:eastAsia="仿宋" w:cs="仿宋"/>
          <w:b w:val="0"/>
          <w:bCs w:val="0"/>
          <w:color w:val="auto"/>
          <w:kern w:val="0"/>
          <w:sz w:val="32"/>
          <w:szCs w:val="32"/>
          <w:highlight w:val="none"/>
          <w:lang w:val="en-US" w:eastAsia="zh-CN"/>
        </w:rPr>
        <w:t>所有受助学生资助金通过“一卡通”系统发放到学生或监护人社保卡。打款成功后，由学生本人或者家长、监护人签名确认。</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90" w:lineRule="exact"/>
        <w:ind w:right="0" w:rightChars="0"/>
        <w:jc w:val="both"/>
        <w:textAlignment w:val="auto"/>
        <w:outlineLvl w:val="9"/>
        <w:rPr>
          <w:rFonts w:hint="eastAsia" w:ascii="仿宋" w:hAnsi="仿宋" w:eastAsia="仿宋" w:cs="仿宋"/>
          <w:b w:val="0"/>
          <w:bCs w:val="0"/>
          <w:i w:val="0"/>
          <w:color w:val="auto"/>
          <w:sz w:val="30"/>
          <w:szCs w:val="30"/>
          <w:highlight w:val="none"/>
          <w:lang w:val="en-US" w:eastAsia="zh-CN"/>
        </w:rPr>
      </w:pPr>
      <w:r>
        <w:rPr>
          <w:rFonts w:hint="eastAsia" w:ascii="仿宋" w:hAnsi="仿宋" w:eastAsia="仿宋" w:cs="仿宋"/>
          <w:b w:val="0"/>
          <w:bCs w:val="0"/>
          <w:i w:val="0"/>
          <w:color w:val="auto"/>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90" w:lineRule="exact"/>
        <w:ind w:right="0" w:rightChars="0" w:firstLine="600" w:firstLineChars="200"/>
        <w:jc w:val="both"/>
        <w:textAlignment w:val="auto"/>
        <w:outlineLvl w:val="9"/>
        <w:rPr>
          <w:rFonts w:hint="eastAsia" w:ascii="仿宋" w:hAnsi="仿宋" w:eastAsia="仿宋" w:cs="仿宋"/>
          <w:b w:val="0"/>
          <w:bCs w:val="0"/>
          <w:color w:val="auto"/>
          <w:kern w:val="0"/>
          <w:sz w:val="30"/>
          <w:szCs w:val="30"/>
          <w:highlight w:val="none"/>
          <w:lang w:val="en-US" w:eastAsia="zh-CN"/>
        </w:rPr>
      </w:pPr>
      <w:r>
        <w:rPr>
          <w:rFonts w:hint="eastAsia" w:ascii="仿宋" w:hAnsi="仿宋" w:eastAsia="仿宋" w:cs="仿宋"/>
          <w:b w:val="0"/>
          <w:bCs w:val="0"/>
          <w:i w:val="0"/>
          <w:color w:val="auto"/>
          <w:sz w:val="30"/>
          <w:szCs w:val="30"/>
          <w:highlight w:val="none"/>
          <w:lang w:val="en-US" w:eastAsia="zh-CN"/>
        </w:rPr>
        <w:t xml:space="preserve"> </w:t>
      </w:r>
      <w:r>
        <w:rPr>
          <w:rFonts w:hint="eastAsia" w:ascii="仿宋" w:hAnsi="仿宋" w:eastAsia="仿宋" w:cs="仿宋"/>
          <w:b w:val="0"/>
          <w:bCs w:val="0"/>
          <w:i w:val="0"/>
          <w:color w:val="auto"/>
          <w:sz w:val="30"/>
          <w:szCs w:val="30"/>
          <w:highlight w:val="none"/>
          <w:lang w:eastAsia="zh-CN"/>
        </w:rPr>
        <w:t>附件：</w:t>
      </w:r>
      <w:r>
        <w:rPr>
          <w:rFonts w:hint="eastAsia" w:ascii="仿宋" w:hAnsi="仿宋" w:eastAsia="仿宋" w:cs="仿宋"/>
          <w:b w:val="0"/>
          <w:bCs w:val="0"/>
          <w:i w:val="0"/>
          <w:color w:val="auto"/>
          <w:sz w:val="30"/>
          <w:szCs w:val="30"/>
          <w:highlight w:val="none"/>
          <w:lang w:val="en-US" w:eastAsia="zh-CN"/>
        </w:rPr>
        <w:t>1、2023年学生资助政策明白卡</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90" w:lineRule="exact"/>
        <w:ind w:right="0" w:rightChars="0"/>
        <w:jc w:val="both"/>
        <w:textAlignment w:val="auto"/>
        <w:outlineLvl w:val="9"/>
        <w:rPr>
          <w:rFonts w:hint="eastAsia" w:ascii="仿宋" w:hAnsi="仿宋" w:eastAsia="仿宋" w:cs="仿宋"/>
          <w:b w:val="0"/>
          <w:bCs w:val="0"/>
          <w:color w:val="auto"/>
          <w:kern w:val="0"/>
          <w:sz w:val="30"/>
          <w:szCs w:val="30"/>
          <w:highlight w:val="none"/>
          <w:lang w:val="en-US" w:eastAsia="zh-CN"/>
        </w:rPr>
      </w:pPr>
      <w:r>
        <w:rPr>
          <w:rFonts w:hint="eastAsia" w:ascii="仿宋" w:hAnsi="仿宋" w:eastAsia="仿宋" w:cs="仿宋"/>
          <w:b w:val="0"/>
          <w:bCs w:val="0"/>
          <w:color w:val="auto"/>
          <w:kern w:val="0"/>
          <w:sz w:val="30"/>
          <w:szCs w:val="30"/>
          <w:highlight w:val="none"/>
          <w:lang w:val="en-US" w:eastAsia="zh-CN"/>
        </w:rPr>
        <w:t xml:space="preserve">           2、家庭经济困难学生申请表</w:t>
      </w:r>
    </w:p>
    <w:p>
      <w:pPr>
        <w:pStyle w:val="2"/>
        <w:rPr>
          <w:rFonts w:hint="eastAsia" w:ascii="方正小标宋简体" w:hAnsi="方正小标宋简体" w:eastAsia="方正小标宋简体" w:cs="方正小标宋简体"/>
          <w:sz w:val="44"/>
          <w:szCs w:val="44"/>
          <w:lang w:val="en-US" w:eastAsia="zh-CN"/>
        </w:rPr>
      </w:pPr>
    </w:p>
    <w:p>
      <w:pPr>
        <w:widowControl/>
        <w:wordWrap w:val="0"/>
        <w:snapToGrid w:val="0"/>
        <w:spacing w:beforeLines="0" w:afterLines="0" w:line="590" w:lineRule="exact"/>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widowControl/>
        <w:wordWrap w:val="0"/>
        <w:snapToGrid w:val="0"/>
        <w:spacing w:beforeLines="0" w:afterLines="0" w:line="590" w:lineRule="exact"/>
        <w:ind w:firstLine="600" w:firstLineChars="200"/>
        <w:jc w:val="right"/>
        <w:rPr>
          <w:rFonts w:hint="eastAsia" w:ascii="仿宋" w:hAnsi="仿宋" w:eastAsia="仿宋" w:cs="仿宋"/>
          <w:color w:val="auto"/>
          <w:kern w:val="0"/>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潢川县教育体育局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5692" w:leftChars="542" w:hanging="4500" w:hangingChars="1500"/>
        <w:jc w:val="both"/>
        <w:textAlignment w:val="baseline"/>
        <w:rPr>
          <w:rFonts w:hint="eastAsia" w:ascii="仿宋" w:hAnsi="仿宋" w:eastAsia="仿宋" w:cs="仿宋"/>
          <w:sz w:val="32"/>
          <w:szCs w:val="32"/>
          <w:lang w:val="en-US" w:eastAsia="zh-CN"/>
        </w:rPr>
      </w:pPr>
      <w:r>
        <w:rPr>
          <w:rFonts w:hint="eastAsia" w:ascii="仿宋" w:hAnsi="仿宋" w:eastAsia="仿宋" w:cs="仿宋"/>
          <w:color w:val="auto"/>
          <w:kern w:val="0"/>
          <w:sz w:val="30"/>
          <w:szCs w:val="30"/>
          <w:highlight w:val="none"/>
          <w:lang w:val="en-US" w:eastAsia="zh-CN"/>
        </w:rPr>
        <w:t xml:space="preserve">                                 2023年12月14日 </w:t>
      </w:r>
    </w:p>
    <w:p>
      <w:pPr>
        <w:keepNext w:val="0"/>
        <w:keepLines w:val="0"/>
        <w:pageBreakBefore w:val="0"/>
        <w:wordWrap/>
        <w:overflowPunct/>
        <w:topLinePunct w:val="0"/>
        <w:bidi w:val="0"/>
        <w:spacing w:line="600" w:lineRule="exact"/>
        <w:jc w:val="left"/>
        <w:rPr>
          <w:rFonts w:hint="eastAsia" w:ascii="仿宋" w:hAnsi="仿宋" w:eastAsia="仿宋" w:cs="仿宋"/>
          <w:sz w:val="32"/>
          <w:szCs w:val="32"/>
          <w:lang w:val="en-US" w:eastAsia="zh-CN"/>
        </w:rPr>
      </w:pPr>
    </w:p>
    <w:p>
      <w:pPr>
        <w:bidi w:val="0"/>
        <w:rPr>
          <w:rFonts w:hint="eastAsia" w:ascii="宋体" w:hAnsi="宋体" w:eastAsia="宋体" w:cs="宋体"/>
          <w:sz w:val="22"/>
          <w:szCs w:val="22"/>
          <w:lang w:val="en-US" w:eastAsia="zh-CN" w:bidi="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5741"/>
        </w:tabs>
        <w:bidi w:val="0"/>
        <w:jc w:val="left"/>
        <w:rPr>
          <w:rFonts w:hint="eastAsia"/>
          <w:lang w:val="en-US" w:eastAsia="zh-CN"/>
        </w:rPr>
      </w:pPr>
      <w:r>
        <w:rPr>
          <w:rFonts w:hint="eastAsia"/>
          <w:lang w:val="en-US" w:eastAsia="zh-CN"/>
        </w:rPr>
        <w:tab/>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sectPr>
          <w:footerReference r:id="rId5" w:type="default"/>
          <w:pgSz w:w="11910" w:h="16840"/>
          <w:pgMar w:top="1440" w:right="1800" w:bottom="1440" w:left="1800" w:header="454" w:footer="1077" w:gutter="0"/>
          <w:pgBorders>
            <w:top w:val="none" w:sz="0" w:space="0"/>
            <w:left w:val="none" w:sz="0" w:space="0"/>
            <w:bottom w:val="none" w:sz="0" w:space="0"/>
            <w:right w:val="none" w:sz="0" w:space="0"/>
          </w:pgBorders>
          <w:pgNumType w:fmt="numberInDash"/>
          <w:cols w:space="0" w:num="1"/>
          <w:rtlGutter w:val="0"/>
          <w:docGrid w:linePitch="312" w:charSpace="0"/>
        </w:sectPr>
      </w:pPr>
    </w:p>
    <w:p>
      <w:pPr>
        <w:widowControl/>
        <w:wordWrap w:val="0"/>
        <w:snapToGrid w:val="0"/>
        <w:spacing w:beforeLines="0" w:afterLines="0" w:line="590" w:lineRule="exact"/>
        <w:jc w:val="both"/>
        <w:rPr>
          <w:rFonts w:hint="default" w:ascii="黑体" w:hAnsi="黑体" w:eastAsia="黑体" w:cs="黑体"/>
          <w:sz w:val="32"/>
          <w:szCs w:val="20"/>
          <w:lang w:val="en-US" w:eastAsia="zh-CN"/>
        </w:rPr>
      </w:pPr>
      <w:r>
        <w:rPr>
          <w:rFonts w:hint="eastAsia" w:ascii="黑体" w:hAnsi="黑体" w:eastAsia="黑体" w:cs="黑体"/>
          <w:sz w:val="32"/>
          <w:szCs w:val="20"/>
          <w:lang w:val="en-US" w:eastAsia="zh-CN"/>
        </w:rPr>
        <w:t>附件1：</w:t>
      </w:r>
    </w:p>
    <w:p>
      <w:pPr>
        <w:widowControl/>
        <w:wordWrap w:val="0"/>
        <w:snapToGrid w:val="0"/>
        <w:spacing w:beforeLines="0" w:afterLines="0" w:line="590" w:lineRule="exact"/>
        <w:ind w:firstLine="2000" w:firstLineChars="500"/>
        <w:jc w:val="both"/>
        <w:rPr>
          <w:rFonts w:hint="eastAsia" w:ascii="黑体" w:hAnsi="黑体" w:eastAsia="黑体" w:cs="黑体"/>
          <w:sz w:val="40"/>
          <w:szCs w:val="22"/>
          <w:lang w:val="en-US" w:eastAsia="zh-CN"/>
        </w:rPr>
      </w:pPr>
      <w:r>
        <w:rPr>
          <w:rFonts w:hint="eastAsia" w:ascii="黑体" w:hAnsi="黑体" w:eastAsia="黑体" w:cs="黑体"/>
          <w:sz w:val="40"/>
          <w:szCs w:val="22"/>
          <w:lang w:eastAsia="zh-CN"/>
        </w:rPr>
        <w:t>学生资助政策明白卡（</w:t>
      </w:r>
      <w:r>
        <w:rPr>
          <w:rFonts w:hint="eastAsia" w:ascii="黑体" w:hAnsi="黑体" w:eastAsia="黑体" w:cs="黑体"/>
          <w:sz w:val="40"/>
          <w:szCs w:val="22"/>
          <w:lang w:val="en-US" w:eastAsia="zh-CN"/>
        </w:rPr>
        <w:t>2023年）</w:t>
      </w:r>
    </w:p>
    <w:tbl>
      <w:tblPr>
        <w:tblStyle w:val="11"/>
        <w:tblpPr w:leftFromText="180" w:rightFromText="180" w:vertAnchor="text" w:horzAnchor="page" w:tblpX="1111" w:tblpY="520"/>
        <w:tblOverlap w:val="never"/>
        <w:tblW w:w="9553" w:type="dxa"/>
        <w:tblInd w:w="0" w:type="dxa"/>
        <w:shd w:val="clear" w:color="auto" w:fill="auto"/>
        <w:tblLayout w:type="fixed"/>
        <w:tblCellMar>
          <w:top w:w="0" w:type="dxa"/>
          <w:left w:w="0" w:type="dxa"/>
          <w:bottom w:w="0" w:type="dxa"/>
          <w:right w:w="0" w:type="dxa"/>
        </w:tblCellMar>
      </w:tblPr>
      <w:tblGrid>
        <w:gridCol w:w="690"/>
        <w:gridCol w:w="1678"/>
        <w:gridCol w:w="4287"/>
        <w:gridCol w:w="1638"/>
        <w:gridCol w:w="1260"/>
      </w:tblGrid>
      <w:tr>
        <w:tblPrEx>
          <w:tblCellMar>
            <w:top w:w="0" w:type="dxa"/>
            <w:left w:w="0" w:type="dxa"/>
            <w:bottom w:w="0" w:type="dxa"/>
            <w:right w:w="0"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新宋体" w:hAnsi="新宋体" w:eastAsia="新宋体" w:cs="新宋体"/>
                <w:b w:val="0"/>
                <w:bCs/>
                <w:i w:val="0"/>
                <w:color w:val="000000"/>
                <w:sz w:val="24"/>
                <w:szCs w:val="24"/>
                <w:u w:val="none"/>
              </w:rPr>
            </w:pPr>
            <w:r>
              <w:rPr>
                <w:rFonts w:hint="eastAsia" w:ascii="新宋体" w:hAnsi="新宋体" w:eastAsia="新宋体" w:cs="新宋体"/>
                <w:b w:val="0"/>
                <w:bCs/>
                <w:i w:val="0"/>
                <w:color w:val="000000"/>
                <w:spacing w:val="-6"/>
                <w:kern w:val="0"/>
                <w:sz w:val="24"/>
                <w:szCs w:val="24"/>
                <w:u w:val="none"/>
                <w:lang w:val="en-US" w:eastAsia="zh-CN" w:bidi="ar"/>
              </w:rPr>
              <w:t>学段</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b w:val="0"/>
                <w:bCs/>
                <w:i w:val="0"/>
                <w:color w:val="000000"/>
                <w:sz w:val="24"/>
                <w:szCs w:val="24"/>
                <w:u w:val="none"/>
              </w:rPr>
            </w:pPr>
            <w:r>
              <w:rPr>
                <w:rFonts w:hint="eastAsia" w:ascii="新宋体" w:hAnsi="新宋体" w:eastAsia="新宋体" w:cs="新宋体"/>
                <w:b w:val="0"/>
                <w:bCs/>
                <w:i w:val="0"/>
                <w:color w:val="000000"/>
                <w:spacing w:val="-6"/>
                <w:kern w:val="0"/>
                <w:sz w:val="24"/>
                <w:szCs w:val="24"/>
                <w:u w:val="none"/>
                <w:lang w:val="en-US" w:eastAsia="zh-CN" w:bidi="ar"/>
              </w:rPr>
              <w:t>资助政策</w:t>
            </w:r>
          </w:p>
        </w:tc>
        <w:tc>
          <w:tcPr>
            <w:tcW w:w="4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b w:val="0"/>
                <w:bCs/>
                <w:i w:val="0"/>
                <w:color w:val="000000"/>
                <w:sz w:val="24"/>
                <w:szCs w:val="24"/>
                <w:u w:val="none"/>
              </w:rPr>
            </w:pPr>
            <w:r>
              <w:rPr>
                <w:rFonts w:hint="eastAsia" w:ascii="新宋体" w:hAnsi="新宋体" w:eastAsia="新宋体" w:cs="新宋体"/>
                <w:b w:val="0"/>
                <w:bCs/>
                <w:i w:val="0"/>
                <w:color w:val="000000"/>
                <w:spacing w:val="-6"/>
                <w:kern w:val="0"/>
                <w:sz w:val="24"/>
                <w:szCs w:val="24"/>
                <w:u w:val="none"/>
                <w:lang w:val="en-US" w:eastAsia="zh-CN" w:bidi="ar"/>
              </w:rPr>
              <w:t>资助对象</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b w:val="0"/>
                <w:bCs/>
                <w:i w:val="0"/>
                <w:color w:val="000000"/>
                <w:sz w:val="24"/>
                <w:szCs w:val="24"/>
                <w:u w:val="none"/>
              </w:rPr>
            </w:pPr>
            <w:r>
              <w:rPr>
                <w:rFonts w:hint="eastAsia" w:ascii="新宋体" w:hAnsi="新宋体" w:eastAsia="新宋体" w:cs="新宋体"/>
                <w:b w:val="0"/>
                <w:bCs/>
                <w:i w:val="0"/>
                <w:color w:val="000000"/>
                <w:spacing w:val="-6"/>
                <w:kern w:val="0"/>
                <w:sz w:val="24"/>
                <w:szCs w:val="24"/>
                <w:u w:val="none"/>
                <w:lang w:val="en-US" w:eastAsia="zh-CN" w:bidi="ar"/>
              </w:rPr>
              <w:t>资助标准</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b w:val="0"/>
                <w:bCs/>
                <w:i w:val="0"/>
                <w:color w:val="000000"/>
                <w:sz w:val="24"/>
                <w:szCs w:val="24"/>
                <w:u w:val="none"/>
              </w:rPr>
            </w:pPr>
            <w:r>
              <w:rPr>
                <w:rFonts w:hint="eastAsia" w:ascii="新宋体" w:hAnsi="新宋体" w:eastAsia="新宋体" w:cs="新宋体"/>
                <w:b w:val="0"/>
                <w:bCs/>
                <w:i w:val="0"/>
                <w:color w:val="000000"/>
                <w:spacing w:val="-6"/>
                <w:kern w:val="0"/>
                <w:sz w:val="24"/>
                <w:szCs w:val="24"/>
                <w:u w:val="none"/>
                <w:lang w:val="en-US" w:eastAsia="zh-CN" w:bidi="ar"/>
              </w:rPr>
              <w:t>发放方式</w:t>
            </w:r>
          </w:p>
        </w:tc>
      </w:tr>
      <w:tr>
        <w:tblPrEx>
          <w:shd w:val="clear" w:color="auto" w:fill="auto"/>
          <w:tblCellMar>
            <w:top w:w="0" w:type="dxa"/>
            <w:left w:w="0" w:type="dxa"/>
            <w:bottom w:w="0" w:type="dxa"/>
            <w:right w:w="0" w:type="dxa"/>
          </w:tblCellMar>
        </w:tblPrEx>
        <w:trPr>
          <w:trHeight w:val="9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学前教育阶段</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生活补助费</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spacing w:val="-6"/>
                <w:kern w:val="0"/>
                <w:sz w:val="18"/>
                <w:szCs w:val="18"/>
                <w:u w:val="none"/>
                <w:lang w:val="en-US" w:eastAsia="zh-CN" w:bidi="ar"/>
              </w:rPr>
              <w:t xml:space="preserve">    经县级以上教育行政部门审批设立的普惠性幼儿园在园在籍的原建档立卡家庭儿童、特殊困难群体和其他家庭经济困难儿童。 </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每  生</w:t>
            </w:r>
            <w:r>
              <w:rPr>
                <w:rFonts w:hint="eastAsia" w:ascii="新宋体" w:hAnsi="新宋体" w:eastAsia="新宋体" w:cs="新宋体"/>
                <w:i w:val="0"/>
                <w:color w:val="000000"/>
                <w:spacing w:val="-6"/>
                <w:kern w:val="0"/>
                <w:sz w:val="20"/>
                <w:szCs w:val="20"/>
                <w:u w:val="none"/>
                <w:lang w:val="en-US" w:eastAsia="zh-CN" w:bidi="ar"/>
              </w:rPr>
              <w:br w:type="textWrapping"/>
            </w:r>
            <w:r>
              <w:rPr>
                <w:rFonts w:hint="eastAsia" w:ascii="新宋体" w:hAnsi="新宋体" w:eastAsia="新宋体" w:cs="新宋体"/>
                <w:i w:val="0"/>
                <w:color w:val="000000"/>
                <w:spacing w:val="-6"/>
                <w:kern w:val="0"/>
                <w:sz w:val="20"/>
                <w:szCs w:val="20"/>
                <w:u w:val="none"/>
                <w:lang w:val="en-US" w:eastAsia="zh-CN" w:bidi="ar"/>
              </w:rPr>
              <w:t>每期不低于200元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p>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p>
        </w:tc>
      </w:tr>
      <w:tr>
        <w:tblPrEx>
          <w:shd w:val="clear" w:color="auto" w:fill="auto"/>
          <w:tblCellMar>
            <w:top w:w="0" w:type="dxa"/>
            <w:left w:w="0" w:type="dxa"/>
            <w:bottom w:w="0" w:type="dxa"/>
            <w:right w:w="0" w:type="dxa"/>
          </w:tblCellMar>
        </w:tblPrEx>
        <w:trPr>
          <w:trHeight w:val="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新宋体" w:hAnsi="新宋体" w:eastAsia="新宋体" w:cs="新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保教费</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spacing w:val="-6"/>
                <w:kern w:val="0"/>
                <w:sz w:val="18"/>
                <w:szCs w:val="18"/>
                <w:u w:val="none"/>
                <w:lang w:val="en-US" w:eastAsia="zh-CN" w:bidi="ar"/>
              </w:rPr>
              <w:t xml:space="preserve">    经县级以上教育行政部门审批设立的普惠性幼儿园在园在籍的原建档立卡家庭儿童。</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每  生</w:t>
            </w:r>
            <w:r>
              <w:rPr>
                <w:rFonts w:hint="eastAsia" w:ascii="新宋体" w:hAnsi="新宋体" w:eastAsia="新宋体" w:cs="新宋体"/>
                <w:i w:val="0"/>
                <w:color w:val="000000"/>
                <w:spacing w:val="-6"/>
                <w:kern w:val="0"/>
                <w:sz w:val="20"/>
                <w:szCs w:val="20"/>
                <w:u w:val="none"/>
                <w:lang w:val="en-US" w:eastAsia="zh-CN" w:bidi="ar"/>
              </w:rPr>
              <w:br w:type="textWrapping"/>
            </w:r>
            <w:r>
              <w:rPr>
                <w:rFonts w:hint="eastAsia" w:ascii="新宋体" w:hAnsi="新宋体" w:eastAsia="新宋体" w:cs="新宋体"/>
                <w:i w:val="0"/>
                <w:color w:val="000000"/>
                <w:spacing w:val="-6"/>
                <w:kern w:val="0"/>
                <w:sz w:val="20"/>
                <w:szCs w:val="20"/>
                <w:u w:val="none"/>
                <w:lang w:val="en-US" w:eastAsia="zh-CN" w:bidi="ar"/>
              </w:rPr>
              <w:t>每期300元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“一卡通”</w:t>
            </w:r>
            <w:r>
              <w:rPr>
                <w:rFonts w:hint="eastAsia" w:ascii="新宋体" w:hAnsi="新宋体" w:eastAsia="新宋体" w:cs="新宋体"/>
                <w:i w:val="0"/>
                <w:color w:val="000000"/>
                <w:spacing w:val="-6"/>
                <w:kern w:val="0"/>
                <w:sz w:val="20"/>
                <w:szCs w:val="20"/>
                <w:u w:val="none"/>
                <w:lang w:val="en-US" w:eastAsia="zh-CN" w:bidi="ar"/>
              </w:rPr>
              <w:br w:type="textWrapping"/>
            </w:r>
            <w:r>
              <w:rPr>
                <w:rFonts w:hint="eastAsia" w:ascii="新宋体" w:hAnsi="新宋体" w:eastAsia="新宋体" w:cs="新宋体"/>
                <w:i w:val="0"/>
                <w:color w:val="000000"/>
                <w:spacing w:val="-6"/>
                <w:kern w:val="0"/>
                <w:sz w:val="20"/>
                <w:szCs w:val="20"/>
                <w:u w:val="none"/>
                <w:lang w:val="en-US" w:eastAsia="zh-CN" w:bidi="ar"/>
              </w:rPr>
              <w:t>发放</w:t>
            </w:r>
          </w:p>
        </w:tc>
      </w:tr>
      <w:tr>
        <w:tblPrEx>
          <w:shd w:val="clear" w:color="auto" w:fill="auto"/>
          <w:tblCellMar>
            <w:top w:w="0" w:type="dxa"/>
            <w:left w:w="0" w:type="dxa"/>
            <w:bottom w:w="0" w:type="dxa"/>
            <w:right w:w="0" w:type="dxa"/>
          </w:tblCellMar>
        </w:tblPrEx>
        <w:trPr>
          <w:trHeight w:val="90" w:hRule="atLeast"/>
        </w:trPr>
        <w:tc>
          <w:tcPr>
            <w:tcW w:w="69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义务教育阶段</w:t>
            </w:r>
          </w:p>
        </w:tc>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两免</w:t>
            </w:r>
          </w:p>
        </w:tc>
        <w:tc>
          <w:tcPr>
            <w:tcW w:w="42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spacing w:val="-6"/>
                <w:kern w:val="0"/>
                <w:sz w:val="18"/>
                <w:szCs w:val="18"/>
                <w:u w:val="none"/>
                <w:lang w:val="en-US" w:eastAsia="zh-CN" w:bidi="ar"/>
              </w:rPr>
              <w:t>在籍在校学生全部免除学费、免费发放教科书。</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新宋体" w:hAnsi="新宋体" w:eastAsia="新宋体" w:cs="新宋体"/>
                <w:i w:val="0"/>
                <w:color w:val="000000"/>
                <w:sz w:val="20"/>
                <w:szCs w:val="20"/>
                <w:u w:val="none"/>
              </w:rPr>
            </w:pPr>
          </w:p>
        </w:tc>
      </w:tr>
      <w:tr>
        <w:tblPrEx>
          <w:shd w:val="clear" w:color="auto" w:fill="auto"/>
          <w:tblCellMar>
            <w:top w:w="0" w:type="dxa"/>
            <w:left w:w="0" w:type="dxa"/>
            <w:bottom w:w="0" w:type="dxa"/>
            <w:right w:w="0" w:type="dxa"/>
          </w:tblCellMar>
        </w:tblPrEx>
        <w:trPr>
          <w:trHeight w:val="90" w:hRule="atLeast"/>
        </w:trPr>
        <w:tc>
          <w:tcPr>
            <w:tcW w:w="69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新宋体" w:hAnsi="新宋体" w:eastAsia="新宋体" w:cs="新宋体"/>
                <w:i w:val="0"/>
                <w:color w:val="000000"/>
                <w:sz w:val="20"/>
                <w:szCs w:val="20"/>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 xml:space="preserve"> 困难生生活补助 </w:t>
            </w:r>
          </w:p>
        </w:tc>
        <w:tc>
          <w:tcPr>
            <w:tcW w:w="4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spacing w:val="-6"/>
                <w:kern w:val="0"/>
                <w:sz w:val="18"/>
                <w:szCs w:val="18"/>
                <w:u w:val="none"/>
                <w:lang w:val="en-US" w:eastAsia="zh-CN" w:bidi="ar"/>
              </w:rPr>
              <w:t xml:space="preserve">    对义务教育阶段学校在校在籍的原建档立卡家庭学生、特殊困难群体和其他家庭经济困难的寄宿生和非寄宿生发放生活补助费。</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spacing w:val="-6"/>
                <w:kern w:val="0"/>
                <w:sz w:val="18"/>
                <w:szCs w:val="18"/>
                <w:u w:val="none"/>
                <w:lang w:val="en-US" w:eastAsia="zh-CN" w:bidi="ar"/>
              </w:rPr>
              <w:t>小学寄宿生每生每期 500元、非寄宿生每生每期250元。</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“一卡通”</w:t>
            </w:r>
            <w:r>
              <w:rPr>
                <w:rFonts w:hint="eastAsia" w:ascii="新宋体" w:hAnsi="新宋体" w:eastAsia="新宋体" w:cs="新宋体"/>
                <w:i w:val="0"/>
                <w:color w:val="000000"/>
                <w:spacing w:val="-6"/>
                <w:kern w:val="0"/>
                <w:sz w:val="20"/>
                <w:szCs w:val="20"/>
                <w:u w:val="none"/>
                <w:lang w:val="en-US" w:eastAsia="zh-CN" w:bidi="ar"/>
              </w:rPr>
              <w:br w:type="textWrapping"/>
            </w:r>
            <w:r>
              <w:rPr>
                <w:rFonts w:hint="eastAsia" w:ascii="新宋体" w:hAnsi="新宋体" w:eastAsia="新宋体" w:cs="新宋体"/>
                <w:i w:val="0"/>
                <w:color w:val="000000"/>
                <w:spacing w:val="-6"/>
                <w:kern w:val="0"/>
                <w:sz w:val="20"/>
                <w:szCs w:val="20"/>
                <w:u w:val="none"/>
                <w:lang w:val="en-US" w:eastAsia="zh-CN" w:bidi="ar"/>
              </w:rPr>
              <w:t>发放</w:t>
            </w:r>
          </w:p>
        </w:tc>
      </w:tr>
      <w:tr>
        <w:tblPrEx>
          <w:shd w:val="clear" w:color="auto" w:fill="auto"/>
          <w:tblCellMar>
            <w:top w:w="0" w:type="dxa"/>
            <w:left w:w="0" w:type="dxa"/>
            <w:bottom w:w="0" w:type="dxa"/>
            <w:right w:w="0" w:type="dxa"/>
          </w:tblCellMar>
        </w:tblPrEx>
        <w:trPr>
          <w:trHeight w:val="903" w:hRule="atLeast"/>
        </w:trPr>
        <w:tc>
          <w:tcPr>
            <w:tcW w:w="69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新宋体" w:hAnsi="新宋体" w:eastAsia="新宋体" w:cs="新宋体"/>
                <w:i w:val="0"/>
                <w:color w:val="000000"/>
                <w:sz w:val="20"/>
                <w:szCs w:val="20"/>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0"/>
                <w:szCs w:val="20"/>
                <w:u w:val="none"/>
              </w:rPr>
            </w:pPr>
          </w:p>
        </w:tc>
        <w:tc>
          <w:tcPr>
            <w:tcW w:w="4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新宋体" w:hAnsi="新宋体" w:eastAsia="新宋体" w:cs="新宋体"/>
                <w:i w:val="0"/>
                <w:color w:val="000000"/>
                <w:sz w:val="18"/>
                <w:szCs w:val="18"/>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spacing w:val="-6"/>
                <w:kern w:val="0"/>
                <w:sz w:val="18"/>
                <w:szCs w:val="18"/>
                <w:u w:val="none"/>
                <w:lang w:val="en-US" w:eastAsia="zh-CN" w:bidi="ar"/>
              </w:rPr>
              <w:t>初中寄宿生每生每期625元、非寄宿生每生每期312.5元。</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0"/>
                <w:szCs w:val="20"/>
                <w:u w:val="none"/>
              </w:rPr>
            </w:pPr>
          </w:p>
        </w:tc>
      </w:tr>
      <w:tr>
        <w:tblPrEx>
          <w:shd w:val="clear" w:color="auto" w:fill="auto"/>
          <w:tblCellMar>
            <w:top w:w="0" w:type="dxa"/>
            <w:left w:w="0" w:type="dxa"/>
            <w:bottom w:w="0" w:type="dxa"/>
            <w:right w:w="0" w:type="dxa"/>
          </w:tblCellMar>
        </w:tblPrEx>
        <w:trPr>
          <w:trHeight w:val="90" w:hRule="atLeast"/>
        </w:trPr>
        <w:tc>
          <w:tcPr>
            <w:tcW w:w="69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新宋体" w:hAnsi="新宋体" w:eastAsia="新宋体" w:cs="新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省定营养改善</w:t>
            </w:r>
            <w:r>
              <w:rPr>
                <w:rFonts w:hint="eastAsia" w:ascii="新宋体" w:hAnsi="新宋体" w:eastAsia="新宋体" w:cs="新宋体"/>
                <w:i w:val="0"/>
                <w:color w:val="000000"/>
                <w:spacing w:val="-6"/>
                <w:kern w:val="0"/>
                <w:sz w:val="20"/>
                <w:szCs w:val="20"/>
                <w:u w:val="none"/>
                <w:lang w:val="en-US" w:eastAsia="zh-CN" w:bidi="ar"/>
              </w:rPr>
              <w:br w:type="textWrapping"/>
            </w:r>
            <w:r>
              <w:rPr>
                <w:rFonts w:hint="eastAsia" w:ascii="新宋体" w:hAnsi="新宋体" w:eastAsia="新宋体" w:cs="新宋体"/>
                <w:i w:val="0"/>
                <w:color w:val="000000"/>
                <w:spacing w:val="-6"/>
                <w:kern w:val="0"/>
                <w:sz w:val="20"/>
                <w:szCs w:val="20"/>
                <w:u w:val="none"/>
                <w:lang w:val="en-US" w:eastAsia="zh-CN" w:bidi="ar"/>
              </w:rPr>
              <w:t>计划</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spacing w:val="-6"/>
                <w:kern w:val="0"/>
                <w:sz w:val="18"/>
                <w:szCs w:val="18"/>
                <w:u w:val="none"/>
                <w:lang w:val="en-US" w:eastAsia="zh-CN" w:bidi="ar"/>
              </w:rPr>
              <w:t xml:space="preserve">    对义务教育阶段在校在籍的原建档立卡家庭学生实施营养改善计划（不含已享受国定营养改善计划学生）。</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每  生</w:t>
            </w:r>
            <w:r>
              <w:rPr>
                <w:rFonts w:hint="eastAsia" w:ascii="新宋体" w:hAnsi="新宋体" w:eastAsia="新宋体" w:cs="新宋体"/>
                <w:i w:val="0"/>
                <w:color w:val="000000"/>
                <w:spacing w:val="-6"/>
                <w:kern w:val="0"/>
                <w:sz w:val="20"/>
                <w:szCs w:val="20"/>
                <w:u w:val="none"/>
                <w:lang w:val="en-US" w:eastAsia="zh-CN" w:bidi="ar"/>
              </w:rPr>
              <w:br w:type="textWrapping"/>
            </w:r>
            <w:r>
              <w:rPr>
                <w:rFonts w:hint="eastAsia" w:ascii="新宋体" w:hAnsi="新宋体" w:eastAsia="新宋体" w:cs="新宋体"/>
                <w:i w:val="0"/>
                <w:color w:val="000000"/>
                <w:spacing w:val="-6"/>
                <w:kern w:val="0"/>
                <w:sz w:val="20"/>
                <w:szCs w:val="20"/>
                <w:u w:val="none"/>
                <w:lang w:val="en-US" w:eastAsia="zh-CN" w:bidi="ar"/>
              </w:rPr>
              <w:t>每期400元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“一卡通”</w:t>
            </w:r>
            <w:r>
              <w:rPr>
                <w:rFonts w:hint="eastAsia" w:ascii="新宋体" w:hAnsi="新宋体" w:eastAsia="新宋体" w:cs="新宋体"/>
                <w:i w:val="0"/>
                <w:color w:val="000000"/>
                <w:spacing w:val="-6"/>
                <w:kern w:val="0"/>
                <w:sz w:val="20"/>
                <w:szCs w:val="20"/>
                <w:u w:val="none"/>
                <w:lang w:val="en-US" w:eastAsia="zh-CN" w:bidi="ar"/>
              </w:rPr>
              <w:br w:type="textWrapping"/>
            </w:r>
            <w:r>
              <w:rPr>
                <w:rFonts w:hint="eastAsia" w:ascii="新宋体" w:hAnsi="新宋体" w:eastAsia="新宋体" w:cs="新宋体"/>
                <w:i w:val="0"/>
                <w:color w:val="000000"/>
                <w:spacing w:val="-6"/>
                <w:kern w:val="0"/>
                <w:sz w:val="20"/>
                <w:szCs w:val="20"/>
                <w:u w:val="none"/>
                <w:lang w:val="en-US" w:eastAsia="zh-CN" w:bidi="ar"/>
              </w:rPr>
              <w:t>发放</w:t>
            </w:r>
          </w:p>
        </w:tc>
      </w:tr>
      <w:tr>
        <w:tblPrEx>
          <w:shd w:val="clear" w:color="auto" w:fill="auto"/>
          <w:tblCellMar>
            <w:top w:w="0" w:type="dxa"/>
            <w:left w:w="0" w:type="dxa"/>
            <w:bottom w:w="0" w:type="dxa"/>
            <w:right w:w="0" w:type="dxa"/>
          </w:tblCellMar>
        </w:tblPrEx>
        <w:trPr>
          <w:trHeight w:val="90" w:hRule="atLeast"/>
        </w:trPr>
        <w:tc>
          <w:tcPr>
            <w:tcW w:w="69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新宋体" w:hAnsi="新宋体" w:eastAsia="新宋体" w:cs="新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spacing w:val="-6"/>
                <w:kern w:val="0"/>
                <w:sz w:val="18"/>
                <w:szCs w:val="18"/>
                <w:u w:val="none"/>
                <w:lang w:val="en-US" w:eastAsia="zh-CN" w:bidi="ar"/>
              </w:rPr>
              <w:t>国定营养改善计划</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对集中连片试点地区（光山、新县、潢川、商城、淮滨、固始）农村义务教育学生提供营养膳食补助。</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每生每天5元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20"/>
                <w:szCs w:val="20"/>
                <w:u w:val="none"/>
              </w:rPr>
            </w:pPr>
          </w:p>
        </w:tc>
      </w:tr>
      <w:tr>
        <w:tblPrEx>
          <w:shd w:val="clear" w:color="auto" w:fill="auto"/>
          <w:tblCellMar>
            <w:top w:w="0" w:type="dxa"/>
            <w:left w:w="0" w:type="dxa"/>
            <w:bottom w:w="0" w:type="dxa"/>
            <w:right w:w="0" w:type="dxa"/>
          </w:tblCellMar>
        </w:tblPrEx>
        <w:trPr>
          <w:trHeight w:val="9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普通高中教育阶段</w:t>
            </w:r>
          </w:p>
        </w:tc>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免学费、免住宿费</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spacing w:val="-6"/>
                <w:kern w:val="0"/>
                <w:sz w:val="18"/>
                <w:szCs w:val="18"/>
                <w:u w:val="none"/>
                <w:lang w:val="en-US" w:eastAsia="zh-CN" w:bidi="ar"/>
              </w:rPr>
              <w:t xml:space="preserve">    普通高中在校在籍的原建档立卡家庭学生、家庭经济困难残疾学生、农村低保家庭学生、农村特困救助供养学生。</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免收学费和</w:t>
            </w:r>
            <w:r>
              <w:rPr>
                <w:rFonts w:hint="eastAsia" w:ascii="新宋体" w:hAnsi="新宋体" w:eastAsia="新宋体" w:cs="新宋体"/>
                <w:i w:val="0"/>
                <w:color w:val="000000"/>
                <w:spacing w:val="-6"/>
                <w:kern w:val="0"/>
                <w:sz w:val="20"/>
                <w:szCs w:val="20"/>
                <w:u w:val="none"/>
                <w:lang w:val="en-US" w:eastAsia="zh-CN" w:bidi="ar"/>
              </w:rPr>
              <w:br w:type="textWrapping"/>
            </w:r>
            <w:r>
              <w:rPr>
                <w:rFonts w:hint="eastAsia" w:ascii="新宋体" w:hAnsi="新宋体" w:eastAsia="新宋体" w:cs="新宋体"/>
                <w:i w:val="0"/>
                <w:color w:val="000000"/>
                <w:spacing w:val="-6"/>
                <w:kern w:val="0"/>
                <w:sz w:val="20"/>
                <w:szCs w:val="20"/>
                <w:u w:val="none"/>
                <w:lang w:val="en-US" w:eastAsia="zh-CN" w:bidi="ar"/>
              </w:rPr>
              <w:t>住宿费</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财政按照收费标准补助学生就读学校</w:t>
            </w:r>
          </w:p>
        </w:tc>
      </w:tr>
      <w:tr>
        <w:tblPrEx>
          <w:shd w:val="clear" w:color="auto" w:fill="auto"/>
          <w:tblCellMar>
            <w:top w:w="0" w:type="dxa"/>
            <w:left w:w="0" w:type="dxa"/>
            <w:bottom w:w="0" w:type="dxa"/>
            <w:right w:w="0" w:type="dxa"/>
          </w:tblCellMar>
        </w:tblPrEx>
        <w:trPr>
          <w:trHeight w:val="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新宋体" w:hAnsi="新宋体" w:eastAsia="新宋体" w:cs="新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国家助学金</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spacing w:val="-6"/>
                <w:kern w:val="0"/>
                <w:sz w:val="18"/>
                <w:szCs w:val="18"/>
                <w:u w:val="none"/>
                <w:lang w:val="en-US" w:eastAsia="zh-CN" w:bidi="ar"/>
              </w:rPr>
              <w:t xml:space="preserve">    普通高中在校在籍的原建档立卡家庭学生、特殊困难群体和其他家庭经济困难学生。</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分档发放，人均每生每年2000元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“一卡通”</w:t>
            </w:r>
            <w:r>
              <w:rPr>
                <w:rFonts w:hint="eastAsia" w:ascii="新宋体" w:hAnsi="新宋体" w:eastAsia="新宋体" w:cs="新宋体"/>
                <w:i w:val="0"/>
                <w:color w:val="000000"/>
                <w:spacing w:val="-6"/>
                <w:kern w:val="0"/>
                <w:sz w:val="20"/>
                <w:szCs w:val="20"/>
                <w:u w:val="none"/>
                <w:lang w:val="en-US" w:eastAsia="zh-CN" w:bidi="ar"/>
              </w:rPr>
              <w:br w:type="textWrapping"/>
            </w:r>
            <w:r>
              <w:rPr>
                <w:rFonts w:hint="eastAsia" w:ascii="新宋体" w:hAnsi="新宋体" w:eastAsia="新宋体" w:cs="新宋体"/>
                <w:i w:val="0"/>
                <w:color w:val="000000"/>
                <w:spacing w:val="-6"/>
                <w:kern w:val="0"/>
                <w:sz w:val="20"/>
                <w:szCs w:val="20"/>
                <w:u w:val="none"/>
                <w:lang w:val="en-US" w:eastAsia="zh-CN" w:bidi="ar"/>
              </w:rPr>
              <w:t>发放</w:t>
            </w:r>
          </w:p>
        </w:tc>
      </w:tr>
      <w:tr>
        <w:tblPrEx>
          <w:shd w:val="clear" w:color="auto" w:fill="auto"/>
          <w:tblCellMar>
            <w:top w:w="0" w:type="dxa"/>
            <w:left w:w="0" w:type="dxa"/>
            <w:bottom w:w="0" w:type="dxa"/>
            <w:right w:w="0" w:type="dxa"/>
          </w:tblCellMar>
        </w:tblPrEx>
        <w:trPr>
          <w:trHeight w:val="9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中等职业教育阶段</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 xml:space="preserve">国家免学费 </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spacing w:val="-6"/>
                <w:kern w:val="0"/>
                <w:sz w:val="18"/>
                <w:szCs w:val="18"/>
                <w:u w:val="none"/>
                <w:lang w:val="en-US" w:eastAsia="zh-CN" w:bidi="ar"/>
              </w:rPr>
              <w:t xml:space="preserve">    在中职学校就读的全日制正式学籍在校学生。</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免收学费</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spacing w:val="-6"/>
                <w:kern w:val="0"/>
                <w:sz w:val="18"/>
                <w:szCs w:val="18"/>
                <w:u w:val="none"/>
                <w:lang w:val="en-US" w:eastAsia="zh-CN" w:bidi="ar"/>
              </w:rPr>
              <w:t>按照收费标准补助学生就读学校</w:t>
            </w:r>
          </w:p>
        </w:tc>
      </w:tr>
      <w:tr>
        <w:tblPrEx>
          <w:shd w:val="clear" w:color="auto" w:fill="auto"/>
          <w:tblCellMar>
            <w:top w:w="0" w:type="dxa"/>
            <w:left w:w="0" w:type="dxa"/>
            <w:bottom w:w="0" w:type="dxa"/>
            <w:right w:w="0" w:type="dxa"/>
          </w:tblCellMar>
        </w:tblPrEx>
        <w:trPr>
          <w:trHeight w:val="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新宋体" w:hAnsi="新宋体" w:eastAsia="新宋体" w:cs="新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国家助学金</w:t>
            </w:r>
          </w:p>
        </w:tc>
        <w:tc>
          <w:tcPr>
            <w:tcW w:w="4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spacing w:val="-6"/>
                <w:kern w:val="0"/>
                <w:sz w:val="18"/>
                <w:szCs w:val="18"/>
                <w:u w:val="none"/>
                <w:lang w:val="en-US" w:eastAsia="zh-CN" w:bidi="ar"/>
              </w:rPr>
              <w:t xml:space="preserve">    全日制在籍在校一、二年级所有农村学生、城市涉农专业学生和非涉农专业家庭经济困难学生。</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每生每年</w:t>
            </w:r>
            <w:r>
              <w:rPr>
                <w:rFonts w:hint="eastAsia" w:ascii="新宋体" w:hAnsi="新宋体" w:eastAsia="新宋体" w:cs="新宋体"/>
                <w:i w:val="0"/>
                <w:color w:val="000000"/>
                <w:spacing w:val="-6"/>
                <w:kern w:val="0"/>
                <w:sz w:val="20"/>
                <w:szCs w:val="20"/>
                <w:u w:val="none"/>
                <w:lang w:val="en-US" w:eastAsia="zh-CN" w:bidi="ar"/>
              </w:rPr>
              <w:br w:type="textWrapping"/>
            </w:r>
            <w:r>
              <w:rPr>
                <w:rFonts w:hint="eastAsia" w:ascii="新宋体" w:hAnsi="新宋体" w:eastAsia="新宋体" w:cs="新宋体"/>
                <w:i w:val="0"/>
                <w:color w:val="000000"/>
                <w:spacing w:val="-6"/>
                <w:kern w:val="0"/>
                <w:sz w:val="20"/>
                <w:szCs w:val="20"/>
                <w:u w:val="none"/>
                <w:lang w:val="en-US" w:eastAsia="zh-CN" w:bidi="ar"/>
              </w:rPr>
              <w:t>2000元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“一卡通”</w:t>
            </w:r>
            <w:r>
              <w:rPr>
                <w:rFonts w:hint="eastAsia" w:ascii="新宋体" w:hAnsi="新宋体" w:eastAsia="新宋体" w:cs="新宋体"/>
                <w:i w:val="0"/>
                <w:color w:val="000000"/>
                <w:spacing w:val="-6"/>
                <w:kern w:val="0"/>
                <w:sz w:val="20"/>
                <w:szCs w:val="20"/>
                <w:u w:val="none"/>
                <w:lang w:val="en-US" w:eastAsia="zh-CN" w:bidi="ar"/>
              </w:rPr>
              <w:br w:type="textWrapping"/>
            </w:r>
            <w:r>
              <w:rPr>
                <w:rFonts w:hint="eastAsia" w:ascii="新宋体" w:hAnsi="新宋体" w:eastAsia="新宋体" w:cs="新宋体"/>
                <w:i w:val="0"/>
                <w:color w:val="000000"/>
                <w:spacing w:val="-6"/>
                <w:kern w:val="0"/>
                <w:sz w:val="20"/>
                <w:szCs w:val="20"/>
                <w:u w:val="none"/>
                <w:lang w:val="en-US" w:eastAsia="zh-CN" w:bidi="ar"/>
              </w:rPr>
              <w:t>发放</w:t>
            </w:r>
          </w:p>
        </w:tc>
      </w:tr>
      <w:tr>
        <w:tblPrEx>
          <w:shd w:val="clear" w:color="auto" w:fill="auto"/>
          <w:tblCellMar>
            <w:top w:w="0" w:type="dxa"/>
            <w:left w:w="0" w:type="dxa"/>
            <w:bottom w:w="0" w:type="dxa"/>
            <w:right w:w="0" w:type="dxa"/>
          </w:tblCellMar>
        </w:tblPrEx>
        <w:trPr>
          <w:trHeight w:val="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新宋体" w:hAnsi="新宋体" w:eastAsia="新宋体" w:cs="新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国家奖学金</w:t>
            </w:r>
          </w:p>
        </w:tc>
        <w:tc>
          <w:tcPr>
            <w:tcW w:w="42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spacing w:val="-6"/>
                <w:kern w:val="0"/>
                <w:sz w:val="18"/>
                <w:szCs w:val="18"/>
                <w:u w:val="none"/>
                <w:lang w:val="en-US" w:eastAsia="zh-CN" w:bidi="ar"/>
              </w:rPr>
              <w:t xml:space="preserve">  全日制正式学籍二年级（含）以上学生，奖励学习成绩、技能表现特别突出的学生。</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每生每年6000元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“一卡通”</w:t>
            </w:r>
            <w:r>
              <w:rPr>
                <w:rFonts w:hint="eastAsia" w:ascii="新宋体" w:hAnsi="新宋体" w:eastAsia="新宋体" w:cs="新宋体"/>
                <w:i w:val="0"/>
                <w:color w:val="000000"/>
                <w:spacing w:val="-6"/>
                <w:kern w:val="0"/>
                <w:sz w:val="20"/>
                <w:szCs w:val="20"/>
                <w:u w:val="none"/>
                <w:lang w:val="en-US" w:eastAsia="zh-CN" w:bidi="ar"/>
              </w:rPr>
              <w:br w:type="textWrapping"/>
            </w:r>
            <w:r>
              <w:rPr>
                <w:rFonts w:hint="eastAsia" w:ascii="新宋体" w:hAnsi="新宋体" w:eastAsia="新宋体" w:cs="新宋体"/>
                <w:i w:val="0"/>
                <w:color w:val="000000"/>
                <w:spacing w:val="-6"/>
                <w:kern w:val="0"/>
                <w:sz w:val="20"/>
                <w:szCs w:val="20"/>
                <w:u w:val="none"/>
                <w:lang w:val="en-US" w:eastAsia="zh-CN" w:bidi="ar"/>
              </w:rPr>
              <w:t>发放</w:t>
            </w:r>
          </w:p>
        </w:tc>
      </w:tr>
      <w:tr>
        <w:tblPrEx>
          <w:shd w:val="clear" w:color="auto" w:fill="auto"/>
          <w:tblCellMar>
            <w:top w:w="0" w:type="dxa"/>
            <w:left w:w="0" w:type="dxa"/>
            <w:bottom w:w="0" w:type="dxa"/>
            <w:right w:w="0" w:type="dxa"/>
          </w:tblCellMar>
        </w:tblPrEx>
        <w:trPr>
          <w:trHeight w:val="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新宋体" w:hAnsi="新宋体" w:eastAsia="新宋体" w:cs="新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“雨露计划”        助学补助</w:t>
            </w:r>
          </w:p>
        </w:tc>
        <w:tc>
          <w:tcPr>
            <w:tcW w:w="42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spacing w:val="-6"/>
                <w:kern w:val="0"/>
                <w:sz w:val="18"/>
                <w:szCs w:val="18"/>
                <w:u w:val="none"/>
                <w:lang w:val="en-US" w:eastAsia="zh-CN" w:bidi="ar"/>
              </w:rPr>
              <w:t xml:space="preserve">   在中职学校就读的全日制正式学籍的原建档立卡家庭学生。</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每生每年</w:t>
            </w:r>
            <w:r>
              <w:rPr>
                <w:rFonts w:hint="eastAsia" w:ascii="新宋体" w:hAnsi="新宋体" w:eastAsia="新宋体" w:cs="新宋体"/>
                <w:i w:val="0"/>
                <w:color w:val="000000"/>
                <w:spacing w:val="-6"/>
                <w:kern w:val="0"/>
                <w:sz w:val="20"/>
                <w:szCs w:val="20"/>
                <w:u w:val="none"/>
                <w:lang w:val="en-US" w:eastAsia="zh-CN" w:bidi="ar"/>
              </w:rPr>
              <w:br w:type="textWrapping"/>
            </w:r>
            <w:r>
              <w:rPr>
                <w:rFonts w:hint="eastAsia" w:ascii="新宋体" w:hAnsi="新宋体" w:eastAsia="新宋体" w:cs="新宋体"/>
                <w:i w:val="0"/>
                <w:color w:val="000000"/>
                <w:spacing w:val="-6"/>
                <w:kern w:val="0"/>
                <w:sz w:val="20"/>
                <w:szCs w:val="20"/>
                <w:u w:val="none"/>
                <w:lang w:val="en-US" w:eastAsia="zh-CN" w:bidi="ar"/>
              </w:rPr>
              <w:t>3000元</w:t>
            </w:r>
          </w:p>
        </w:tc>
        <w:tc>
          <w:tcPr>
            <w:tcW w:w="12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乡村振兴部门负责实施</w:t>
            </w:r>
          </w:p>
        </w:tc>
      </w:tr>
      <w:tr>
        <w:tblPrEx>
          <w:shd w:val="clear" w:color="auto" w:fill="auto"/>
          <w:tblCellMar>
            <w:top w:w="0" w:type="dxa"/>
            <w:left w:w="0" w:type="dxa"/>
            <w:bottom w:w="0" w:type="dxa"/>
            <w:right w:w="0" w:type="dxa"/>
          </w:tblCellMar>
        </w:tblPrEx>
        <w:trPr>
          <w:trHeight w:val="9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高等教育阶段</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生源地信用       助学贷款</w:t>
            </w:r>
          </w:p>
        </w:tc>
        <w:tc>
          <w:tcPr>
            <w:tcW w:w="4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spacing w:val="-6"/>
                <w:kern w:val="0"/>
                <w:sz w:val="18"/>
                <w:szCs w:val="18"/>
                <w:u w:val="none"/>
                <w:lang w:val="en-US" w:eastAsia="zh-CN" w:bidi="ar"/>
              </w:rPr>
              <w:t xml:space="preserve">    家庭经济困难，本人及其家庭的经济能力难以满足在校期间的学习、生活基本支出的普通高校新生（含预科生）和在校生（本专科生、研究生和第二学士学生）。</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spacing w:val="-6"/>
                <w:kern w:val="0"/>
                <w:sz w:val="18"/>
                <w:szCs w:val="18"/>
                <w:u w:val="none"/>
                <w:lang w:val="en-US" w:eastAsia="zh-CN" w:bidi="ar"/>
              </w:rPr>
              <w:t>本专科学生每生每年最高12000元</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spacing w:val="-6"/>
                <w:kern w:val="0"/>
                <w:sz w:val="16"/>
                <w:szCs w:val="16"/>
                <w:u w:val="none"/>
                <w:lang w:val="en-US" w:eastAsia="zh-CN" w:bidi="ar"/>
              </w:rPr>
              <w:t>国家开发银行通过借款学生指定支付宝账户发放贷款并支付至高校账户。</w:t>
            </w:r>
          </w:p>
        </w:tc>
      </w:tr>
      <w:tr>
        <w:tblPrEx>
          <w:shd w:val="clear" w:color="auto" w:fill="auto"/>
          <w:tblCellMar>
            <w:top w:w="0" w:type="dxa"/>
            <w:left w:w="0" w:type="dxa"/>
            <w:bottom w:w="0" w:type="dxa"/>
            <w:right w:w="0" w:type="dxa"/>
          </w:tblCellMar>
        </w:tblPrEx>
        <w:trPr>
          <w:trHeight w:val="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新宋体" w:hAnsi="新宋体" w:eastAsia="新宋体" w:cs="新宋体"/>
                <w:i w:val="0"/>
                <w:color w:val="000000"/>
                <w:sz w:val="20"/>
                <w:szCs w:val="20"/>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0"/>
                <w:szCs w:val="20"/>
                <w:u w:val="none"/>
              </w:rPr>
            </w:pPr>
          </w:p>
        </w:tc>
        <w:tc>
          <w:tcPr>
            <w:tcW w:w="4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新宋体" w:hAnsi="新宋体" w:eastAsia="新宋体" w:cs="新宋体"/>
                <w:i w:val="0"/>
                <w:color w:val="000000"/>
                <w:sz w:val="18"/>
                <w:szCs w:val="18"/>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spacing w:val="-6"/>
                <w:kern w:val="0"/>
                <w:sz w:val="18"/>
                <w:szCs w:val="18"/>
                <w:u w:val="none"/>
                <w:lang w:val="en-US" w:eastAsia="zh-CN" w:bidi="ar"/>
              </w:rPr>
              <w:t>研究生每生每年最高16000元</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r>
      <w:tr>
        <w:tblPrEx>
          <w:shd w:val="clear" w:color="auto" w:fill="auto"/>
          <w:tblCellMar>
            <w:top w:w="0" w:type="dxa"/>
            <w:left w:w="0" w:type="dxa"/>
            <w:bottom w:w="0" w:type="dxa"/>
            <w:right w:w="0" w:type="dxa"/>
          </w:tblCellMar>
        </w:tblPrEx>
        <w:trPr>
          <w:trHeight w:val="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新宋体" w:hAnsi="新宋体" w:eastAsia="新宋体" w:cs="新宋体"/>
                <w:i w:val="0"/>
                <w:color w:val="000000"/>
                <w:sz w:val="20"/>
                <w:szCs w:val="20"/>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国家助学金</w:t>
            </w:r>
          </w:p>
        </w:tc>
        <w:tc>
          <w:tcPr>
            <w:tcW w:w="4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spacing w:val="-6"/>
                <w:kern w:val="0"/>
                <w:sz w:val="18"/>
                <w:szCs w:val="18"/>
                <w:u w:val="none"/>
                <w:lang w:val="en-US" w:eastAsia="zh-CN" w:bidi="ar"/>
              </w:rPr>
              <w:t xml:space="preserve">    对在我省高校就读的原建档立卡家庭学生家庭学生、特殊困难群体和其他家庭经济困难学生。</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spacing w:val="-6"/>
                <w:kern w:val="0"/>
                <w:sz w:val="18"/>
                <w:szCs w:val="18"/>
                <w:u w:val="none"/>
                <w:lang w:val="en-US" w:eastAsia="zh-CN" w:bidi="ar"/>
              </w:rPr>
              <w:t>本专科学生每生每年4000元</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spacing w:val="-6"/>
                <w:kern w:val="0"/>
                <w:sz w:val="16"/>
                <w:szCs w:val="16"/>
                <w:u w:val="none"/>
                <w:lang w:val="en-US" w:eastAsia="zh-CN" w:bidi="ar"/>
              </w:rPr>
              <w:t>学生就读高校        负责实施</w:t>
            </w:r>
          </w:p>
        </w:tc>
      </w:tr>
      <w:tr>
        <w:tblPrEx>
          <w:shd w:val="clear" w:color="auto" w:fill="auto"/>
          <w:tblCellMar>
            <w:top w:w="0" w:type="dxa"/>
            <w:left w:w="0" w:type="dxa"/>
            <w:bottom w:w="0" w:type="dxa"/>
            <w:right w:w="0" w:type="dxa"/>
          </w:tblCellMar>
        </w:tblPrEx>
        <w:trPr>
          <w:trHeight w:val="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新宋体" w:hAnsi="新宋体" w:eastAsia="新宋体" w:cs="新宋体"/>
                <w:i w:val="0"/>
                <w:color w:val="000000"/>
                <w:sz w:val="20"/>
                <w:szCs w:val="20"/>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0"/>
                <w:szCs w:val="20"/>
                <w:u w:val="none"/>
              </w:rPr>
            </w:pPr>
          </w:p>
        </w:tc>
        <w:tc>
          <w:tcPr>
            <w:tcW w:w="4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新宋体" w:hAnsi="新宋体" w:eastAsia="新宋体" w:cs="新宋体"/>
                <w:i w:val="0"/>
                <w:color w:val="000000"/>
                <w:sz w:val="18"/>
                <w:szCs w:val="18"/>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spacing w:val="-6"/>
                <w:kern w:val="0"/>
                <w:sz w:val="18"/>
                <w:szCs w:val="18"/>
                <w:u w:val="none"/>
                <w:lang w:val="en-US" w:eastAsia="zh-CN" w:bidi="ar"/>
              </w:rPr>
              <w:t>硕士研究生每生每年6000元</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r>
      <w:tr>
        <w:tblPrEx>
          <w:shd w:val="clear" w:color="auto" w:fill="auto"/>
          <w:tblCellMar>
            <w:top w:w="0" w:type="dxa"/>
            <w:left w:w="0" w:type="dxa"/>
            <w:bottom w:w="0" w:type="dxa"/>
            <w:right w:w="0" w:type="dxa"/>
          </w:tblCellMar>
        </w:tblPrEx>
        <w:trPr>
          <w:trHeight w:val="59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新宋体" w:hAnsi="新宋体" w:eastAsia="新宋体" w:cs="新宋体"/>
                <w:i w:val="0"/>
                <w:color w:val="000000"/>
                <w:sz w:val="20"/>
                <w:szCs w:val="20"/>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0"/>
                <w:szCs w:val="20"/>
                <w:u w:val="none"/>
              </w:rPr>
            </w:pPr>
          </w:p>
        </w:tc>
        <w:tc>
          <w:tcPr>
            <w:tcW w:w="4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新宋体" w:hAnsi="新宋体" w:eastAsia="新宋体" w:cs="新宋体"/>
                <w:i w:val="0"/>
                <w:color w:val="000000"/>
                <w:sz w:val="18"/>
                <w:szCs w:val="18"/>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spacing w:val="-6"/>
                <w:kern w:val="0"/>
                <w:sz w:val="18"/>
                <w:szCs w:val="18"/>
                <w:u w:val="none"/>
                <w:lang w:val="en-US" w:eastAsia="zh-CN" w:bidi="ar"/>
              </w:rPr>
              <w:t>博士研究生每生每年13000元</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r>
      <w:tr>
        <w:tblPrEx>
          <w:shd w:val="clear" w:color="auto" w:fill="auto"/>
          <w:tblCellMar>
            <w:top w:w="0" w:type="dxa"/>
            <w:left w:w="0" w:type="dxa"/>
            <w:bottom w:w="0" w:type="dxa"/>
            <w:right w:w="0" w:type="dxa"/>
          </w:tblCellMar>
        </w:tblPrEx>
        <w:trPr>
          <w:trHeight w:val="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新宋体" w:hAnsi="新宋体" w:eastAsia="新宋体" w:cs="新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“雨露计划”        助学补助</w:t>
            </w:r>
          </w:p>
        </w:tc>
        <w:tc>
          <w:tcPr>
            <w:tcW w:w="42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spacing w:val="-6"/>
                <w:kern w:val="0"/>
                <w:sz w:val="18"/>
                <w:szCs w:val="18"/>
                <w:u w:val="none"/>
                <w:lang w:val="en-US" w:eastAsia="zh-CN" w:bidi="ar"/>
              </w:rPr>
              <w:t xml:space="preserve">    在我省全日制普通大专、高职院校、技师学院就读的原建档立卡家庭高职高专学生。</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每生每年</w:t>
            </w:r>
            <w:r>
              <w:rPr>
                <w:rFonts w:hint="eastAsia" w:ascii="新宋体" w:hAnsi="新宋体" w:eastAsia="新宋体" w:cs="新宋体"/>
                <w:i w:val="0"/>
                <w:color w:val="000000"/>
                <w:spacing w:val="-6"/>
                <w:kern w:val="0"/>
                <w:sz w:val="20"/>
                <w:szCs w:val="20"/>
                <w:u w:val="none"/>
                <w:lang w:val="en-US" w:eastAsia="zh-CN" w:bidi="ar"/>
              </w:rPr>
              <w:br w:type="textWrapping"/>
            </w:r>
            <w:r>
              <w:rPr>
                <w:rFonts w:hint="eastAsia" w:ascii="新宋体" w:hAnsi="新宋体" w:eastAsia="新宋体" w:cs="新宋体"/>
                <w:i w:val="0"/>
                <w:color w:val="000000"/>
                <w:spacing w:val="-6"/>
                <w:kern w:val="0"/>
                <w:sz w:val="20"/>
                <w:szCs w:val="20"/>
                <w:u w:val="none"/>
                <w:lang w:val="en-US" w:eastAsia="zh-CN" w:bidi="ar"/>
              </w:rPr>
              <w:t>3000元</w:t>
            </w:r>
          </w:p>
        </w:tc>
        <w:tc>
          <w:tcPr>
            <w:tcW w:w="12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乡村振兴部门负责实施</w:t>
            </w:r>
          </w:p>
        </w:tc>
      </w:tr>
      <w:tr>
        <w:tblPrEx>
          <w:shd w:val="clear" w:color="auto" w:fill="auto"/>
          <w:tblCellMar>
            <w:top w:w="0" w:type="dxa"/>
            <w:left w:w="0" w:type="dxa"/>
            <w:bottom w:w="0" w:type="dxa"/>
            <w:right w:w="0"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spacing w:val="-6"/>
                <w:kern w:val="0"/>
                <w:sz w:val="20"/>
                <w:szCs w:val="20"/>
                <w:u w:val="none"/>
                <w:lang w:val="en-US" w:eastAsia="zh-CN" w:bidi="ar"/>
              </w:rPr>
              <w:t>备注</w:t>
            </w:r>
          </w:p>
        </w:tc>
        <w:tc>
          <w:tcPr>
            <w:tcW w:w="8863"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新宋体" w:hAnsi="新宋体" w:eastAsia="新宋体" w:cs="新宋体"/>
                <w:i w:val="0"/>
                <w:color w:val="000000"/>
                <w:sz w:val="20"/>
                <w:szCs w:val="20"/>
                <w:u w:val="none"/>
              </w:rPr>
            </w:pPr>
          </w:p>
        </w:tc>
      </w:tr>
    </w:tbl>
    <w:p>
      <w:pPr>
        <w:widowControl/>
        <w:wordWrap w:val="0"/>
        <w:snapToGrid w:val="0"/>
        <w:spacing w:beforeLines="0" w:afterLines="0" w:line="590" w:lineRule="exact"/>
        <w:jc w:val="both"/>
      </w:pPr>
    </w:p>
    <w:p>
      <w:pPr>
        <w:rPr>
          <w:rFonts w:hint="eastAsia" w:eastAsia="黑体"/>
        </w:rPr>
      </w:pPr>
    </w:p>
    <w:p>
      <w:pPr>
        <w:rPr>
          <w:rFonts w:hint="eastAsia" w:eastAsia="黑体"/>
        </w:rPr>
      </w:pPr>
    </w:p>
    <w:p>
      <w:pPr>
        <w:rPr>
          <w:rFonts w:hint="eastAsia" w:eastAsia="黑体"/>
        </w:rPr>
      </w:pPr>
    </w:p>
    <w:p>
      <w:pPr>
        <w:widowControl/>
        <w:wordWrap w:val="0"/>
        <w:snapToGrid w:val="0"/>
        <w:spacing w:beforeLines="0" w:afterLines="0" w:line="590" w:lineRule="exact"/>
        <w:jc w:val="both"/>
        <w:rPr>
          <w:rFonts w:hint="eastAsia" w:ascii="方正小标宋简体" w:eastAsia="方正小标宋简体"/>
          <w:bCs/>
          <w:sz w:val="44"/>
          <w:szCs w:val="44"/>
        </w:rPr>
      </w:pPr>
      <w:r>
        <w:rPr>
          <w:rFonts w:hint="eastAsia" w:ascii="黑体" w:hAnsi="黑体" w:eastAsia="黑体" w:cs="黑体"/>
          <w:sz w:val="32"/>
          <w:szCs w:val="20"/>
          <w:lang w:val="en-US" w:eastAsia="zh-CN"/>
        </w:rPr>
        <w:t>附件2：</w:t>
      </w:r>
    </w:p>
    <w:p>
      <w:pPr>
        <w:snapToGrid w:val="0"/>
        <w:jc w:val="center"/>
        <w:rPr>
          <w:rFonts w:hint="eastAsia" w:ascii="方正小标宋简体" w:eastAsia="方正小标宋简体"/>
          <w:bCs/>
          <w:sz w:val="44"/>
          <w:szCs w:val="44"/>
        </w:rPr>
      </w:pPr>
      <w:r>
        <w:rPr>
          <w:rFonts w:hint="eastAsia" w:ascii="方正小标宋简体" w:eastAsia="方正小标宋简体"/>
          <w:bCs/>
          <w:sz w:val="44"/>
          <w:szCs w:val="44"/>
        </w:rPr>
        <w:t>河南省家庭经济困难学生认定申请表</w:t>
      </w:r>
    </w:p>
    <w:p>
      <w:pPr>
        <w:rPr>
          <w:rFonts w:hint="eastAsia" w:eastAsia="新宋体"/>
          <w:bCs/>
          <w:sz w:val="21"/>
          <w:szCs w:val="21"/>
        </w:rPr>
      </w:pPr>
    </w:p>
    <w:p>
      <w:pPr>
        <w:rPr>
          <w:rFonts w:eastAsia="新宋体"/>
          <w:bCs/>
          <w:sz w:val="21"/>
          <w:szCs w:val="21"/>
        </w:rPr>
      </w:pPr>
      <w:r>
        <w:rPr>
          <w:rFonts w:hint="eastAsia" w:eastAsia="新宋体"/>
          <w:bCs/>
          <w:sz w:val="21"/>
          <w:szCs w:val="21"/>
        </w:rPr>
        <w:t>学校：</w:t>
      </w:r>
      <w:r>
        <w:rPr>
          <w:rFonts w:eastAsia="新宋体"/>
          <w:sz w:val="21"/>
          <w:szCs w:val="21"/>
          <w:u w:val="single"/>
        </w:rPr>
        <w:t xml:space="preserve">          </w:t>
      </w:r>
      <w:r>
        <w:rPr>
          <w:rFonts w:hint="eastAsia" w:eastAsia="新宋体"/>
          <w:sz w:val="21"/>
          <w:szCs w:val="21"/>
          <w:u w:val="single"/>
          <w:lang w:val="en-US" w:eastAsia="zh-CN"/>
        </w:rPr>
        <w:t xml:space="preserve">        </w:t>
      </w:r>
      <w:r>
        <w:rPr>
          <w:rFonts w:hint="eastAsia" w:eastAsia="新宋体"/>
          <w:bCs/>
          <w:sz w:val="21"/>
          <w:szCs w:val="21"/>
        </w:rPr>
        <w:t>年级：</w:t>
      </w:r>
      <w:r>
        <w:rPr>
          <w:rFonts w:eastAsia="新宋体"/>
          <w:sz w:val="21"/>
          <w:szCs w:val="21"/>
          <w:u w:val="single"/>
        </w:rPr>
        <w:t xml:space="preserve">         </w:t>
      </w:r>
      <w:r>
        <w:rPr>
          <w:rFonts w:hint="eastAsia" w:eastAsia="新宋体"/>
          <w:sz w:val="21"/>
          <w:szCs w:val="21"/>
          <w:u w:val="single"/>
          <w:lang w:val="en-US" w:eastAsia="zh-CN"/>
        </w:rPr>
        <w:t xml:space="preserve">   </w:t>
      </w:r>
      <w:r>
        <w:rPr>
          <w:rFonts w:hint="eastAsia" w:eastAsia="新宋体"/>
          <w:bCs/>
          <w:sz w:val="21"/>
          <w:szCs w:val="21"/>
        </w:rPr>
        <w:t>班级：</w:t>
      </w:r>
      <w:r>
        <w:rPr>
          <w:rFonts w:eastAsia="新宋体"/>
          <w:sz w:val="21"/>
          <w:szCs w:val="21"/>
          <w:u w:val="single"/>
        </w:rPr>
        <w:t xml:space="preserve">         </w:t>
      </w:r>
    </w:p>
    <w:tbl>
      <w:tblPr>
        <w:tblStyle w:val="11"/>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949"/>
        <w:gridCol w:w="904"/>
        <w:gridCol w:w="924"/>
        <w:gridCol w:w="917"/>
        <w:gridCol w:w="696"/>
        <w:gridCol w:w="874"/>
        <w:gridCol w:w="481"/>
        <w:gridCol w:w="296"/>
        <w:gridCol w:w="263"/>
        <w:gridCol w:w="666"/>
        <w:gridCol w:w="51"/>
        <w:gridCol w:w="243"/>
        <w:gridCol w:w="637"/>
        <w:gridCol w:w="356"/>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snapToGrid w:val="0"/>
              <w:ind w:left="113" w:right="113"/>
              <w:rPr>
                <w:rFonts w:ascii="黑体" w:hAnsi="新宋体" w:eastAsia="黑体"/>
                <w:bCs/>
                <w:sz w:val="21"/>
                <w:szCs w:val="21"/>
              </w:rPr>
            </w:pPr>
            <w:r>
              <w:rPr>
                <w:rFonts w:hint="eastAsia" w:ascii="黑体" w:hAnsi="新宋体" w:eastAsia="黑体"/>
                <w:bCs/>
                <w:sz w:val="21"/>
                <w:szCs w:val="21"/>
              </w:rPr>
              <w:t>基本情况</w:t>
            </w:r>
          </w:p>
        </w:tc>
        <w:tc>
          <w:tcPr>
            <w:tcW w:w="949"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r>
              <w:rPr>
                <w:rFonts w:hint="eastAsia" w:ascii="新宋体" w:hAnsi="新宋体" w:eastAsia="新宋体"/>
                <w:sz w:val="21"/>
                <w:szCs w:val="21"/>
              </w:rPr>
              <w:t>姓</w:t>
            </w:r>
            <w:r>
              <w:rPr>
                <w:rFonts w:ascii="新宋体" w:hAnsi="新宋体" w:eastAsia="新宋体"/>
                <w:sz w:val="21"/>
                <w:szCs w:val="21"/>
              </w:rPr>
              <w:t xml:space="preserve"> </w:t>
            </w:r>
            <w:r>
              <w:rPr>
                <w:rFonts w:hint="eastAsia" w:ascii="新宋体" w:hAnsi="新宋体" w:eastAsia="新宋体"/>
                <w:sz w:val="21"/>
                <w:szCs w:val="21"/>
              </w:rPr>
              <w:t>名</w:t>
            </w:r>
          </w:p>
        </w:tc>
        <w:tc>
          <w:tcPr>
            <w:tcW w:w="182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r>
              <w:rPr>
                <w:rFonts w:hint="eastAsia" w:ascii="新宋体" w:hAnsi="新宋体" w:eastAsia="新宋体"/>
                <w:sz w:val="21"/>
                <w:szCs w:val="21"/>
              </w:rPr>
              <w:t>性</w:t>
            </w:r>
            <w:r>
              <w:rPr>
                <w:rFonts w:ascii="新宋体" w:hAnsi="新宋体" w:eastAsia="新宋体"/>
                <w:sz w:val="21"/>
                <w:szCs w:val="21"/>
              </w:rPr>
              <w:t xml:space="preserve"> </w:t>
            </w:r>
            <w:r>
              <w:rPr>
                <w:rFonts w:hint="eastAsia" w:ascii="新宋体" w:hAnsi="新宋体" w:eastAsia="新宋体"/>
                <w:sz w:val="21"/>
                <w:szCs w:val="21"/>
              </w:rPr>
              <w:t>别</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165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r>
              <w:rPr>
                <w:rFonts w:hint="eastAsia" w:ascii="新宋体" w:hAnsi="新宋体" w:eastAsia="新宋体"/>
                <w:sz w:val="21"/>
                <w:szCs w:val="21"/>
              </w:rPr>
              <w:t>出生年月</w:t>
            </w:r>
          </w:p>
        </w:tc>
        <w:tc>
          <w:tcPr>
            <w:tcW w:w="122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r>
              <w:rPr>
                <w:rFonts w:hint="eastAsia" w:ascii="新宋体" w:hAnsi="新宋体" w:eastAsia="新宋体"/>
                <w:sz w:val="21"/>
                <w:szCs w:val="21"/>
              </w:rPr>
              <w:t>籍</w:t>
            </w:r>
            <w:r>
              <w:rPr>
                <w:rFonts w:ascii="新宋体" w:hAnsi="新宋体" w:eastAsia="新宋体"/>
                <w:sz w:val="21"/>
                <w:szCs w:val="21"/>
              </w:rPr>
              <w:t xml:space="preserve">  </w:t>
            </w:r>
            <w:r>
              <w:rPr>
                <w:rFonts w:hint="eastAsia" w:ascii="新宋体" w:hAnsi="新宋体" w:eastAsia="新宋体"/>
                <w:sz w:val="21"/>
                <w:szCs w:val="21"/>
              </w:rPr>
              <w:t>贯</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bCs/>
                <w:sz w:val="21"/>
                <w:szCs w:val="21"/>
              </w:rPr>
            </w:pPr>
          </w:p>
        </w:tc>
        <w:tc>
          <w:tcPr>
            <w:tcW w:w="949"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r>
              <w:rPr>
                <w:rFonts w:hint="eastAsia" w:ascii="新宋体" w:hAnsi="新宋体" w:eastAsia="新宋体"/>
                <w:sz w:val="21"/>
                <w:szCs w:val="21"/>
              </w:rPr>
              <w:t>身份证号</w:t>
            </w:r>
            <w:r>
              <w:rPr>
                <w:rFonts w:ascii="新宋体" w:hAnsi="新宋体" w:eastAsia="新宋体"/>
                <w:sz w:val="21"/>
                <w:szCs w:val="21"/>
              </w:rPr>
              <w:t xml:space="preserve">  </w:t>
            </w:r>
            <w:r>
              <w:rPr>
                <w:rFonts w:hint="eastAsia" w:ascii="新宋体" w:hAnsi="新宋体" w:eastAsia="新宋体"/>
                <w:sz w:val="21"/>
                <w:szCs w:val="21"/>
              </w:rPr>
              <w:t>码</w:t>
            </w:r>
          </w:p>
        </w:tc>
        <w:tc>
          <w:tcPr>
            <w:tcW w:w="27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696"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r>
              <w:rPr>
                <w:rFonts w:hint="eastAsia" w:ascii="新宋体" w:hAnsi="新宋体" w:eastAsia="新宋体"/>
                <w:sz w:val="21"/>
                <w:szCs w:val="21"/>
              </w:rPr>
              <w:t>家庭人口</w:t>
            </w:r>
          </w:p>
        </w:tc>
        <w:tc>
          <w:tcPr>
            <w:tcW w:w="165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122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firstLine="105" w:firstLineChars="50"/>
              <w:rPr>
                <w:rFonts w:ascii="新宋体" w:hAnsi="新宋体" w:eastAsia="新宋体"/>
                <w:sz w:val="21"/>
                <w:szCs w:val="21"/>
              </w:rPr>
            </w:pPr>
            <w:r>
              <w:rPr>
                <w:rFonts w:hint="eastAsia" w:ascii="新宋体" w:hAnsi="新宋体" w:eastAsia="新宋体"/>
                <w:sz w:val="21"/>
                <w:szCs w:val="21"/>
              </w:rPr>
              <w:t>手机号码</w:t>
            </w: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ind w:firstLine="210" w:firstLineChars="100"/>
              <w:rPr>
                <w:rFonts w:ascii="新宋体" w:hAnsi="新宋体" w:eastAsia="新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rPr>
                <w:rFonts w:ascii="黑体" w:hAnsi="新宋体" w:eastAsia="黑体"/>
                <w:bCs/>
                <w:sz w:val="21"/>
                <w:szCs w:val="21"/>
              </w:rPr>
            </w:pPr>
            <w:r>
              <w:rPr>
                <w:rFonts w:hint="eastAsia" w:ascii="黑体" w:hAnsi="新宋体" w:eastAsia="黑体"/>
                <w:bCs/>
                <w:sz w:val="21"/>
                <w:szCs w:val="21"/>
              </w:rPr>
              <w:t>家庭通讯信息</w:t>
            </w:r>
          </w:p>
        </w:tc>
        <w:tc>
          <w:tcPr>
            <w:tcW w:w="185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r>
              <w:rPr>
                <w:rFonts w:hint="eastAsia" w:ascii="新宋体" w:hAnsi="新宋体" w:eastAsia="新宋体"/>
                <w:sz w:val="21"/>
                <w:szCs w:val="21"/>
              </w:rPr>
              <w:t>详细通讯地址</w:t>
            </w:r>
          </w:p>
        </w:tc>
        <w:tc>
          <w:tcPr>
            <w:tcW w:w="7112" w:type="dxa"/>
            <w:gridSpan w:val="13"/>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rPr>
                <w:rFonts w:ascii="新宋体" w:hAnsi="新宋体" w:eastAsia="新宋体"/>
                <w:sz w:val="21"/>
                <w:szCs w:val="21"/>
              </w:rPr>
            </w:pPr>
          </w:p>
        </w:tc>
        <w:tc>
          <w:tcPr>
            <w:tcW w:w="185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r>
              <w:rPr>
                <w:rFonts w:hint="eastAsia" w:ascii="新宋体" w:hAnsi="新宋体" w:eastAsia="新宋体"/>
                <w:sz w:val="21"/>
                <w:szCs w:val="21"/>
              </w:rPr>
              <w:t>邮政编码</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157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r>
              <w:rPr>
                <w:rFonts w:hint="eastAsia" w:ascii="新宋体" w:hAnsi="新宋体" w:eastAsia="新宋体"/>
                <w:sz w:val="21"/>
                <w:szCs w:val="21"/>
              </w:rPr>
              <w:t>家长手机号码</w:t>
            </w:r>
          </w:p>
        </w:tc>
        <w:tc>
          <w:tcPr>
            <w:tcW w:w="3701"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r>
              <w:rPr>
                <w:rFonts w:ascii="新宋体" w:hAnsi="新宋体" w:eastAsia="新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snapToGrid w:val="0"/>
              <w:ind w:left="113" w:right="113"/>
              <w:rPr>
                <w:rFonts w:ascii="黑体" w:hAnsi="新宋体" w:eastAsia="黑体"/>
                <w:bCs/>
                <w:sz w:val="21"/>
                <w:szCs w:val="21"/>
              </w:rPr>
            </w:pPr>
            <w:r>
              <w:rPr>
                <w:rFonts w:hint="eastAsia" w:ascii="黑体" w:hAnsi="新宋体" w:eastAsia="黑体"/>
                <w:bCs/>
                <w:sz w:val="21"/>
                <w:szCs w:val="21"/>
              </w:rPr>
              <w:t>家庭成员情况</w:t>
            </w:r>
          </w:p>
        </w:tc>
        <w:tc>
          <w:tcPr>
            <w:tcW w:w="949"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r>
              <w:rPr>
                <w:rFonts w:hint="eastAsia" w:ascii="新宋体" w:hAnsi="新宋体" w:eastAsia="新宋体"/>
                <w:sz w:val="21"/>
                <w:szCs w:val="21"/>
              </w:rPr>
              <w:t>姓名</w:t>
            </w:r>
          </w:p>
        </w:tc>
        <w:tc>
          <w:tcPr>
            <w:tcW w:w="90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r>
              <w:rPr>
                <w:rFonts w:hint="eastAsia" w:ascii="新宋体" w:hAnsi="新宋体" w:eastAsia="新宋体"/>
                <w:sz w:val="21"/>
                <w:szCs w:val="21"/>
              </w:rPr>
              <w:t>年龄</w:t>
            </w:r>
          </w:p>
        </w:tc>
        <w:tc>
          <w:tcPr>
            <w:tcW w:w="9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r>
              <w:rPr>
                <w:rFonts w:hint="eastAsia" w:ascii="新宋体" w:hAnsi="新宋体" w:eastAsia="新宋体"/>
                <w:sz w:val="21"/>
                <w:szCs w:val="21"/>
              </w:rPr>
              <w:t>与学生</w:t>
            </w:r>
          </w:p>
          <w:p>
            <w:pPr>
              <w:snapToGrid w:val="0"/>
              <w:rPr>
                <w:rFonts w:ascii="新宋体" w:hAnsi="新宋体" w:eastAsia="新宋体"/>
                <w:sz w:val="21"/>
                <w:szCs w:val="21"/>
              </w:rPr>
            </w:pPr>
            <w:r>
              <w:rPr>
                <w:rFonts w:hint="eastAsia" w:ascii="新宋体" w:hAnsi="新宋体" w:eastAsia="新宋体"/>
                <w:sz w:val="21"/>
                <w:szCs w:val="21"/>
              </w:rPr>
              <w:t>关系</w:t>
            </w:r>
          </w:p>
        </w:tc>
        <w:tc>
          <w:tcPr>
            <w:tcW w:w="3527"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r>
              <w:rPr>
                <w:rFonts w:hint="eastAsia" w:ascii="新宋体" w:hAnsi="新宋体" w:eastAsia="新宋体"/>
                <w:sz w:val="21"/>
                <w:szCs w:val="21"/>
              </w:rPr>
              <w:t>工作（学习）单位</w:t>
            </w:r>
          </w:p>
        </w:tc>
        <w:tc>
          <w:tcPr>
            <w:tcW w:w="666"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r>
              <w:rPr>
                <w:rFonts w:hint="eastAsia" w:ascii="新宋体" w:hAnsi="新宋体" w:eastAsia="新宋体"/>
                <w:sz w:val="21"/>
                <w:szCs w:val="21"/>
              </w:rPr>
              <w:t>职业</w:t>
            </w:r>
          </w:p>
        </w:tc>
        <w:tc>
          <w:tcPr>
            <w:tcW w:w="93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r>
              <w:rPr>
                <w:rFonts w:hint="eastAsia" w:ascii="新宋体" w:hAnsi="新宋体" w:eastAsia="新宋体"/>
                <w:sz w:val="21"/>
                <w:szCs w:val="21"/>
              </w:rPr>
              <w:t>年收入（元）</w:t>
            </w:r>
          </w:p>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r>
              <w:rPr>
                <w:rFonts w:hint="eastAsia" w:ascii="新宋体" w:hAnsi="新宋体" w:eastAsia="新宋体"/>
                <w:sz w:val="21"/>
                <w:szCs w:val="21"/>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rPr>
                <w:rFonts w:ascii="新宋体" w:hAnsi="新宋体" w:eastAsia="新宋体"/>
                <w:sz w:val="21"/>
                <w:szCs w:val="21"/>
              </w:rPr>
            </w:pPr>
          </w:p>
        </w:tc>
        <w:tc>
          <w:tcPr>
            <w:tcW w:w="949"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9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3527"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666"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93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rPr>
                <w:rFonts w:ascii="新宋体" w:hAnsi="新宋体" w:eastAsia="新宋体"/>
                <w:sz w:val="21"/>
                <w:szCs w:val="21"/>
              </w:rPr>
            </w:pPr>
          </w:p>
        </w:tc>
        <w:tc>
          <w:tcPr>
            <w:tcW w:w="949"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9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3527"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666"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93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rPr>
                <w:rFonts w:ascii="新宋体" w:hAnsi="新宋体" w:eastAsia="新宋体"/>
                <w:sz w:val="21"/>
                <w:szCs w:val="21"/>
              </w:rPr>
            </w:pPr>
          </w:p>
        </w:tc>
        <w:tc>
          <w:tcPr>
            <w:tcW w:w="949"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9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3527"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666"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93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rPr>
                <w:rFonts w:ascii="新宋体" w:hAnsi="新宋体" w:eastAsia="新宋体"/>
                <w:sz w:val="21"/>
                <w:szCs w:val="21"/>
              </w:rPr>
            </w:pPr>
          </w:p>
        </w:tc>
        <w:tc>
          <w:tcPr>
            <w:tcW w:w="949"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9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3527"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666"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93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黑体" w:hAnsi="新宋体" w:eastAsia="黑体"/>
                <w:bCs/>
                <w:sz w:val="21"/>
                <w:szCs w:val="21"/>
              </w:rPr>
            </w:pPr>
            <w:r>
              <w:rPr>
                <w:rFonts w:hint="eastAsia" w:ascii="黑体" w:hAnsi="新宋体" w:eastAsia="黑体"/>
                <w:bCs/>
                <w:sz w:val="21"/>
                <w:szCs w:val="21"/>
              </w:rPr>
              <w:t>特殊群体类型</w:t>
            </w:r>
          </w:p>
        </w:tc>
        <w:tc>
          <w:tcPr>
            <w:tcW w:w="8965" w:type="dxa"/>
            <w:gridSpan w:val="15"/>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r>
              <w:rPr>
                <w:rFonts w:hint="eastAsia" w:ascii="新宋体" w:hAnsi="新宋体" w:eastAsia="新宋体"/>
                <w:sz w:val="21"/>
                <w:szCs w:val="21"/>
              </w:rPr>
              <w:t>建档立卡贫困家庭学生：□是</w:t>
            </w:r>
            <w:r>
              <w:rPr>
                <w:rFonts w:ascii="新宋体" w:hAnsi="新宋体" w:eastAsia="新宋体"/>
                <w:sz w:val="21"/>
                <w:szCs w:val="21"/>
              </w:rPr>
              <w:t xml:space="preserve"> </w:t>
            </w:r>
            <w:r>
              <w:rPr>
                <w:rFonts w:hint="eastAsia" w:ascii="新宋体" w:hAnsi="新宋体" w:eastAsia="新宋体"/>
                <w:sz w:val="21"/>
                <w:szCs w:val="21"/>
              </w:rPr>
              <w:t>□否；最低生活保障家庭学生：□是</w:t>
            </w:r>
            <w:r>
              <w:rPr>
                <w:rFonts w:ascii="新宋体" w:hAnsi="新宋体" w:eastAsia="新宋体"/>
                <w:sz w:val="21"/>
                <w:szCs w:val="21"/>
              </w:rPr>
              <w:t xml:space="preserve"> </w:t>
            </w:r>
            <w:r>
              <w:rPr>
                <w:rFonts w:hint="eastAsia" w:ascii="新宋体" w:hAnsi="新宋体" w:eastAsia="新宋体"/>
                <w:sz w:val="21"/>
                <w:szCs w:val="21"/>
              </w:rPr>
              <w:t>□否；</w:t>
            </w:r>
          </w:p>
          <w:p>
            <w:pPr>
              <w:snapToGrid w:val="0"/>
              <w:rPr>
                <w:rFonts w:ascii="新宋体" w:hAnsi="新宋体" w:eastAsia="新宋体"/>
                <w:sz w:val="21"/>
                <w:szCs w:val="21"/>
              </w:rPr>
            </w:pPr>
            <w:r>
              <w:rPr>
                <w:rFonts w:hint="eastAsia" w:ascii="新宋体" w:hAnsi="新宋体" w:eastAsia="新宋体"/>
                <w:sz w:val="21"/>
                <w:szCs w:val="21"/>
              </w:rPr>
              <w:t>特困救助供养学生：□是</w:t>
            </w:r>
            <w:r>
              <w:rPr>
                <w:rFonts w:ascii="新宋体" w:hAnsi="新宋体" w:eastAsia="新宋体"/>
                <w:sz w:val="21"/>
                <w:szCs w:val="21"/>
              </w:rPr>
              <w:t xml:space="preserve"> </w:t>
            </w:r>
            <w:r>
              <w:rPr>
                <w:rFonts w:hint="eastAsia" w:ascii="新宋体" w:hAnsi="新宋体" w:eastAsia="新宋体"/>
                <w:sz w:val="21"/>
                <w:szCs w:val="21"/>
              </w:rPr>
              <w:t>□否；孤儿：□是</w:t>
            </w:r>
            <w:r>
              <w:rPr>
                <w:rFonts w:ascii="新宋体" w:hAnsi="新宋体" w:eastAsia="新宋体"/>
                <w:sz w:val="21"/>
                <w:szCs w:val="21"/>
              </w:rPr>
              <w:t xml:space="preserve"> </w:t>
            </w:r>
            <w:r>
              <w:rPr>
                <w:rFonts w:hint="eastAsia" w:ascii="新宋体" w:hAnsi="新宋体" w:eastAsia="新宋体"/>
                <w:sz w:val="21"/>
                <w:szCs w:val="21"/>
              </w:rPr>
              <w:t>□否；事实无人抚养儿童：□是</w:t>
            </w:r>
            <w:r>
              <w:rPr>
                <w:rFonts w:ascii="新宋体" w:hAnsi="新宋体" w:eastAsia="新宋体"/>
                <w:sz w:val="21"/>
                <w:szCs w:val="21"/>
              </w:rPr>
              <w:t xml:space="preserve"> </w:t>
            </w:r>
            <w:r>
              <w:rPr>
                <w:rFonts w:hint="eastAsia" w:ascii="新宋体" w:hAnsi="新宋体" w:eastAsia="新宋体"/>
                <w:sz w:val="21"/>
                <w:szCs w:val="21"/>
              </w:rPr>
              <w:t>□否；</w:t>
            </w:r>
          </w:p>
          <w:p>
            <w:pPr>
              <w:snapToGrid w:val="0"/>
              <w:rPr>
                <w:rFonts w:ascii="新宋体" w:hAnsi="新宋体" w:eastAsia="新宋体"/>
                <w:sz w:val="21"/>
                <w:szCs w:val="21"/>
              </w:rPr>
            </w:pPr>
            <w:r>
              <w:rPr>
                <w:rFonts w:hint="eastAsia" w:ascii="新宋体" w:hAnsi="新宋体" w:eastAsia="新宋体"/>
                <w:sz w:val="21"/>
                <w:szCs w:val="21"/>
              </w:rPr>
              <w:t>烈士子女：□是</w:t>
            </w:r>
            <w:r>
              <w:rPr>
                <w:rFonts w:ascii="新宋体" w:hAnsi="新宋体" w:eastAsia="新宋体"/>
                <w:sz w:val="21"/>
                <w:szCs w:val="21"/>
              </w:rPr>
              <w:t xml:space="preserve"> </w:t>
            </w:r>
            <w:r>
              <w:rPr>
                <w:rFonts w:hint="eastAsia" w:ascii="新宋体" w:hAnsi="新宋体" w:eastAsia="新宋体"/>
                <w:sz w:val="21"/>
                <w:szCs w:val="21"/>
              </w:rPr>
              <w:t>□否；残疾学生：□是</w:t>
            </w:r>
            <w:r>
              <w:rPr>
                <w:rFonts w:ascii="新宋体" w:hAnsi="新宋体" w:eastAsia="新宋体"/>
                <w:sz w:val="21"/>
                <w:szCs w:val="21"/>
              </w:rPr>
              <w:t xml:space="preserve"> </w:t>
            </w:r>
            <w:r>
              <w:rPr>
                <w:rFonts w:hint="eastAsia" w:ascii="新宋体" w:hAnsi="新宋体" w:eastAsia="新宋体"/>
                <w:sz w:val="21"/>
                <w:szCs w:val="21"/>
              </w:rPr>
              <w:t>□否；残疾人子女：□是</w:t>
            </w:r>
            <w:r>
              <w:rPr>
                <w:rFonts w:ascii="新宋体" w:hAnsi="新宋体" w:eastAsia="新宋体"/>
                <w:sz w:val="21"/>
                <w:szCs w:val="21"/>
              </w:rPr>
              <w:t xml:space="preserve"> </w:t>
            </w:r>
            <w:r>
              <w:rPr>
                <w:rFonts w:hint="eastAsia" w:ascii="新宋体" w:hAnsi="新宋体" w:eastAsia="新宋体"/>
                <w:sz w:val="21"/>
                <w:szCs w:val="21"/>
              </w:rPr>
              <w:t>□否。</w:t>
            </w:r>
          </w:p>
          <w:p>
            <w:pPr>
              <w:snapToGrid w:val="0"/>
              <w:rPr>
                <w:rFonts w:ascii="新宋体" w:hAnsi="新宋体" w:eastAsia="新宋体"/>
                <w:sz w:val="21"/>
                <w:szCs w:val="21"/>
                <w:u w:val="single"/>
              </w:rPr>
            </w:pPr>
            <w:r>
              <w:rPr>
                <w:rFonts w:hint="eastAsia" w:ascii="新宋体" w:hAnsi="新宋体" w:eastAsia="新宋体"/>
                <w:sz w:val="21"/>
                <w:szCs w:val="21"/>
              </w:rPr>
              <w:t>其他：</w:t>
            </w:r>
            <w:r>
              <w:rPr>
                <w:rFonts w:ascii="新宋体" w:hAnsi="新宋体" w:eastAsia="新宋体"/>
                <w:sz w:val="21"/>
                <w:szCs w:val="21"/>
                <w:u w:val="single"/>
              </w:rPr>
              <w:t xml:space="preserve">                                                   </w:t>
            </w:r>
            <w:r>
              <w:rPr>
                <w:rFonts w:hint="eastAsia" w:ascii="新宋体" w:hAnsi="新宋体" w:eastAsia="新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黑体" w:hAnsi="新宋体" w:eastAsia="黑体"/>
                <w:bCs/>
                <w:sz w:val="21"/>
                <w:szCs w:val="21"/>
              </w:rPr>
            </w:pPr>
            <w:r>
              <w:rPr>
                <w:rFonts w:hint="eastAsia" w:ascii="黑体" w:hAnsi="新宋体" w:eastAsia="黑体"/>
                <w:bCs/>
                <w:sz w:val="21"/>
                <w:szCs w:val="21"/>
              </w:rPr>
              <w:t>影响家庭经济</w:t>
            </w:r>
          </w:p>
          <w:p>
            <w:pPr>
              <w:snapToGrid w:val="0"/>
              <w:rPr>
                <w:rFonts w:ascii="黑体" w:hAnsi="新宋体" w:eastAsia="黑体"/>
                <w:bCs/>
                <w:sz w:val="21"/>
                <w:szCs w:val="21"/>
              </w:rPr>
            </w:pPr>
            <w:r>
              <w:rPr>
                <w:rFonts w:hint="eastAsia" w:ascii="黑体" w:hAnsi="新宋体" w:eastAsia="黑体"/>
                <w:bCs/>
                <w:sz w:val="21"/>
                <w:szCs w:val="21"/>
              </w:rPr>
              <w:t>状况有关信息</w:t>
            </w:r>
          </w:p>
        </w:tc>
        <w:tc>
          <w:tcPr>
            <w:tcW w:w="8965" w:type="dxa"/>
            <w:gridSpan w:val="15"/>
            <w:tcBorders>
              <w:top w:val="single" w:color="auto" w:sz="4" w:space="0"/>
              <w:left w:val="single" w:color="auto" w:sz="4" w:space="0"/>
              <w:bottom w:val="single" w:color="auto" w:sz="4" w:space="0"/>
              <w:right w:val="single" w:color="auto" w:sz="4" w:space="0"/>
            </w:tcBorders>
            <w:noWrap w:val="0"/>
            <w:vAlign w:val="center"/>
          </w:tcPr>
          <w:p>
            <w:pPr>
              <w:snapToGrid w:val="0"/>
              <w:rPr>
                <w:rFonts w:ascii="新宋体" w:hAnsi="新宋体" w:eastAsia="新宋体"/>
                <w:sz w:val="21"/>
                <w:szCs w:val="21"/>
              </w:rPr>
            </w:pPr>
            <w:r>
              <w:rPr>
                <w:rFonts w:hint="eastAsia" w:ascii="新宋体" w:hAnsi="新宋体" w:eastAsia="新宋体"/>
                <w:sz w:val="21"/>
                <w:szCs w:val="21"/>
              </w:rPr>
              <w:t>家庭人均年收入</w:t>
            </w:r>
            <w:r>
              <w:rPr>
                <w:rFonts w:ascii="新宋体" w:hAnsi="新宋体" w:eastAsia="新宋体"/>
                <w:sz w:val="21"/>
                <w:szCs w:val="21"/>
                <w:u w:val="single"/>
              </w:rPr>
              <w:t xml:space="preserve">        </w:t>
            </w:r>
            <w:r>
              <w:rPr>
                <w:rFonts w:hint="eastAsia" w:ascii="新宋体" w:hAnsi="新宋体" w:eastAsia="新宋体"/>
                <w:sz w:val="21"/>
                <w:szCs w:val="21"/>
              </w:rPr>
              <w:t>元。</w:t>
            </w:r>
          </w:p>
          <w:p>
            <w:pPr>
              <w:snapToGrid w:val="0"/>
              <w:rPr>
                <w:rFonts w:ascii="新宋体" w:hAnsi="新宋体" w:eastAsia="新宋体"/>
                <w:sz w:val="21"/>
                <w:szCs w:val="21"/>
              </w:rPr>
            </w:pPr>
            <w:r>
              <w:rPr>
                <w:rFonts w:hint="eastAsia" w:ascii="新宋体" w:hAnsi="新宋体" w:eastAsia="新宋体"/>
                <w:sz w:val="21"/>
                <w:szCs w:val="21"/>
              </w:rPr>
              <w:t>家庭遭受自然灾害情况：</w:t>
            </w:r>
            <w:r>
              <w:rPr>
                <w:rFonts w:ascii="新宋体" w:hAnsi="新宋体" w:eastAsia="新宋体"/>
                <w:sz w:val="21"/>
                <w:szCs w:val="21"/>
                <w:u w:val="single"/>
              </w:rPr>
              <w:t xml:space="preserve">                </w:t>
            </w:r>
            <w:r>
              <w:rPr>
                <w:rFonts w:hint="eastAsia" w:ascii="新宋体" w:hAnsi="新宋体" w:eastAsia="新宋体"/>
                <w:sz w:val="21"/>
                <w:szCs w:val="21"/>
              </w:rPr>
              <w:t>。家庭遭受突发意外事件：</w:t>
            </w:r>
            <w:r>
              <w:rPr>
                <w:rFonts w:ascii="新宋体" w:hAnsi="新宋体" w:eastAsia="新宋体"/>
                <w:sz w:val="21"/>
                <w:szCs w:val="21"/>
                <w:u w:val="single"/>
              </w:rPr>
              <w:t xml:space="preserve">                   </w:t>
            </w:r>
            <w:r>
              <w:rPr>
                <w:rFonts w:hint="eastAsia" w:ascii="新宋体" w:hAnsi="新宋体" w:eastAsia="新宋体"/>
                <w:sz w:val="21"/>
                <w:szCs w:val="21"/>
              </w:rPr>
              <w:t>。</w:t>
            </w:r>
          </w:p>
          <w:p>
            <w:pPr>
              <w:snapToGrid w:val="0"/>
              <w:rPr>
                <w:rFonts w:ascii="新宋体" w:hAnsi="新宋体" w:eastAsia="新宋体"/>
                <w:sz w:val="21"/>
                <w:szCs w:val="21"/>
              </w:rPr>
            </w:pPr>
            <w:r>
              <w:rPr>
                <w:rFonts w:hint="eastAsia" w:ascii="新宋体" w:hAnsi="新宋体" w:eastAsia="新宋体"/>
                <w:sz w:val="21"/>
                <w:szCs w:val="21"/>
              </w:rPr>
              <w:t>家庭成员因残疾、年迈而劳动能力弱情况：</w:t>
            </w:r>
            <w:r>
              <w:rPr>
                <w:rFonts w:ascii="新宋体" w:hAnsi="新宋体" w:eastAsia="新宋体"/>
                <w:sz w:val="21"/>
                <w:szCs w:val="21"/>
                <w:u w:val="single"/>
              </w:rPr>
              <w:t xml:space="preserve">                                            </w:t>
            </w:r>
            <w:r>
              <w:rPr>
                <w:rFonts w:hint="eastAsia" w:ascii="新宋体" w:hAnsi="新宋体" w:eastAsia="新宋体"/>
                <w:sz w:val="21"/>
                <w:szCs w:val="21"/>
              </w:rPr>
              <w:t>。</w:t>
            </w:r>
          </w:p>
          <w:p>
            <w:pPr>
              <w:snapToGrid w:val="0"/>
              <w:rPr>
                <w:rFonts w:ascii="新宋体" w:hAnsi="新宋体" w:eastAsia="新宋体"/>
                <w:sz w:val="21"/>
                <w:szCs w:val="21"/>
              </w:rPr>
            </w:pPr>
            <w:r>
              <w:rPr>
                <w:rFonts w:hint="eastAsia" w:ascii="新宋体" w:hAnsi="新宋体" w:eastAsia="新宋体"/>
                <w:sz w:val="21"/>
                <w:szCs w:val="21"/>
              </w:rPr>
              <w:t>家庭成员失业情况：</w:t>
            </w:r>
            <w:r>
              <w:rPr>
                <w:rFonts w:ascii="新宋体" w:hAnsi="新宋体" w:eastAsia="新宋体"/>
                <w:sz w:val="21"/>
                <w:szCs w:val="21"/>
                <w:u w:val="single"/>
              </w:rPr>
              <w:t xml:space="preserve">                   </w:t>
            </w:r>
            <w:r>
              <w:rPr>
                <w:rFonts w:hint="eastAsia" w:ascii="新宋体" w:hAnsi="新宋体" w:eastAsia="新宋体"/>
                <w:sz w:val="21"/>
                <w:szCs w:val="21"/>
              </w:rPr>
              <w:t>。家庭欠债情况：</w:t>
            </w:r>
            <w:r>
              <w:rPr>
                <w:rFonts w:ascii="新宋体" w:hAnsi="新宋体" w:eastAsia="新宋体"/>
                <w:sz w:val="21"/>
                <w:szCs w:val="21"/>
                <w:u w:val="single"/>
              </w:rPr>
              <w:t xml:space="preserve">                            </w:t>
            </w:r>
            <w:r>
              <w:rPr>
                <w:rFonts w:hint="eastAsia" w:ascii="新宋体" w:hAnsi="新宋体" w:eastAsia="新宋体"/>
                <w:sz w:val="21"/>
                <w:szCs w:val="21"/>
              </w:rPr>
              <w:t>。</w:t>
            </w:r>
          </w:p>
          <w:p>
            <w:pPr>
              <w:snapToGrid w:val="0"/>
              <w:rPr>
                <w:rFonts w:ascii="新宋体" w:hAnsi="新宋体" w:eastAsia="新宋体"/>
                <w:sz w:val="21"/>
                <w:szCs w:val="21"/>
              </w:rPr>
            </w:pPr>
            <w:r>
              <w:rPr>
                <w:rFonts w:hint="eastAsia" w:ascii="新宋体" w:hAnsi="新宋体" w:eastAsia="新宋体"/>
                <w:sz w:val="21"/>
                <w:szCs w:val="21"/>
              </w:rPr>
              <w:t>其他情况：</w:t>
            </w:r>
            <w:r>
              <w:rPr>
                <w:rFonts w:ascii="新宋体" w:hAnsi="新宋体" w:eastAsia="新宋体"/>
                <w:sz w:val="21"/>
                <w:szCs w:val="21"/>
                <w:u w:val="single"/>
              </w:rPr>
              <w:t xml:space="preserve">                                                              </w:t>
            </w:r>
            <w:r>
              <w:rPr>
                <w:rFonts w:hint="eastAsia" w:ascii="新宋体" w:hAnsi="新宋体" w:eastAsia="新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黑体" w:hAnsi="新宋体" w:eastAsia="黑体"/>
                <w:bCs/>
                <w:sz w:val="21"/>
                <w:szCs w:val="21"/>
              </w:rPr>
            </w:pPr>
            <w:r>
              <w:rPr>
                <w:rFonts w:hint="eastAsia" w:ascii="黑体" w:hAnsi="新宋体" w:eastAsia="黑体"/>
                <w:bCs/>
                <w:sz w:val="21"/>
                <w:szCs w:val="21"/>
              </w:rPr>
              <w:t>本人或监护人承诺</w:t>
            </w:r>
          </w:p>
        </w:tc>
        <w:tc>
          <w:tcPr>
            <w:tcW w:w="5745" w:type="dxa"/>
            <w:gridSpan w:val="7"/>
            <w:tcBorders>
              <w:top w:val="single" w:color="auto" w:sz="4" w:space="0"/>
              <w:left w:val="single" w:color="auto" w:sz="4" w:space="0"/>
              <w:bottom w:val="single" w:color="auto" w:sz="4" w:space="0"/>
              <w:right w:val="single" w:color="auto" w:sz="4" w:space="0"/>
            </w:tcBorders>
            <w:noWrap w:val="0"/>
            <w:vAlign w:val="top"/>
          </w:tcPr>
          <w:p>
            <w:pPr>
              <w:snapToGrid w:val="0"/>
              <w:rPr>
                <w:rFonts w:ascii="黑体" w:hAnsi="黑体"/>
                <w:color w:val="333333"/>
                <w:sz w:val="21"/>
                <w:szCs w:val="21"/>
                <w:shd w:val="clear" w:color="auto" w:fill="FFFFFF"/>
              </w:rPr>
            </w:pPr>
            <w:r>
              <w:rPr>
                <w:rFonts w:hint="eastAsia" w:ascii="黑体" w:hAnsi="黑体"/>
                <w:color w:val="333333"/>
                <w:sz w:val="21"/>
                <w:szCs w:val="21"/>
                <w:shd w:val="clear" w:color="auto" w:fill="FFFFFF"/>
              </w:rPr>
              <w:t>承诺内容：</w:t>
            </w:r>
          </w:p>
          <w:p>
            <w:pPr>
              <w:snapToGrid w:val="0"/>
              <w:rPr>
                <w:rFonts w:ascii="黑体" w:hAnsi="黑体"/>
                <w:color w:val="333333"/>
                <w:sz w:val="21"/>
                <w:szCs w:val="21"/>
                <w:shd w:val="clear" w:color="auto" w:fill="FFFFFF"/>
              </w:rPr>
            </w:pPr>
          </w:p>
          <w:p>
            <w:pPr>
              <w:snapToGrid w:val="0"/>
              <w:rPr>
                <w:rFonts w:ascii="黑体" w:hAnsi="黑体"/>
                <w:color w:val="333333"/>
                <w:sz w:val="21"/>
                <w:szCs w:val="21"/>
                <w:shd w:val="clear" w:color="auto" w:fill="FFFFFF"/>
              </w:rPr>
            </w:pPr>
          </w:p>
          <w:p>
            <w:pPr>
              <w:snapToGrid w:val="0"/>
              <w:rPr>
                <w:rFonts w:ascii="黑体" w:hAnsi="黑体"/>
                <w:color w:val="333333"/>
                <w:sz w:val="21"/>
                <w:szCs w:val="21"/>
                <w:shd w:val="clear" w:color="auto" w:fill="FFFFFF"/>
              </w:rPr>
            </w:pPr>
          </w:p>
          <w:p>
            <w:pPr>
              <w:snapToGrid w:val="0"/>
              <w:rPr>
                <w:rFonts w:ascii="新宋体" w:hAnsi="新宋体" w:eastAsia="新宋体"/>
                <w:sz w:val="21"/>
                <w:szCs w:val="21"/>
              </w:rPr>
            </w:pP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新宋体" w:hAnsi="新宋体" w:eastAsia="新宋体"/>
                <w:sz w:val="21"/>
                <w:szCs w:val="21"/>
              </w:rPr>
            </w:pPr>
            <w:r>
              <w:rPr>
                <w:rFonts w:hint="eastAsia" w:ascii="新宋体" w:hAnsi="新宋体" w:eastAsia="新宋体"/>
                <w:sz w:val="21"/>
                <w:szCs w:val="21"/>
              </w:rPr>
              <w:t>学生本人</w:t>
            </w:r>
            <w:r>
              <w:rPr>
                <w:rFonts w:ascii="新宋体" w:hAnsi="新宋体" w:eastAsia="新宋体"/>
                <w:sz w:val="21"/>
                <w:szCs w:val="21"/>
              </w:rPr>
              <w:t>(</w:t>
            </w:r>
            <w:r>
              <w:rPr>
                <w:rFonts w:hint="eastAsia" w:ascii="新宋体" w:hAnsi="新宋体" w:eastAsia="新宋体"/>
                <w:sz w:val="21"/>
                <w:szCs w:val="21"/>
              </w:rPr>
              <w:t>或监护人</w:t>
            </w:r>
            <w:r>
              <w:rPr>
                <w:rFonts w:ascii="新宋体" w:hAnsi="新宋体" w:eastAsia="新宋体"/>
                <w:sz w:val="21"/>
                <w:szCs w:val="21"/>
              </w:rPr>
              <w:t>)</w:t>
            </w:r>
            <w:r>
              <w:rPr>
                <w:rFonts w:hint="eastAsia" w:ascii="新宋体" w:hAnsi="新宋体" w:eastAsia="新宋体"/>
                <w:sz w:val="21"/>
                <w:szCs w:val="21"/>
              </w:rPr>
              <w:t>签字</w:t>
            </w:r>
          </w:p>
        </w:tc>
        <w:tc>
          <w:tcPr>
            <w:tcW w:w="1944"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firstLine="1050" w:firstLineChars="500"/>
              <w:rPr>
                <w:rFonts w:ascii="新宋体" w:hAnsi="新宋体" w:eastAsia="新宋体"/>
                <w:sz w:val="21"/>
                <w:szCs w:val="21"/>
              </w:rPr>
            </w:pPr>
          </w:p>
        </w:tc>
      </w:tr>
    </w:tbl>
    <w:p>
      <w:pPr>
        <w:adjustRightInd w:val="0"/>
        <w:snapToGrid w:val="0"/>
        <w:rPr>
          <w:rFonts w:hint="eastAsia" w:ascii="仿宋_GB2312"/>
          <w:bCs/>
          <w:sz w:val="21"/>
          <w:szCs w:val="21"/>
        </w:rPr>
      </w:pPr>
      <w:r>
        <w:rPr>
          <w:rFonts w:hint="eastAsia" w:ascii="仿宋_GB2312"/>
          <w:bCs/>
          <w:sz w:val="21"/>
          <w:szCs w:val="21"/>
        </w:rPr>
        <w:t>注：1.</w:t>
      </w:r>
      <w:r>
        <w:rPr>
          <w:rFonts w:hint="eastAsia" w:ascii="仿宋_GB2312"/>
          <w:bCs/>
          <w:sz w:val="21"/>
          <w:szCs w:val="21"/>
          <w:lang w:val="en-US" w:eastAsia="zh-CN"/>
        </w:rPr>
        <w:t>详细通讯地址</w:t>
      </w:r>
      <w:r>
        <w:rPr>
          <w:rFonts w:hint="eastAsia" w:ascii="仿宋_GB2312"/>
          <w:bCs/>
          <w:sz w:val="21"/>
          <w:szCs w:val="21"/>
        </w:rPr>
        <w:t>信息，要求</w:t>
      </w:r>
      <w:r>
        <w:rPr>
          <w:rFonts w:hint="eastAsia" w:ascii="仿宋_GB2312"/>
          <w:bCs/>
          <w:sz w:val="21"/>
          <w:szCs w:val="21"/>
          <w:lang w:val="en-US" w:eastAsia="zh-CN"/>
        </w:rPr>
        <w:t>与户口本内容一致。</w:t>
      </w:r>
    </w:p>
    <w:p>
      <w:pPr>
        <w:adjustRightInd w:val="0"/>
        <w:snapToGrid w:val="0"/>
        <w:ind w:firstLine="420" w:firstLineChars="200"/>
        <w:rPr>
          <w:rFonts w:hint="eastAsia" w:ascii="仿宋_GB2312"/>
          <w:bCs/>
          <w:sz w:val="21"/>
          <w:szCs w:val="21"/>
        </w:rPr>
      </w:pPr>
      <w:r>
        <w:rPr>
          <w:rFonts w:hint="eastAsia" w:ascii="仿宋_GB2312"/>
          <w:bCs/>
          <w:sz w:val="21"/>
          <w:szCs w:val="21"/>
          <w:lang w:val="en-US" w:eastAsia="zh-CN"/>
        </w:rPr>
        <w:t>2.</w:t>
      </w:r>
      <w:r>
        <w:rPr>
          <w:rFonts w:hint="eastAsia" w:ascii="仿宋_GB2312"/>
          <w:bCs/>
          <w:sz w:val="21"/>
          <w:szCs w:val="21"/>
        </w:rPr>
        <w:t>承诺内容需本人手工填写“本人承诺以上所填写资料真实，如有虚假，愿承担相应责任。”</w:t>
      </w:r>
    </w:p>
    <w:p>
      <w:pPr>
        <w:adjustRightInd w:val="0"/>
        <w:snapToGrid w:val="0"/>
        <w:ind w:right="-180" w:rightChars="-82" w:firstLine="448"/>
        <w:rPr>
          <w:rFonts w:hint="default"/>
          <w:lang w:val="en-US"/>
        </w:rPr>
      </w:pPr>
      <w:r>
        <w:rPr>
          <w:rFonts w:hint="eastAsia" w:ascii="仿宋_GB2312"/>
          <w:bCs/>
          <w:sz w:val="21"/>
          <w:szCs w:val="21"/>
          <w:lang w:val="en-US" w:eastAsia="zh-CN"/>
        </w:rPr>
        <w:t>3</w:t>
      </w:r>
      <w:r>
        <w:rPr>
          <w:rFonts w:hint="eastAsia" w:ascii="仿宋_GB2312"/>
          <w:bCs/>
          <w:sz w:val="21"/>
          <w:szCs w:val="21"/>
        </w:rPr>
        <w:t>.</w:t>
      </w:r>
      <w:r>
        <w:rPr>
          <w:rFonts w:hint="eastAsia" w:ascii="仿宋_GB2312"/>
          <w:bCs/>
          <w:sz w:val="21"/>
          <w:szCs w:val="21"/>
          <w:lang w:val="en-US" w:eastAsia="zh-CN"/>
        </w:rPr>
        <w:t xml:space="preserve">本表后附户籍复印件（包括受助人、监护人和户主页），并上报资助中心。  </w:t>
      </w:r>
    </w:p>
    <w:p>
      <w:pPr>
        <w:pStyle w:val="2"/>
        <w:rPr>
          <w:rFonts w:hint="eastAsia"/>
          <w:lang w:val="en-US" w:eastAsia="zh-CN"/>
        </w:rPr>
      </w:pPr>
    </w:p>
    <w:sectPr>
      <w:type w:val="continuous"/>
      <w:pgSz w:w="11910" w:h="16840"/>
      <w:pgMar w:top="816" w:right="896" w:bottom="816" w:left="896" w:header="454" w:footer="1077" w:gutter="0"/>
      <w:pgBorders>
        <w:top w:val="none" w:sz="0" w:space="0"/>
        <w:left w:val="none" w:sz="0" w:space="0"/>
        <w:bottom w:val="none" w:sz="0" w:space="0"/>
        <w:right w:val="none" w:sz="0" w:space="0"/>
      </w:pgBorders>
      <w:pgNumType w:fmt="numberInDash"/>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0479B03C-E20C-40B1-A333-A0E1FD2808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A25767A6-FB9D-459A-950E-9A6E70DD4F31}"/>
  </w:font>
  <w:font w:name="方正小标宋简体">
    <w:panose1 w:val="03000509000000000000"/>
    <w:charset w:val="86"/>
    <w:family w:val="auto"/>
    <w:pitch w:val="default"/>
    <w:sig w:usb0="00000001" w:usb1="080E0000" w:usb2="00000000" w:usb3="00000000" w:csb0="00040000" w:csb1="00000000"/>
    <w:embedRegular r:id="rId3" w:fontKey="{A4C82CCF-2EBB-4DFA-93E7-2FC0625E2F4B}"/>
  </w:font>
  <w:font w:name="仿宋_GB2312">
    <w:panose1 w:val="02010609030101010101"/>
    <w:charset w:val="86"/>
    <w:family w:val="modern"/>
    <w:pitch w:val="default"/>
    <w:sig w:usb0="00000001" w:usb1="080E0000" w:usb2="00000000" w:usb3="00000000" w:csb0="00040000" w:csb1="00000000"/>
    <w:embedRegular r:id="rId4" w:fontKey="{D5AC3A0A-DBF1-4FB9-8330-D8E047EE9330}"/>
  </w:font>
  <w:font w:name="方正大标宋简体">
    <w:panose1 w:val="02000000000000000000"/>
    <w:charset w:val="86"/>
    <w:family w:val="auto"/>
    <w:pitch w:val="default"/>
    <w:sig w:usb0="A00002BF" w:usb1="184F6CFA" w:usb2="00000012" w:usb3="00000000" w:csb0="00040001" w:csb1="00000000"/>
    <w:embedRegular r:id="rId5" w:fontKey="{7B597779-1B6B-48FF-A208-1E54739AEAE5}"/>
  </w:font>
  <w:font w:name="楷体">
    <w:panose1 w:val="02010609060101010101"/>
    <w:charset w:val="86"/>
    <w:family w:val="auto"/>
    <w:pitch w:val="default"/>
    <w:sig w:usb0="800002BF" w:usb1="38CF7CFA" w:usb2="00000016" w:usb3="00000000" w:csb0="00040001" w:csb1="00000000"/>
    <w:embedRegular r:id="rId6" w:fontKey="{FB6C18B9-55BC-4D9B-9FF6-536C46D381F4}"/>
  </w:font>
  <w:font w:name="新宋体">
    <w:panose1 w:val="02010609030101010101"/>
    <w:charset w:val="86"/>
    <w:family w:val="auto"/>
    <w:pitch w:val="default"/>
    <w:sig w:usb0="00000283" w:usb1="288F0000" w:usb2="00000006" w:usb3="00000000" w:csb0="00040001" w:csb1="00000000"/>
    <w:embedRegular r:id="rId7" w:fontKey="{C285D08C-CFB9-4E3A-B014-87C1A410B4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sz w:val="24"/>
                              <w:szCs w:val="36"/>
                            </w:rPr>
                          </w:pPr>
                          <w:r>
                            <w:rPr>
                              <w:sz w:val="24"/>
                              <w:szCs w:val="36"/>
                            </w:rPr>
                            <w:fldChar w:fldCharType="begin"/>
                          </w:r>
                          <w:r>
                            <w:rPr>
                              <w:sz w:val="24"/>
                              <w:szCs w:val="36"/>
                            </w:rPr>
                            <w:instrText xml:space="preserve"> PAGE  \* MERGEFORMAT </w:instrText>
                          </w:r>
                          <w:r>
                            <w:rPr>
                              <w:sz w:val="24"/>
                              <w:szCs w:val="36"/>
                            </w:rPr>
                            <w:fldChar w:fldCharType="separate"/>
                          </w:r>
                          <w:r>
                            <w:rPr>
                              <w:sz w:val="24"/>
                              <w:szCs w:val="36"/>
                            </w:rPr>
                            <w:t>1</w:t>
                          </w:r>
                          <w:r>
                            <w:rPr>
                              <w:sz w:val="24"/>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8"/>
                      <w:rPr>
                        <w:sz w:val="24"/>
                        <w:szCs w:val="36"/>
                      </w:rPr>
                    </w:pPr>
                    <w:r>
                      <w:rPr>
                        <w:sz w:val="24"/>
                        <w:szCs w:val="36"/>
                      </w:rPr>
                      <w:fldChar w:fldCharType="begin"/>
                    </w:r>
                    <w:r>
                      <w:rPr>
                        <w:sz w:val="24"/>
                        <w:szCs w:val="36"/>
                      </w:rPr>
                      <w:instrText xml:space="preserve"> PAGE  \* MERGEFORMAT </w:instrText>
                    </w:r>
                    <w:r>
                      <w:rPr>
                        <w:sz w:val="24"/>
                        <w:szCs w:val="36"/>
                      </w:rPr>
                      <w:fldChar w:fldCharType="separate"/>
                    </w:r>
                    <w:r>
                      <w:rPr>
                        <w:sz w:val="24"/>
                        <w:szCs w:val="36"/>
                      </w:rPr>
                      <w:t>1</w:t>
                    </w:r>
                    <w:r>
                      <w:rPr>
                        <w:sz w:val="24"/>
                        <w:szCs w:val="3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lYzgxZjNkYzg0MzI0ZGQ0NDc5YTk5ZDZkYzE1MjYifQ=="/>
  </w:docVars>
  <w:rsids>
    <w:rsidRoot w:val="00000000"/>
    <w:rsid w:val="021C3F74"/>
    <w:rsid w:val="03405737"/>
    <w:rsid w:val="04212403"/>
    <w:rsid w:val="05207189"/>
    <w:rsid w:val="058B1EAE"/>
    <w:rsid w:val="05C773C5"/>
    <w:rsid w:val="05CD6E9D"/>
    <w:rsid w:val="05D34C8E"/>
    <w:rsid w:val="07522100"/>
    <w:rsid w:val="0945597A"/>
    <w:rsid w:val="09B27F9A"/>
    <w:rsid w:val="0A3C4AD5"/>
    <w:rsid w:val="0A80279A"/>
    <w:rsid w:val="0EAA5244"/>
    <w:rsid w:val="0FA572FB"/>
    <w:rsid w:val="121A7BDF"/>
    <w:rsid w:val="1269320D"/>
    <w:rsid w:val="129F427C"/>
    <w:rsid w:val="136F647C"/>
    <w:rsid w:val="13C20EF5"/>
    <w:rsid w:val="14895C4B"/>
    <w:rsid w:val="14FD3878"/>
    <w:rsid w:val="1715606F"/>
    <w:rsid w:val="1889544B"/>
    <w:rsid w:val="18E54DBD"/>
    <w:rsid w:val="19263C41"/>
    <w:rsid w:val="19F00D94"/>
    <w:rsid w:val="1C2D1FF3"/>
    <w:rsid w:val="1CFE0194"/>
    <w:rsid w:val="1E2E73AB"/>
    <w:rsid w:val="1EA05B68"/>
    <w:rsid w:val="1F003437"/>
    <w:rsid w:val="1F8868F1"/>
    <w:rsid w:val="208B29C1"/>
    <w:rsid w:val="2148372A"/>
    <w:rsid w:val="25A3561D"/>
    <w:rsid w:val="27B628FB"/>
    <w:rsid w:val="281A1EBB"/>
    <w:rsid w:val="29392A3D"/>
    <w:rsid w:val="2A4B62B9"/>
    <w:rsid w:val="2A5C7555"/>
    <w:rsid w:val="2A5F4EF1"/>
    <w:rsid w:val="2BF77CFD"/>
    <w:rsid w:val="2D2315B8"/>
    <w:rsid w:val="2DB52C73"/>
    <w:rsid w:val="2DF6101B"/>
    <w:rsid w:val="2F1A6D87"/>
    <w:rsid w:val="2F6B65AE"/>
    <w:rsid w:val="2F930B51"/>
    <w:rsid w:val="30494ADB"/>
    <w:rsid w:val="3164401D"/>
    <w:rsid w:val="319628DC"/>
    <w:rsid w:val="321A1F65"/>
    <w:rsid w:val="352B5FC8"/>
    <w:rsid w:val="35B436B5"/>
    <w:rsid w:val="363B15F8"/>
    <w:rsid w:val="3801418B"/>
    <w:rsid w:val="3AFE28C0"/>
    <w:rsid w:val="3C241E9D"/>
    <w:rsid w:val="3D070AC7"/>
    <w:rsid w:val="3D3E2549"/>
    <w:rsid w:val="3D712808"/>
    <w:rsid w:val="3DC14D5F"/>
    <w:rsid w:val="3DE00687"/>
    <w:rsid w:val="3E4B54BF"/>
    <w:rsid w:val="3E8F7086"/>
    <w:rsid w:val="3EB93F57"/>
    <w:rsid w:val="3F4C48A1"/>
    <w:rsid w:val="40A61797"/>
    <w:rsid w:val="415C235F"/>
    <w:rsid w:val="452B3AD5"/>
    <w:rsid w:val="456E4D39"/>
    <w:rsid w:val="45D5035D"/>
    <w:rsid w:val="463232A2"/>
    <w:rsid w:val="46862F64"/>
    <w:rsid w:val="47446585"/>
    <w:rsid w:val="475C052E"/>
    <w:rsid w:val="47955468"/>
    <w:rsid w:val="48A46FA6"/>
    <w:rsid w:val="49E6684A"/>
    <w:rsid w:val="4A2F55D7"/>
    <w:rsid w:val="4A3B6407"/>
    <w:rsid w:val="4B634CDA"/>
    <w:rsid w:val="4BA50B58"/>
    <w:rsid w:val="4D981CB7"/>
    <w:rsid w:val="4E515315"/>
    <w:rsid w:val="4F4C770B"/>
    <w:rsid w:val="4F7E0811"/>
    <w:rsid w:val="4F884D9C"/>
    <w:rsid w:val="50214439"/>
    <w:rsid w:val="52347910"/>
    <w:rsid w:val="53325168"/>
    <w:rsid w:val="54EC75A4"/>
    <w:rsid w:val="56AC4E20"/>
    <w:rsid w:val="579260AE"/>
    <w:rsid w:val="58D17052"/>
    <w:rsid w:val="5AD4729E"/>
    <w:rsid w:val="5AF606DE"/>
    <w:rsid w:val="5BC11490"/>
    <w:rsid w:val="5DE86938"/>
    <w:rsid w:val="5F4A7146"/>
    <w:rsid w:val="60C203A1"/>
    <w:rsid w:val="614E4D81"/>
    <w:rsid w:val="63C2184C"/>
    <w:rsid w:val="669053A3"/>
    <w:rsid w:val="674B32C7"/>
    <w:rsid w:val="699A790A"/>
    <w:rsid w:val="6A2408AE"/>
    <w:rsid w:val="6AD05C0E"/>
    <w:rsid w:val="6B5C7B19"/>
    <w:rsid w:val="6B703FEA"/>
    <w:rsid w:val="6BEB4B8A"/>
    <w:rsid w:val="6BF4693D"/>
    <w:rsid w:val="6CC57D1F"/>
    <w:rsid w:val="6CEF2ADD"/>
    <w:rsid w:val="6D5A7305"/>
    <w:rsid w:val="6D692AD9"/>
    <w:rsid w:val="6E5034CD"/>
    <w:rsid w:val="6E944924"/>
    <w:rsid w:val="6F314B0F"/>
    <w:rsid w:val="70DE26E7"/>
    <w:rsid w:val="70F10E04"/>
    <w:rsid w:val="713D7BBE"/>
    <w:rsid w:val="717C5DB4"/>
    <w:rsid w:val="72A24D1A"/>
    <w:rsid w:val="73B124D5"/>
    <w:rsid w:val="7560411B"/>
    <w:rsid w:val="75945918"/>
    <w:rsid w:val="75B86439"/>
    <w:rsid w:val="76D30405"/>
    <w:rsid w:val="77F01849"/>
    <w:rsid w:val="78E10FA1"/>
    <w:rsid w:val="79731FD2"/>
    <w:rsid w:val="7A04063C"/>
    <w:rsid w:val="7AA706AE"/>
    <w:rsid w:val="7B307135"/>
    <w:rsid w:val="7B7A203E"/>
    <w:rsid w:val="7E2E69D1"/>
    <w:rsid w:val="7E573B83"/>
    <w:rsid w:val="7E7E1AD7"/>
    <w:rsid w:val="7F6D0A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7"/>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0"/>
    <w:pPr>
      <w:keepNext/>
      <w:keepLines/>
      <w:spacing w:line="700" w:lineRule="exact"/>
      <w:jc w:val="center"/>
      <w:outlineLvl w:val="0"/>
    </w:pPr>
    <w:rPr>
      <w:rFonts w:eastAsia="方正小标宋简体"/>
      <w:bCs/>
      <w:kern w:val="44"/>
      <w:sz w:val="44"/>
      <w:szCs w:val="44"/>
    </w:rPr>
  </w:style>
  <w:style w:type="paragraph" w:styleId="4">
    <w:name w:val="heading 2"/>
    <w:basedOn w:val="5"/>
    <w:next w:val="1"/>
    <w:unhideWhenUsed/>
    <w:qFormat/>
    <w:uiPriority w:val="0"/>
    <w:pPr>
      <w:keepNext/>
      <w:keepLines/>
      <w:spacing w:beforeLines="0" w:beforeAutospacing="0" w:afterLines="0" w:afterAutospacing="0" w:line="600" w:lineRule="exact"/>
      <w:ind w:firstLine="640" w:firstLineChars="200"/>
      <w:outlineLvl w:val="1"/>
    </w:pPr>
    <w:rPr>
      <w:rFonts w:ascii="Arial" w:hAnsi="Arial" w:eastAsia="黑体"/>
      <w:sz w:val="32"/>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paragraph" w:styleId="5">
    <w:name w:val="toc 2"/>
    <w:basedOn w:val="6"/>
    <w:next w:val="1"/>
    <w:semiHidden/>
    <w:unhideWhenUsed/>
    <w:qFormat/>
    <w:uiPriority w:val="39"/>
    <w:pPr>
      <w:spacing w:line="360" w:lineRule="auto"/>
      <w:ind w:left="0"/>
      <w:jc w:val="left"/>
    </w:pPr>
    <w:rPr>
      <w:rFonts w:ascii="Calibri" w:hAnsi="Calibri" w:eastAsia="宋体" w:cs="Calibri"/>
      <w:b/>
      <w:smallCaps/>
      <w:sz w:val="24"/>
      <w:szCs w:val="20"/>
    </w:rPr>
  </w:style>
  <w:style w:type="paragraph" w:styleId="6">
    <w:name w:val="table of authorities"/>
    <w:basedOn w:val="1"/>
    <w:next w:val="1"/>
    <w:semiHidden/>
    <w:unhideWhenUsed/>
    <w:qFormat/>
    <w:uiPriority w:val="99"/>
    <w:pPr>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page number"/>
    <w:basedOn w:val="13"/>
    <w:qFormat/>
    <w:uiPriority w:val="0"/>
  </w:style>
  <w:style w:type="character" w:styleId="16">
    <w:name w:val="Hyperlink"/>
    <w:basedOn w:val="13"/>
    <w:qFormat/>
    <w:uiPriority w:val="0"/>
    <w:rPr>
      <w:color w:val="0000FF"/>
      <w:u w:val="single"/>
    </w:rPr>
  </w:style>
  <w:style w:type="character" w:customStyle="1" w:styleId="17">
    <w:name w:val="NormalCharacter"/>
    <w:link w:val="1"/>
    <w:qFormat/>
    <w:uiPriority w:val="0"/>
    <w:rPr>
      <w:rFonts w:ascii="宋体" w:hAnsi="宋体" w:eastAsia="宋体" w:cs="宋体"/>
      <w:sz w:val="22"/>
      <w:szCs w:val="22"/>
      <w:lang w:val="zh-CN" w:eastAsia="zh-CN" w:bidi="zh-CN"/>
    </w:r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spacing w:before="2"/>
      <w:ind w:left="112" w:right="107" w:firstLine="663"/>
      <w:jc w:val="both"/>
    </w:pPr>
    <w:rPr>
      <w:rFonts w:ascii="宋体" w:hAnsi="宋体" w:eastAsia="宋体" w:cs="宋体"/>
      <w:lang w:val="zh-CN" w:eastAsia="zh-CN" w:bidi="zh-CN"/>
    </w:rPr>
  </w:style>
  <w:style w:type="paragraph" w:customStyle="1" w:styleId="20">
    <w:name w:val="Table Paragraph"/>
    <w:basedOn w:val="1"/>
    <w:qFormat/>
    <w:uiPriority w:val="1"/>
    <w:rPr>
      <w:lang w:val="zh-CN" w:eastAsia="zh-CN" w:bidi="zh-CN"/>
    </w:rPr>
  </w:style>
  <w:style w:type="paragraph" w:customStyle="1" w:styleId="21">
    <w:name w:val="msonormalcxspmiddle"/>
    <w:basedOn w:val="1"/>
    <w:qFormat/>
    <w:uiPriority w:val="0"/>
    <w:pPr>
      <w:spacing w:before="100" w:beforeAutospacing="1" w:after="100" w:afterAutospacing="1"/>
    </w:pPr>
    <w:rPr>
      <w:rFonts w:ascii="宋体" w:hAnsi="宋体" w:eastAsia="仿宋_GB2312" w:cs="宋体"/>
      <w:sz w:val="24"/>
      <w:szCs w:val="30"/>
    </w:rPr>
  </w:style>
  <w:style w:type="character" w:customStyle="1" w:styleId="22">
    <w:name w:val="16"/>
    <w:basedOn w:val="13"/>
    <w:qFormat/>
    <w:uiPriority w:val="0"/>
    <w:rPr>
      <w:rFonts w:hint="default" w:ascii="Calibri" w:hAnsi="Calibri" w:cs="Calibri"/>
      <w:b/>
      <w:bCs/>
    </w:rPr>
  </w:style>
  <w:style w:type="paragraph" w:customStyle="1" w:styleId="23">
    <w:name w:val="封面样式2"/>
    <w:basedOn w:val="1"/>
    <w:qFormat/>
    <w:uiPriority w:val="0"/>
    <w:pPr>
      <w:spacing w:before="100" w:beforeAutospacing="1" w:after="100" w:afterAutospacing="1"/>
      <w:ind w:left="708" w:leftChars="337"/>
    </w:pPr>
    <w:rPr>
      <w:rFonts w:ascii="黑体" w:hAnsi="黑体" w:eastAsia="黑体"/>
    </w:rPr>
  </w:style>
  <w:style w:type="paragraph" w:customStyle="1" w:styleId="24">
    <w:name w:val="正文标题"/>
    <w:basedOn w:val="1"/>
    <w:qFormat/>
    <w:uiPriority w:val="0"/>
    <w:pPr>
      <w:jc w:val="center"/>
    </w:pPr>
    <w:rPr>
      <w:rFonts w:ascii="黑体" w:hAnsi="黑体" w:eastAsia="黑体"/>
      <w:sz w:val="36"/>
      <w:szCs w:val="36"/>
    </w:rPr>
  </w:style>
  <w:style w:type="paragraph" w:customStyle="1" w:styleId="25">
    <w:name w:val="正文样式"/>
    <w:basedOn w:val="1"/>
    <w:qFormat/>
    <w:uiPriority w:val="0"/>
    <w:pPr>
      <w:ind w:firstLine="600" w:firstLineChars="200"/>
    </w:pPr>
    <w:rPr>
      <w:rFonts w:hAnsi="Calibri"/>
    </w:rPr>
  </w:style>
  <w:style w:type="character" w:customStyle="1" w:styleId="26">
    <w:name w:val="font0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3456</Words>
  <Characters>3560</Characters>
  <TotalTime>1</TotalTime>
  <ScaleCrop>false</ScaleCrop>
  <LinksUpToDate>false</LinksUpToDate>
  <CharactersWithSpaces>4041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2020-04-13T08:06:00Z</dcterms:created>
  <dc:creator>hp</dc:creator>
  <cp:lastModifiedBy>Y。</cp:lastModifiedBy>
  <cp:lastPrinted>2023-10-27T07:12:00Z</cp:lastPrinted>
  <dcterms:modified xsi:type="dcterms:W3CDTF">2023-12-15T08:04:53Z</dcterms:modified>
  <dc:title>Microsoft Word - ä¿¡éŸ³å¸‡å–³äº”ç»—ç»⁄å¼•å±Ł2020å¹´ä¸?å°‘å?¦çfl?â•œåł½å®¶å®›å–¨â•šä¸fié¢ŸæŁŽè‡²æ´»å−¨çı—é•ıç?¥</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2020-04-13T00:00:00Z</vt:filetime>
  </property>
  <property fmtid="{D5CDD505-2E9C-101B-9397-08002B2CF9AE}" pid="3" name="LastSaved">
    <vt:filetime>2020-04-13T00:00:00Z</vt:filetime>
  </property>
  <property fmtid="{D5CDD505-2E9C-101B-9397-08002B2CF9AE}" pid="4" name="KSOProductBuildVer">
    <vt:lpwstr>2052-11.1.0.14309</vt:lpwstr>
  </property>
  <property fmtid="{D5CDD505-2E9C-101B-9397-08002B2CF9AE}" pid="5" name="ICV">
    <vt:lpwstr>FD65B1ECFA1F427686361D69BF7DC987_13</vt:lpwstr>
  </property>
</Properties>
</file>