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eastAsia="zh-CN"/>
        </w:rPr>
      </w:pPr>
      <w:r>
        <w:rPr>
          <w:rFonts w:hint="eastAsia"/>
          <w:sz w:val="40"/>
          <w:szCs w:val="40"/>
          <w:lang w:eastAsia="zh-CN"/>
        </w:rPr>
        <w:t>潢川县黄寺岗镇中心校章程</w:t>
      </w:r>
    </w:p>
    <w:p>
      <w:pPr>
        <w:keepNext w:val="0"/>
        <w:keepLines w:val="0"/>
        <w:pageBreakBefore w:val="0"/>
        <w:widowControl w:val="0"/>
        <w:numPr>
          <w:ilvl w:val="0"/>
          <w:numId w:val="1"/>
        </w:numPr>
        <w:kinsoku/>
        <w:wordWrap/>
        <w:overflowPunct/>
        <w:topLinePunct w:val="0"/>
        <w:autoSpaceDE/>
        <w:autoSpaceDN/>
        <w:bidi w:val="0"/>
        <w:adjustRightInd/>
        <w:snapToGrid/>
        <w:ind w:left="-13" w:leftChars="0" w:firstLine="643"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第一条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黑体" w:hAnsi="黑体" w:eastAsia="黑体" w:cs="黑体"/>
          <w:b w:val="0"/>
          <w:bCs w:val="0"/>
          <w:sz w:val="28"/>
          <w:szCs w:val="28"/>
        </w:rPr>
        <w:t>第二条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本校全称为</w:t>
      </w:r>
      <w:r>
        <w:rPr>
          <w:rFonts w:hint="eastAsia" w:ascii="仿宋" w:hAnsi="仿宋" w:eastAsia="仿宋" w:cs="仿宋"/>
          <w:sz w:val="28"/>
          <w:szCs w:val="28"/>
          <w:lang w:eastAsia="zh-CN"/>
        </w:rPr>
        <w:t>潢川县黄寺岗镇中心校</w:t>
      </w:r>
      <w:r>
        <w:rPr>
          <w:rFonts w:hint="eastAsia" w:ascii="仿宋" w:hAnsi="仿宋" w:eastAsia="仿宋" w:cs="仿宋"/>
          <w:sz w:val="28"/>
          <w:szCs w:val="28"/>
        </w:rPr>
        <w:t>；住所地址为</w:t>
      </w:r>
      <w:r>
        <w:rPr>
          <w:rFonts w:hint="eastAsia" w:ascii="仿宋" w:hAnsi="仿宋" w:eastAsia="仿宋" w:cs="仿宋"/>
          <w:sz w:val="28"/>
          <w:szCs w:val="28"/>
          <w:lang w:eastAsia="zh-CN"/>
        </w:rPr>
        <w:t>潢川县黄寺岗镇老街东头</w:t>
      </w:r>
      <w:r>
        <w:rPr>
          <w:rFonts w:hint="eastAsia" w:ascii="仿宋" w:hAnsi="仿宋" w:eastAsia="仿宋" w:cs="仿宋"/>
          <w:sz w:val="28"/>
          <w:szCs w:val="28"/>
        </w:rPr>
        <w:t>，邮政编码为</w:t>
      </w:r>
      <w:r>
        <w:rPr>
          <w:rFonts w:hint="eastAsia" w:ascii="仿宋" w:hAnsi="仿宋" w:eastAsia="仿宋" w:cs="仿宋"/>
          <w:sz w:val="28"/>
          <w:szCs w:val="28"/>
          <w:lang w:val="en-US" w:eastAsia="zh-CN"/>
        </w:rPr>
        <w:t>465116。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黑体" w:hAnsi="黑体" w:eastAsia="黑体" w:cs="黑体"/>
          <w:b w:val="0"/>
          <w:bCs w:val="0"/>
          <w:sz w:val="28"/>
          <w:szCs w:val="28"/>
        </w:rPr>
        <w:t>第三条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本校由</w:t>
      </w:r>
      <w:r>
        <w:rPr>
          <w:rFonts w:hint="eastAsia" w:ascii="仿宋" w:hAnsi="仿宋" w:eastAsia="仿宋" w:cs="仿宋"/>
          <w:sz w:val="28"/>
          <w:szCs w:val="28"/>
          <w:lang w:eastAsia="zh-CN"/>
        </w:rPr>
        <w:t>潢川县教育体育局</w:t>
      </w:r>
      <w:r>
        <w:rPr>
          <w:rFonts w:hint="eastAsia" w:ascii="仿宋" w:hAnsi="仿宋" w:eastAsia="仿宋" w:cs="仿宋"/>
          <w:sz w:val="28"/>
          <w:szCs w:val="28"/>
        </w:rPr>
        <w:t>举办，经</w:t>
      </w:r>
      <w:r>
        <w:rPr>
          <w:rFonts w:hint="eastAsia" w:ascii="仿宋" w:hAnsi="仿宋" w:eastAsia="仿宋" w:cs="仿宋"/>
          <w:sz w:val="28"/>
          <w:szCs w:val="28"/>
          <w:lang w:eastAsia="zh-CN"/>
        </w:rPr>
        <w:t>潢川县事业单位登记管理局</w:t>
      </w:r>
      <w:r>
        <w:rPr>
          <w:rFonts w:hint="eastAsia" w:ascii="仿宋" w:hAnsi="仿宋" w:eastAsia="仿宋" w:cs="仿宋"/>
          <w:sz w:val="28"/>
          <w:szCs w:val="28"/>
        </w:rPr>
        <w:t>登记，属公益一类事业单位。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本校</w:t>
      </w:r>
      <w:r>
        <w:rPr>
          <w:rFonts w:hint="eastAsia" w:ascii="仿宋" w:hAnsi="仿宋" w:eastAsia="仿宋" w:cs="仿宋"/>
          <w:sz w:val="28"/>
          <w:szCs w:val="28"/>
          <w:lang w:eastAsia="zh-CN"/>
        </w:rPr>
        <w:t>宗旨和业务范围：实施小学义务教育、促进基础教育发展。小学学历教育（相关社会服务）。本校为</w:t>
      </w:r>
      <w:r>
        <w:rPr>
          <w:rFonts w:hint="eastAsia" w:ascii="仿宋" w:hAnsi="仿宋" w:eastAsia="仿宋" w:cs="仿宋"/>
          <w:sz w:val="28"/>
          <w:szCs w:val="28"/>
        </w:rPr>
        <w:t>全日制公办教育机构，具有法人资格，独立承担民事责任。</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学校面向</w:t>
      </w:r>
      <w:r>
        <w:rPr>
          <w:rFonts w:hint="eastAsia" w:ascii="仿宋_GB2312" w:hAnsi="仿宋_GB2312" w:eastAsia="仿宋_GB2312" w:cs="仿宋_GB2312"/>
          <w:sz w:val="28"/>
          <w:szCs w:val="28"/>
          <w:lang w:eastAsia="zh-CN"/>
        </w:rPr>
        <w:t>全镇</w:t>
      </w:r>
      <w:r>
        <w:rPr>
          <w:rFonts w:hint="eastAsia" w:ascii="仿宋_GB2312" w:hAnsi="仿宋_GB2312" w:eastAsia="仿宋_GB2312" w:cs="仿宋_GB2312"/>
          <w:sz w:val="28"/>
          <w:szCs w:val="28"/>
        </w:rPr>
        <w:t>招生，招生对象为</w:t>
      </w:r>
      <w:r>
        <w:rPr>
          <w:rFonts w:hint="eastAsia" w:ascii="仿宋_GB2312" w:hAnsi="仿宋_GB2312" w:eastAsia="仿宋_GB2312" w:cs="仿宋_GB2312"/>
          <w:sz w:val="28"/>
          <w:szCs w:val="28"/>
          <w:lang w:eastAsia="zh-CN"/>
        </w:rPr>
        <w:t>适龄入学儿童</w:t>
      </w:r>
      <w:r>
        <w:rPr>
          <w:rFonts w:hint="eastAsia" w:ascii="仿宋_GB2312" w:hAnsi="仿宋_GB2312" w:eastAsia="仿宋_GB2312" w:cs="仿宋_GB2312"/>
          <w:sz w:val="28"/>
          <w:szCs w:val="28"/>
        </w:rPr>
        <w:t>。办学规模为</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个年级</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个班级，总体不超过</w:t>
      </w:r>
      <w:r>
        <w:rPr>
          <w:rFonts w:hint="eastAsia" w:ascii="仿宋_GB2312" w:hAnsi="仿宋_GB2312" w:eastAsia="仿宋_GB2312" w:cs="仿宋_GB2312"/>
          <w:sz w:val="28"/>
          <w:szCs w:val="28"/>
          <w:lang w:val="en-US" w:eastAsia="zh-CN"/>
        </w:rPr>
        <w:t>1468</w:t>
      </w:r>
      <w:r>
        <w:rPr>
          <w:rFonts w:hint="eastAsia" w:ascii="仿宋_GB2312" w:hAnsi="仿宋_GB2312" w:eastAsia="仿宋_GB2312" w:cs="仿宋_GB2312"/>
          <w:sz w:val="28"/>
          <w:szCs w:val="28"/>
        </w:rPr>
        <w:t>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val="0"/>
          <w:bCs w:val="0"/>
          <w:sz w:val="28"/>
          <w:szCs w:val="28"/>
        </w:rPr>
        <w:t>第二章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办学理念与学校文化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lang w:eastAsia="zh-CN"/>
        </w:rPr>
        <w:t>第五条</w:t>
      </w:r>
      <w:r>
        <w:rPr>
          <w:rFonts w:hint="eastAsia" w:ascii="黑体" w:hAnsi="黑体" w:eastAsia="黑体" w:cs="黑体"/>
          <w:b w:val="0"/>
          <w:bCs w:val="0"/>
          <w:sz w:val="28"/>
          <w:szCs w:val="28"/>
          <w:lang w:val="en-US" w:eastAsia="zh-CN"/>
        </w:rPr>
        <w:t xml:space="preserve"> </w:t>
      </w:r>
      <w:r>
        <w:rPr>
          <w:rFonts w:hint="eastAsia" w:ascii="仿宋" w:hAnsi="仿宋" w:eastAsia="仿宋" w:cs="仿宋"/>
          <w:b w:val="0"/>
          <w:bCs w:val="0"/>
          <w:sz w:val="28"/>
          <w:szCs w:val="28"/>
        </w:rPr>
        <w:t> 办学宗旨与使命</w:t>
      </w:r>
      <w:r>
        <w:rPr>
          <w:rFonts w:hint="eastAsia" w:ascii="仿宋" w:hAnsi="仿宋" w:eastAsia="仿宋" w:cs="仿宋"/>
          <w:b w:val="0"/>
          <w:bCs w:val="0"/>
          <w:sz w:val="28"/>
          <w:szCs w:val="28"/>
          <w:lang w:eastAsia="zh-CN"/>
        </w:rPr>
        <w:t>为</w:t>
      </w:r>
      <w:r>
        <w:rPr>
          <w:rFonts w:hint="eastAsia" w:ascii="仿宋" w:hAnsi="仿宋" w:eastAsia="仿宋" w:cs="仿宋"/>
          <w:b w:val="0"/>
          <w:bCs w:val="0"/>
          <w:sz w:val="28"/>
          <w:szCs w:val="28"/>
        </w:rPr>
        <w:t>走好人生的第一步</w:t>
      </w:r>
      <w:r>
        <w:rPr>
          <w:rFonts w:hint="eastAsia" w:ascii="仿宋" w:hAnsi="仿宋" w:eastAsia="仿宋" w:cs="仿宋"/>
          <w:b w:val="0"/>
          <w:bCs w:val="0"/>
          <w:sz w:val="28"/>
          <w:szCs w:val="28"/>
          <w:lang w:eastAsia="zh-CN"/>
        </w:rPr>
        <w:t>。</w:t>
      </w:r>
      <w:r>
        <w:rPr>
          <w:rFonts w:hint="eastAsia" w:ascii="仿宋" w:hAnsi="仿宋" w:eastAsia="仿宋" w:cs="仿宋"/>
          <w:sz w:val="28"/>
          <w:szCs w:val="28"/>
        </w:rPr>
        <w:t>围绕“知识的积累</w:t>
      </w:r>
      <w:r>
        <w:rPr>
          <w:rFonts w:hint="eastAsia" w:ascii="仿宋" w:hAnsi="仿宋" w:eastAsia="仿宋" w:cs="仿宋"/>
          <w:sz w:val="28"/>
          <w:szCs w:val="28"/>
          <w:lang w:val="en-US" w:eastAsia="zh-CN"/>
        </w:rPr>
        <w:t>从</w:t>
      </w:r>
      <w:r>
        <w:rPr>
          <w:rFonts w:hint="eastAsia" w:ascii="仿宋" w:hAnsi="仿宋" w:eastAsia="仿宋" w:cs="仿宋"/>
          <w:sz w:val="28"/>
          <w:szCs w:val="28"/>
        </w:rPr>
        <w:t>这里开始、习惯的养成在这里关注、人格的塑造从这里起步”三层深刻</w:t>
      </w:r>
      <w:r>
        <w:rPr>
          <w:rFonts w:hint="eastAsia" w:ascii="仿宋" w:hAnsi="仿宋" w:eastAsia="仿宋" w:cs="仿宋"/>
          <w:sz w:val="28"/>
          <w:szCs w:val="28"/>
          <w:lang w:eastAsia="zh-CN"/>
        </w:rPr>
        <w:t>内涵，</w:t>
      </w:r>
      <w:r>
        <w:rPr>
          <w:rFonts w:hint="eastAsia" w:ascii="仿宋" w:hAnsi="仿宋" w:eastAsia="仿宋" w:cs="仿宋"/>
          <w:sz w:val="28"/>
          <w:szCs w:val="28"/>
        </w:rPr>
        <w:t>教育学生走好人生的第一步。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第六条</w:t>
      </w:r>
      <w:r>
        <w:rPr>
          <w:rFonts w:hint="eastAsia" w:ascii="黑体" w:hAnsi="黑体" w:eastAsia="黑体" w:cs="黑体"/>
          <w:sz w:val="28"/>
          <w:szCs w:val="28"/>
        </w:rPr>
        <w:t xml:space="preserve"> </w:t>
      </w:r>
      <w:r>
        <w:rPr>
          <w:rFonts w:hint="eastAsia" w:ascii="仿宋" w:hAnsi="仿宋" w:eastAsia="仿宋" w:cs="仿宋"/>
          <w:sz w:val="28"/>
          <w:szCs w:val="28"/>
        </w:rPr>
        <w:t>坚持立德树人、五育融合的根本任务，全面贯彻党的教育方针，以政策为动力，激发办学动力，全面促进学校内涵发展和质量提升，努力办人民满意的教育。把学校办成“环境宜人、文化特色、质量过硬”并具有一定知名度的现代化中心小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第七条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学生培养目标为在坚定理想信念、厚植爱国主义情怀、加强品德修养、增长知识见识、培养奋斗精神、增强综合素质上下功夫，使学生有理想、有本领、有担当，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师发展目标为具有职业理想，履行教师职业道德规范，依法执教。关爱小学生，尊重小学生人格，富有爱心、责任心、耐心和细心；为人师表，教书育人，自尊自律，做小学生健康成长的指导者和引路人。坚持实践、反思、再实践、再反思，不断提高专业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第八条</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校训</w:t>
      </w:r>
      <w:r>
        <w:rPr>
          <w:rFonts w:hint="eastAsia" w:ascii="仿宋" w:hAnsi="仿宋" w:eastAsia="仿宋" w:cs="仿宋"/>
          <w:sz w:val="28"/>
          <w:szCs w:val="28"/>
          <w:lang w:val="en-US" w:eastAsia="zh-CN"/>
        </w:rPr>
        <w:t>:</w:t>
      </w:r>
      <w:r>
        <w:rPr>
          <w:rFonts w:hint="eastAsia" w:ascii="仿宋" w:hAnsi="仿宋" w:eastAsia="仿宋" w:cs="仿宋"/>
          <w:sz w:val="28"/>
          <w:szCs w:val="28"/>
        </w:rPr>
        <w:t>立德树人</w:t>
      </w:r>
      <w:r>
        <w:rPr>
          <w:rFonts w:hint="eastAsia" w:ascii="仿宋" w:hAnsi="仿宋" w:eastAsia="仿宋" w:cs="仿宋"/>
          <w:sz w:val="28"/>
          <w:szCs w:val="28"/>
          <w:lang w:eastAsia="zh-CN"/>
        </w:rPr>
        <w:t>，</w:t>
      </w:r>
      <w:r>
        <w:rPr>
          <w:rFonts w:hint="eastAsia" w:ascii="仿宋" w:hAnsi="仿宋" w:eastAsia="仿宋" w:cs="仿宋"/>
          <w:sz w:val="28"/>
          <w:szCs w:val="28"/>
        </w:rPr>
        <w:t>自尊自强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师训：专业专心</w:t>
      </w:r>
      <w:r>
        <w:rPr>
          <w:rFonts w:hint="eastAsia" w:ascii="仿宋" w:hAnsi="仿宋" w:eastAsia="仿宋" w:cs="仿宋"/>
          <w:sz w:val="28"/>
          <w:szCs w:val="28"/>
          <w:lang w:eastAsia="zh-CN"/>
        </w:rPr>
        <w:t>，</w:t>
      </w:r>
      <w:r>
        <w:rPr>
          <w:rFonts w:hint="eastAsia" w:ascii="仿宋" w:hAnsi="仿宋" w:eastAsia="仿宋" w:cs="仿宋"/>
          <w:sz w:val="28"/>
          <w:szCs w:val="28"/>
        </w:rPr>
        <w:t>亲切亲近</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生训：快乐学</w:t>
      </w:r>
      <w:r>
        <w:rPr>
          <w:rFonts w:hint="eastAsia" w:ascii="仿宋" w:hAnsi="仿宋" w:eastAsia="仿宋" w:cs="仿宋"/>
          <w:sz w:val="28"/>
          <w:szCs w:val="28"/>
          <w:lang w:val="en-US" w:eastAsia="zh-CN"/>
        </w:rPr>
        <w:t>习</w:t>
      </w:r>
      <w:r>
        <w:rPr>
          <w:rFonts w:hint="eastAsia" w:ascii="仿宋" w:hAnsi="仿宋" w:eastAsia="仿宋" w:cs="仿宋"/>
          <w:sz w:val="28"/>
          <w:szCs w:val="28"/>
          <w:lang w:eastAsia="zh-CN"/>
        </w:rPr>
        <w:t>，</w:t>
      </w:r>
      <w:r>
        <w:rPr>
          <w:rFonts w:hint="eastAsia" w:ascii="仿宋" w:hAnsi="仿宋" w:eastAsia="仿宋" w:cs="仿宋"/>
          <w:sz w:val="28"/>
          <w:szCs w:val="28"/>
        </w:rPr>
        <w:t>健康成长</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教师誓词：我是黄寺岗镇</w:t>
      </w:r>
      <w:r>
        <w:rPr>
          <w:rFonts w:hint="eastAsia" w:ascii="仿宋" w:hAnsi="仿宋" w:eastAsia="仿宋" w:cs="仿宋"/>
          <w:sz w:val="28"/>
          <w:szCs w:val="28"/>
          <w:lang w:val="en-US" w:eastAsia="zh-CN"/>
        </w:rPr>
        <w:t>XX</w:t>
      </w:r>
      <w:r>
        <w:rPr>
          <w:rFonts w:hint="eastAsia" w:ascii="仿宋" w:hAnsi="仿宋" w:eastAsia="仿宋" w:cs="仿宋"/>
          <w:sz w:val="28"/>
          <w:szCs w:val="28"/>
        </w:rPr>
        <w:t>小学的教师，努力学习</w:t>
      </w:r>
      <w:r>
        <w:rPr>
          <w:rFonts w:hint="eastAsia" w:ascii="仿宋" w:hAnsi="仿宋" w:eastAsia="仿宋" w:cs="仿宋"/>
          <w:sz w:val="28"/>
          <w:szCs w:val="28"/>
          <w:lang w:val="en-US" w:eastAsia="zh-CN"/>
        </w:rPr>
        <w:t>,</w:t>
      </w:r>
      <w:r>
        <w:rPr>
          <w:rFonts w:hint="eastAsia" w:ascii="仿宋" w:hAnsi="仿宋" w:eastAsia="仿宋" w:cs="仿宋"/>
          <w:sz w:val="28"/>
          <w:szCs w:val="28"/>
        </w:rPr>
        <w:t>专心工作，以自己的言行示范维护教师的尊严。尊重学生人格，因人施教，鼓励每一个孩子快乐学习、健康成长，走好人生第一步，是我从教的天职。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学生誓词：我是中国人，我的家乡在黄寺岗镇，我是黄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寺岗镇</w:t>
      </w:r>
      <w:r>
        <w:rPr>
          <w:rFonts w:hint="eastAsia" w:ascii="仿宋" w:hAnsi="仿宋" w:eastAsia="仿宋" w:cs="仿宋"/>
          <w:sz w:val="28"/>
          <w:szCs w:val="28"/>
          <w:lang w:val="en-US" w:eastAsia="zh-CN"/>
        </w:rPr>
        <w:t>XX小学</w:t>
      </w:r>
      <w:r>
        <w:rPr>
          <w:rFonts w:hint="eastAsia" w:ascii="仿宋" w:hAnsi="仿宋" w:eastAsia="仿宋" w:cs="仿宋"/>
          <w:sz w:val="28"/>
          <w:szCs w:val="28"/>
        </w:rPr>
        <w:t>的一名学生，我为在这里学习而自豪，我知道学习、成长是自己的事，热爱家乡、热爱祖国、热爱我们美丽的校园，尊老爱幼、团结友善。学会克容、懂得感恩，做个现代的中国人，“快乐学习、健康成长”从我做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家长誓词：我是黄寺岗镇</w:t>
      </w:r>
      <w:r>
        <w:rPr>
          <w:rFonts w:hint="eastAsia" w:ascii="仿宋" w:hAnsi="仿宋" w:eastAsia="仿宋" w:cs="仿宋"/>
          <w:sz w:val="28"/>
          <w:szCs w:val="28"/>
          <w:lang w:val="en-US" w:eastAsia="zh-CN"/>
        </w:rPr>
        <w:t>XX</w:t>
      </w:r>
      <w:r>
        <w:rPr>
          <w:rFonts w:hint="eastAsia" w:ascii="仿宋" w:hAnsi="仿宋" w:eastAsia="仿宋" w:cs="仿宋"/>
          <w:sz w:val="28"/>
          <w:szCs w:val="28"/>
        </w:rPr>
        <w:t>小学学生家长，为人父母，是孩子的第一任教师，培养孩子从小对自己负责，学会求知、学会做事、学会自主发展是蒙童养正的根本任务。我要时刻关注孩子的成长，愿意分享学校、各个家庭的教育智慧，为孩子成为健康的社会人承担我的教养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第九条</w:t>
      </w:r>
      <w:r>
        <w:rPr>
          <w:rFonts w:hint="eastAsia" w:ascii="仿宋" w:hAnsi="仿宋" w:eastAsia="仿宋" w:cs="仿宋"/>
          <w:b/>
          <w:bCs/>
          <w:sz w:val="28"/>
          <w:szCs w:val="28"/>
        </w:rPr>
        <w:t xml:space="preserve"> </w:t>
      </w:r>
      <w:r>
        <w:rPr>
          <w:rFonts w:hint="eastAsia" w:ascii="仿宋" w:hAnsi="仿宋" w:eastAsia="仿宋" w:cs="仿宋"/>
          <w:sz w:val="28"/>
          <w:szCs w:val="28"/>
        </w:rPr>
        <w:t> 校徽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1503680" cy="1403350"/>
            <wp:effectExtent l="0" t="0" r="5080" b="13970"/>
            <wp:docPr id="3" name="图片 3" descr="微信图片_2023031616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6163158"/>
                    <pic:cNvPicPr>
                      <a:picLocks noChangeAspect="1"/>
                    </pic:cNvPicPr>
                  </pic:nvPicPr>
                  <pic:blipFill>
                    <a:blip r:embed="rId4"/>
                    <a:stretch>
                      <a:fillRect/>
                    </a:stretch>
                  </pic:blipFill>
                  <pic:spPr>
                    <a:xfrm>
                      <a:off x="0" y="0"/>
                      <a:ext cx="1503680" cy="1403350"/>
                    </a:xfrm>
                    <a:prstGeom prst="rect">
                      <a:avLst/>
                    </a:prstGeom>
                  </pic:spPr>
                </pic:pic>
              </a:graphicData>
            </a:graphic>
          </wp:inline>
        </w:drawing>
      </w:r>
      <w:r>
        <w:rPr>
          <w:rFonts w:hint="eastAsia" w:ascii="仿宋" w:hAnsi="仿宋" w:eastAsia="仿宋" w:cs="仿宋"/>
          <w:sz w:val="28"/>
          <w:szCs w:val="28"/>
          <w:lang w:eastAsia="zh-CN"/>
        </w:rPr>
        <w:drawing>
          <wp:inline distT="0" distB="0" distL="114300" distR="114300">
            <wp:extent cx="1569085" cy="1482090"/>
            <wp:effectExtent l="0" t="0" r="635" b="11430"/>
            <wp:docPr id="2" name="图片 2" descr="微信图片_2023031616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6163158"/>
                    <pic:cNvPicPr>
                      <a:picLocks noChangeAspect="1"/>
                    </pic:cNvPicPr>
                  </pic:nvPicPr>
                  <pic:blipFill>
                    <a:blip r:embed="rId5"/>
                    <a:stretch>
                      <a:fillRect/>
                    </a:stretch>
                  </pic:blipFill>
                  <pic:spPr>
                    <a:xfrm>
                      <a:off x="0" y="0"/>
                      <a:ext cx="1569085" cy="1482090"/>
                    </a:xfrm>
                    <a:prstGeom prst="rect">
                      <a:avLst/>
                    </a:prstGeom>
                  </pic:spPr>
                </pic:pic>
              </a:graphicData>
            </a:graphic>
          </wp:inline>
        </w:drawing>
      </w:r>
      <w:r>
        <w:rPr>
          <w:rFonts w:hint="eastAsia" w:ascii="仿宋" w:hAnsi="仿宋" w:eastAsia="仿宋" w:cs="仿宋"/>
          <w:sz w:val="28"/>
          <w:szCs w:val="28"/>
          <w:lang w:eastAsia="zh-CN"/>
        </w:rPr>
        <w:drawing>
          <wp:inline distT="0" distB="0" distL="114300" distR="114300">
            <wp:extent cx="1419225" cy="1421765"/>
            <wp:effectExtent l="0" t="0" r="13335" b="10795"/>
            <wp:docPr id="1" name="图片 1" descr="微信图片_20230316163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61631581"/>
                    <pic:cNvPicPr>
                      <a:picLocks noChangeAspect="1"/>
                    </pic:cNvPicPr>
                  </pic:nvPicPr>
                  <pic:blipFill>
                    <a:blip r:embed="rId6"/>
                    <a:stretch>
                      <a:fillRect/>
                    </a:stretch>
                  </pic:blipFill>
                  <pic:spPr>
                    <a:xfrm>
                      <a:off x="0" y="0"/>
                      <a:ext cx="1419225" cy="1421765"/>
                    </a:xfrm>
                    <a:prstGeom prst="rect">
                      <a:avLst/>
                    </a:prstGeom>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 w:hAnsi="仿宋" w:eastAsia="仿宋" w:cs="仿宋"/>
          <w:sz w:val="28"/>
          <w:szCs w:val="28"/>
        </w:rPr>
        <w:t> </w:t>
      </w:r>
      <w:r>
        <w:rPr>
          <w:rFonts w:hint="eastAsia" w:ascii="仿宋_GB2312" w:hAnsi="仿宋_GB2312" w:eastAsia="仿宋_GB2312" w:cs="仿宋_GB2312"/>
          <w:sz w:val="28"/>
          <w:szCs w:val="28"/>
        </w:rPr>
        <w:t>学校按照依法治校、规范办学、自主发展的要求，定期制订三年发展规划，并形成和健全自评机制，促进学校可持续发展。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第三章  学校治理结构与运行机制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第十一条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健全领导班子科学民主决策机制</w:t>
      </w:r>
      <w:r>
        <w:rPr>
          <w:rFonts w:hint="eastAsia" w:ascii="仿宋" w:hAnsi="仿宋" w:eastAsia="仿宋" w:cs="仿宋"/>
          <w:sz w:val="28"/>
          <w:szCs w:val="28"/>
          <w:lang w:eastAsia="zh-CN"/>
        </w:rPr>
        <w:t>，</w:t>
      </w:r>
      <w:r>
        <w:rPr>
          <w:rFonts w:hint="eastAsia" w:ascii="仿宋" w:hAnsi="仿宋" w:eastAsia="仿宋" w:cs="仿宋"/>
          <w:sz w:val="28"/>
          <w:szCs w:val="28"/>
        </w:rPr>
        <w:t>认真贯彻民主集中制原则，凡属“三重一大”</w:t>
      </w:r>
      <w:r>
        <w:rPr>
          <w:rFonts w:hint="eastAsia" w:ascii="仿宋" w:hAnsi="仿宋" w:eastAsia="仿宋" w:cs="仿宋"/>
          <w:sz w:val="28"/>
          <w:szCs w:val="28"/>
          <w:lang w:eastAsia="zh-CN"/>
        </w:rPr>
        <w:t>事项，即</w:t>
      </w:r>
      <w:r>
        <w:rPr>
          <w:rFonts w:hint="eastAsia" w:ascii="仿宋" w:hAnsi="仿宋" w:eastAsia="仿宋" w:cs="仿宋"/>
          <w:sz w:val="28"/>
          <w:szCs w:val="28"/>
        </w:rPr>
        <w:t>重大</w:t>
      </w:r>
      <w:r>
        <w:rPr>
          <w:rFonts w:hint="eastAsia" w:ascii="仿宋" w:hAnsi="仿宋" w:eastAsia="仿宋" w:cs="仿宋"/>
          <w:sz w:val="28"/>
          <w:szCs w:val="28"/>
          <w:lang w:eastAsia="zh-CN"/>
        </w:rPr>
        <w:t>事项</w:t>
      </w:r>
      <w:r>
        <w:rPr>
          <w:rFonts w:hint="eastAsia" w:ascii="仿宋" w:hAnsi="仿宋" w:eastAsia="仿宋" w:cs="仿宋"/>
          <w:sz w:val="28"/>
          <w:szCs w:val="28"/>
        </w:rPr>
        <w:t>决策、重要干部任免、重要项目安排和大额度资金的使用，必须经集体讨论作出决定</w:t>
      </w:r>
      <w:r>
        <w:rPr>
          <w:rFonts w:hint="eastAsia" w:ascii="仿宋" w:hAnsi="仿宋" w:eastAsia="仿宋" w:cs="仿宋"/>
          <w:sz w:val="28"/>
          <w:szCs w:val="28"/>
          <w:lang w:eastAsia="zh-CN"/>
        </w:rPr>
        <w:t>并按规定报备</w:t>
      </w:r>
      <w:r>
        <w:rPr>
          <w:rFonts w:hint="eastAsia" w:ascii="仿宋" w:hAnsi="仿宋" w:eastAsia="仿宋" w:cs="仿宋"/>
          <w:sz w:val="28"/>
          <w:szCs w:val="28"/>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第十二条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校长依法履行下列主要职责：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（九）负责学校安全工作；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（十）组织协调学校与政府、社区、家庭等方面的关系，为学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第十三条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学校依靠中国共产党学校基层组织，充分发挥工会、共青团、少先队、民主党派等组织的作用。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第十四条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第十五条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学校设置</w:t>
      </w:r>
      <w:r>
        <w:rPr>
          <w:rFonts w:hint="eastAsia" w:ascii="仿宋" w:hAnsi="仿宋" w:eastAsia="仿宋" w:cs="仿宋"/>
          <w:sz w:val="28"/>
          <w:szCs w:val="28"/>
          <w:u w:val="none"/>
          <w:lang w:eastAsia="zh-CN"/>
        </w:rPr>
        <w:t>教务处</w:t>
      </w:r>
      <w:r>
        <w:rPr>
          <w:rFonts w:hint="eastAsia" w:ascii="仿宋" w:hAnsi="仿宋" w:eastAsia="仿宋" w:cs="仿宋"/>
          <w:sz w:val="28"/>
          <w:szCs w:val="28"/>
        </w:rPr>
        <w:t>、</w:t>
      </w:r>
      <w:r>
        <w:rPr>
          <w:rFonts w:hint="eastAsia" w:ascii="仿宋" w:hAnsi="仿宋" w:eastAsia="仿宋" w:cs="仿宋"/>
          <w:sz w:val="28"/>
          <w:szCs w:val="28"/>
          <w:u w:val="none"/>
          <w:lang w:eastAsia="zh-CN"/>
        </w:rPr>
        <w:t>督导室</w:t>
      </w:r>
      <w:r>
        <w:rPr>
          <w:rFonts w:hint="eastAsia" w:ascii="仿宋" w:hAnsi="仿宋" w:eastAsia="仿宋" w:cs="仿宋"/>
          <w:sz w:val="28"/>
          <w:szCs w:val="28"/>
          <w:u w:val="non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教研室</w:t>
      </w:r>
      <w:r>
        <w:rPr>
          <w:rFonts w:hint="eastAsia" w:ascii="仿宋" w:hAnsi="仿宋" w:eastAsia="仿宋" w:cs="仿宋"/>
          <w:sz w:val="28"/>
          <w:szCs w:val="28"/>
        </w:rPr>
        <w:t>和</w:t>
      </w:r>
      <w:r>
        <w:rPr>
          <w:rFonts w:hint="eastAsia" w:ascii="仿宋" w:hAnsi="仿宋" w:eastAsia="仿宋" w:cs="仿宋"/>
          <w:sz w:val="28"/>
          <w:szCs w:val="28"/>
          <w:lang w:eastAsia="zh-CN"/>
        </w:rPr>
        <w:t>信息化管理</w:t>
      </w:r>
      <w:r>
        <w:rPr>
          <w:rFonts w:hint="eastAsia" w:ascii="仿宋" w:hAnsi="仿宋" w:eastAsia="仿宋" w:cs="仿宋"/>
          <w:sz w:val="28"/>
          <w:szCs w:val="28"/>
        </w:rPr>
        <w:t>等职能部门，分别承担相应的管理职能。各职能部门及常设机构各司其职，分工合作，提升管理效能，确保各项工作圆满完成。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第十六条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学校建立</w:t>
      </w:r>
      <w:r>
        <w:rPr>
          <w:rFonts w:hint="eastAsia" w:ascii="仿宋" w:hAnsi="仿宋" w:eastAsia="仿宋" w:cs="仿宋"/>
          <w:sz w:val="28"/>
          <w:szCs w:val="28"/>
          <w:lang w:eastAsia="zh-CN"/>
        </w:rPr>
        <w:t>校长办公会</w:t>
      </w:r>
      <w:r>
        <w:rPr>
          <w:rFonts w:hint="eastAsia" w:ascii="仿宋" w:hAnsi="仿宋" w:eastAsia="仿宋" w:cs="仿宋"/>
          <w:sz w:val="28"/>
          <w:szCs w:val="28"/>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第十七条</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第十八条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学校建立健全档案管理制度。学校建立档案室，加强档案资料的建设和管理。各职能部门做好各类资料的收集、整理和归档工作。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第十九条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第二十条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第二十一条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ind w:firstLine="560" w:firstLineChars="200"/>
        <w:rPr>
          <w:rFonts w:ascii="宋体" w:hAnsi="宋体" w:eastAsia="宋体" w:cs="仿宋_GB2312"/>
          <w:sz w:val="28"/>
          <w:szCs w:val="28"/>
        </w:rPr>
      </w:pPr>
      <w:r>
        <w:rPr>
          <w:rFonts w:hint="eastAsia" w:ascii="宋体" w:hAnsi="宋体" w:eastAsia="宋体" w:cs="楷体"/>
          <w:b w:val="0"/>
          <w:bCs w:val="0"/>
          <w:sz w:val="28"/>
          <w:szCs w:val="28"/>
        </w:rPr>
        <w:t>第四章 教育教学管理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第二十二条</w:t>
      </w: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年级组长（主任）负责本年级的德育、教学工作，统筹教师分工与管理、年级教育活动、学生管理工作等。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备课组长负责组织本组教师进行集体备课和教学研究活动，完成教育教学任务。</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第二十三条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坚持德育为先。学校坚持全员德育原则，校长负责，教职工参与，实行教书育人、管理育人、服务育人。贯彻党的教育方针，构建德育目标体系，健全德育管理机制，建立学校、家庭、社会三结合的育人网络，优化德育活动过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第二十四条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在每个教学班设置班主任负责班的管理，指导班的工作，了解掌握每个学生情况，协调配合实施教育，每学期要根据学生操行填写学生手册，认真写出激励性的评语。在班级工作中要充分发挥班队干部的作用，培养学生自我管理的能力。学生每周进行“流动红旗”评比，充分发挥学生的自我教育作用。加强特色班集体的建设与管理，充分发挥学生自主管理的作用。努力营造班级育人环境，使班集体逐渐形成共同的理想、信念、价值观及公认的行为准则，推进班级文化建设。</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第二十五条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学校进一步完善社团的管理、活动和激励机制，以社团为平台，组织学生开展特色实践活动。通过社团活动来挖掘学生特长、锻炼学生才能、培养公民意识、提升学生综合素质。</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第二十六条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 xml:space="preserve">贯彻国家课程、地方课程和校本课程三级管理体制，认真执行国家和地方课程计划，积极开发拓展性课程，形成学校特色课程体系。按照课程设置标准实施教育教学，确保开齐课程，开足课时。充分发挥基础性课程和拓展性课程的整体功能，尊重人的成长规律和教育规律，对学生进行德育、智育、体育、美育和劳动技术教育，促进学生全面发展，学有所长。严格执行义务教育课程标准和教学计划，维护课程表操作的严肃性，辖区内任何小学不得擅自停课。 </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第二十七条</w:t>
      </w:r>
      <w:r>
        <w:rPr>
          <w:rFonts w:hint="eastAsia" w:ascii="仿宋" w:hAnsi="仿宋" w:eastAsia="仿宋" w:cs="仿宋"/>
          <w:sz w:val="28"/>
          <w:szCs w:val="28"/>
        </w:rPr>
        <w:t xml:space="preserve"> 学校采用班级授课制，教学组织形式为单式。汉语言文字为学校的基本教学语言文字，学校使用全国通用的普通话和规范字。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教学工作要面向全体学生，以全面实施素质教育为目标，以树立正确的人才观、学校观、质量观为前提，以教育科研为先导，以优化课堂教学为重点，以规范教学流程为抓手，更新教学观念、改革考试制度、改革对学生的评价方法，采用现代教学手段，全面提高教学质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学校教学工作由业务副校长主管，各科教研员共同负责组织指导各学科教学工作。严格教学管理，做到有学期教学计划、课时教学计划，学生考查质量分析、教学评价。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中心校对教材、学习资料统一征订管理，任何人不得擅自向学生推销学习资料，切实减轻学生的课业负担。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学校严格落实上级教育行政部门要求，一至六年级全面取消期中考试，一、二年级不举行期末测试，三至六年级期末举行一次测试。学校实行学期综合考核制度，废除百分制，全面实行等级制记分，等级分为：特优、优秀、良好、合格和待努力。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学校严格落实国家“双减”政策和五项管理。利用课后延时服务对学生进行作业辅导，对学困生布置分层作业，重点辅导，要开展有意义的实践活动。切实减轻学生作业负担和课外辅导负担，培养学生学习兴趣。</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第二十八条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学校要求老师在上课时必须注重仪表风度。衣着打扮整洁干净，美观大方；行为举止文雅礼貌，稳重端庄；待人接物热情洋溢和蔼可亲；教态自然典雅，从容潇洒等。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学校要求教师上课时必须带备课本。教师要认真研读课程标准、教师用书、教材，根据班级学生情况，进行有针对性的备课，严禁教师照搬照抄教案。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学校要求教师在课堂要灵活掌握管理方法。做到严格要求与宽宏大量相配合，表扬与批评相结合，亲近与远离要适度。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鼓励教师积极探索课堂教学改革。引导学生开展自主、合作、探究式，开展组间竞赛、评比等活动。对学生的预习做详细的要求，没预习不开讲，先学后教。合理安排教学过程，避免花俏环节，高效完成教学任务，生生过关。及时对学生的课堂表现进行评价，让学生在中肯的评价中得到鼓励、改进、反省。</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第二十九条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学校严格执行有关学校体育、卫生工作的法规规章，通过日常体育活动以及各类体育竞赛活动增强学生体质，开展健康教育，培养学生良好的卫生习惯、健身习惯与基本的运动技能。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学校通过体育课、课外活动等保证学生每天一小时体育活动时间，每年举办一次体育运动会和多次体育单项比赛。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学校建立卫生保健室，建立学生健康档案，定期体检，预防传染病、常见病及食物中毒。学校完善卫生工作制度，不断改善环境卫生条件，校园内所有场所实施全面禁烟。</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第三十条</w:t>
      </w:r>
      <w:r>
        <w:rPr>
          <w:rFonts w:hint="eastAsia" w:ascii="仿宋" w:hAnsi="仿宋" w:eastAsia="仿宋" w:cs="仿宋"/>
          <w:sz w:val="28"/>
          <w:szCs w:val="28"/>
        </w:rPr>
        <w:t xml:space="preserve"> 学校成立心理健康教育领导小组，领导心理健康教育工作，建立健全工作制度和计划，确保心理健康工作顺利开展。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学校配备2名持有相关证书的老师，负责心理辅导室的工作，每年组织全体班主任至少参加1次有心理健康内容的培训。学校明确了心理健康老师的工作量，在职称评定中，心理健康老师享受班主任待遇。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学校开设心里健康课程，每学年不少于12节。将心理健康教育工作渗透到教育管理的各环节，并布置适量的作业。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学校建立心理辅导室，完善各项制度，建立学生心理健康档案，配备2名专（兼）职教师开展工作。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学校每学年开展一次心理健康教育周，利用多种载体开展心理健康活动。</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第三十一条</w:t>
      </w:r>
      <w:r>
        <w:rPr>
          <w:rFonts w:hint="eastAsia" w:ascii="仿宋" w:hAnsi="仿宋" w:eastAsia="仿宋" w:cs="仿宋"/>
          <w:sz w:val="28"/>
          <w:szCs w:val="28"/>
        </w:rPr>
        <w:t xml:space="preserve"> 学校要加强艺术教育，劳动技术教育和科学教育，促进学生全面素质的发展。按教学大纲和课程计划开足和上好音乐、美术、劳动、科学课，提高学生的审美能力和科技意识，陶冶学生的情操。</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第三十二条</w:t>
      </w:r>
      <w:r>
        <w:rPr>
          <w:rFonts w:hint="eastAsia" w:ascii="仿宋" w:hAnsi="仿宋" w:eastAsia="仿宋" w:cs="仿宋"/>
          <w:sz w:val="28"/>
          <w:szCs w:val="28"/>
        </w:rPr>
        <w:t xml:space="preserve"> 学校至少安排一位教师任专职（兼职）信息管理员。信息管理员要熟悉学校各种设备的规格、性能、用途，能做基本的日常维护。</w:t>
      </w:r>
    </w:p>
    <w:p>
      <w:pPr>
        <w:ind w:firstLine="645"/>
        <w:rPr>
          <w:rFonts w:hint="eastAsia" w:ascii="仿宋" w:hAnsi="仿宋" w:eastAsia="仿宋" w:cs="仿宋"/>
          <w:sz w:val="28"/>
          <w:szCs w:val="28"/>
        </w:rPr>
      </w:pPr>
      <w:r>
        <w:rPr>
          <w:rFonts w:hint="eastAsia" w:ascii="仿宋" w:hAnsi="仿宋" w:eastAsia="仿宋" w:cs="仿宋"/>
          <w:sz w:val="28"/>
          <w:szCs w:val="28"/>
        </w:rPr>
        <w:t>学校每年利用暑期，安排教师参加信息技术培训，三年一轮，提升全体教师信息技术应用水平，为信息化教学打好基础。</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第三十三条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坚持每周学科教研活动、集体备课制度；学校领导、教师听课、评课制度；实验课、公开课、示范课、评优课制度；教学档案管理制度。学校每学年制定教研计划，科组及教师要根据学校计划制定学科和个人教研计划，优化课堂教学，提高教学质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深入开展教学科研建立校本教研工作制度，加强学习方法指导，教师在教学过程中要重视教给学生科学的学习方法，使学生学会学习。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仿宋" w:hAnsi="仿宋" w:eastAsia="仿宋" w:cs="仿宋"/>
          <w:sz w:val="28"/>
          <w:szCs w:val="28"/>
        </w:rPr>
        <w:t>认真搞好教学研究和教育科研工作。组织教师积极参与教学改革和教育科研，鼓励教师撰写教育教学论文，开展教科研实践活动，每学年至少有一个县级课题立项。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第五章  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第三十四条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凡被本校录取或转入本校学习的学生即</w:t>
      </w:r>
      <w:r>
        <w:rPr>
          <w:rFonts w:hint="eastAsia" w:ascii="仿宋" w:hAnsi="仿宋" w:eastAsia="仿宋" w:cs="仿宋"/>
          <w:sz w:val="28"/>
          <w:szCs w:val="28"/>
          <w:lang w:eastAsia="zh-CN"/>
        </w:rPr>
        <w:t>可依规定</w:t>
      </w:r>
      <w:r>
        <w:rPr>
          <w:rFonts w:hint="eastAsia" w:ascii="仿宋" w:hAnsi="仿宋" w:eastAsia="仿宋" w:cs="仿宋"/>
          <w:sz w:val="28"/>
          <w:szCs w:val="28"/>
        </w:rPr>
        <w:t>取得本校学籍。学校实施</w:t>
      </w:r>
      <w:r>
        <w:rPr>
          <w:rFonts w:hint="eastAsia" w:ascii="仿宋" w:hAnsi="仿宋" w:eastAsia="仿宋" w:cs="仿宋"/>
          <w:sz w:val="28"/>
          <w:szCs w:val="28"/>
          <w:lang w:eastAsia="zh-CN"/>
        </w:rPr>
        <w:t>小学</w:t>
      </w:r>
      <w:r>
        <w:rPr>
          <w:rFonts w:hint="eastAsia" w:ascii="仿宋" w:hAnsi="仿宋" w:eastAsia="仿宋" w:cs="仿宋"/>
          <w:sz w:val="28"/>
          <w:szCs w:val="28"/>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第三十五条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学生享有下列权利：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（三）在品行和学业成绩上获得公正评价，完成规定的学业后获得</w:t>
      </w:r>
      <w:r>
        <w:rPr>
          <w:rFonts w:hint="eastAsia" w:ascii="仿宋" w:hAnsi="仿宋" w:eastAsia="仿宋" w:cs="仿宋"/>
          <w:sz w:val="28"/>
          <w:szCs w:val="28"/>
          <w:lang w:eastAsia="zh-CN"/>
        </w:rPr>
        <w:t>相应学业</w:t>
      </w:r>
      <w:r>
        <w:rPr>
          <w:rFonts w:hint="eastAsia" w:ascii="仿宋" w:hAnsi="仿宋" w:eastAsia="仿宋" w:cs="仿宋"/>
          <w:sz w:val="28"/>
          <w:szCs w:val="28"/>
        </w:rPr>
        <w:t>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（五）法律法规规定的其他权利。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 xml:space="preserve">第三十六条 </w:t>
      </w:r>
      <w:r>
        <w:rPr>
          <w:rFonts w:hint="eastAsia" w:ascii="仿宋" w:hAnsi="仿宋" w:eastAsia="仿宋" w:cs="仿宋"/>
          <w:sz w:val="28"/>
          <w:szCs w:val="28"/>
        </w:rPr>
        <w:t>学生应当履行下列义务：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（三）努力学习，完成规定的学习任务；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（五）爱护学校提供的教育教学资源；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（六）法律法规规定的其他义务。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第三十七条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第三十八条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第三十九条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第四十条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学</w:t>
      </w:r>
      <w:r>
        <w:rPr>
          <w:rFonts w:hint="eastAsia" w:ascii="仿宋_GB2312" w:hAnsi="仿宋_GB2312" w:eastAsia="仿宋_GB2312" w:cs="仿宋_GB2312"/>
          <w:sz w:val="28"/>
          <w:szCs w:val="28"/>
        </w:rPr>
        <w:t>校对六年级学生及偏远地区学生、依法依规提供必要的、符合国家标准的膳宿条件。学校成立寄宿生管理领导小组。建立管理系统：校长、值日行政领导、早晚自习辅导教师、宿舍管理员、生活老师、寝室长。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第四十一条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学校对符合入学条件而家庭经济困难的学生，通过本人或家长提出申请，提供有关证明材料，学校评审，公示等形式提供资助。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第四十二条</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学校建立学生</w:t>
      </w:r>
      <w:r>
        <w:rPr>
          <w:rFonts w:hint="eastAsia" w:ascii="仿宋" w:hAnsi="仿宋" w:eastAsia="仿宋" w:cs="仿宋"/>
          <w:sz w:val="28"/>
          <w:szCs w:val="28"/>
          <w:lang w:eastAsia="zh-CN"/>
        </w:rPr>
        <w:t>少代会</w:t>
      </w:r>
      <w:r>
        <w:rPr>
          <w:rFonts w:hint="eastAsia" w:ascii="仿宋" w:hAnsi="仿宋" w:eastAsia="仿宋" w:cs="仿宋"/>
          <w:sz w:val="28"/>
          <w:szCs w:val="28"/>
        </w:rPr>
        <w:t>，设立少先队大队维权部，作为小学生维权组织，落实公民意识教育</w:t>
      </w:r>
      <w:r>
        <w:rPr>
          <w:rFonts w:hint="eastAsia" w:ascii="仿宋" w:hAnsi="仿宋" w:eastAsia="仿宋" w:cs="仿宋"/>
          <w:sz w:val="28"/>
          <w:szCs w:val="28"/>
          <w:lang w:eastAsia="zh-CN"/>
        </w:rPr>
        <w:t>，</w:t>
      </w:r>
      <w:r>
        <w:rPr>
          <w:rFonts w:hint="eastAsia" w:ascii="仿宋" w:hAnsi="仿宋" w:eastAsia="仿宋" w:cs="仿宋"/>
          <w:sz w:val="28"/>
          <w:szCs w:val="28"/>
        </w:rPr>
        <w:t>保障学生合法权益。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第四十三条</w:t>
      </w:r>
      <w:r>
        <w:rPr>
          <w:rFonts w:hint="eastAsia" w:ascii="仿宋" w:hAnsi="仿宋" w:eastAsia="仿宋" w:cs="仿宋"/>
          <w:sz w:val="28"/>
          <w:szCs w:val="28"/>
        </w:rPr>
        <w:t xml:space="preserve"> 学校关心学生的身心健康,为学生提供必要的卫生保健条件及心理咨询，大力培育和践行社会主义核心价值观，以培养学生良好思想品德和健全人格为根本,以促进学生形成良好行为习惯为重点，对学生进行安全和健康(包括心理健康)教育。学生享有平等受教育的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第四十四条</w:t>
      </w:r>
      <w:r>
        <w:rPr>
          <w:rFonts w:hint="eastAsia" w:ascii="仿宋" w:hAnsi="仿宋" w:eastAsia="仿宋" w:cs="仿宋"/>
          <w:sz w:val="28"/>
          <w:szCs w:val="28"/>
        </w:rPr>
        <w:t>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（四）不得非法收缴学生财物。为保护学生安全、保障校园秩序，可以对学生违纪的相关物品采取必要措施予以处理，但应及时与监护人联系。</w:t>
      </w:r>
    </w:p>
    <w:p>
      <w:pPr>
        <w:rPr>
          <w:rFonts w:hint="eastAsia" w:ascii="仿宋" w:hAnsi="仿宋" w:eastAsia="仿宋" w:cs="仿宋"/>
          <w:sz w:val="28"/>
          <w:szCs w:val="28"/>
        </w:rPr>
      </w:pPr>
      <w:r>
        <w:rPr>
          <w:rFonts w:hint="eastAsia" w:ascii="仿宋" w:hAnsi="仿宋" w:eastAsia="仿宋" w:cs="仿宋"/>
          <w:sz w:val="28"/>
          <w:szCs w:val="28"/>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bCs/>
          <w:sz w:val="40"/>
          <w:szCs w:val="40"/>
        </w:rPr>
      </w:pPr>
      <w:r>
        <w:rPr>
          <w:rFonts w:hint="eastAsia" w:ascii="宋体" w:hAnsi="宋体" w:eastAsia="宋体" w:cs="宋体"/>
          <w:b w:val="0"/>
          <w:bCs w:val="0"/>
          <w:sz w:val="28"/>
          <w:szCs w:val="28"/>
        </w:rPr>
        <w:t xml:space="preserve">第六章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教职工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第四十五条</w:t>
      </w:r>
      <w:r>
        <w:rPr>
          <w:rFonts w:hint="eastAsia" w:ascii="宋体" w:hAnsi="宋体" w:eastAsia="宋体" w:cs="宋体"/>
          <w:sz w:val="28"/>
          <w:szCs w:val="28"/>
        </w:rPr>
        <w:t xml:space="preserve"> </w:t>
      </w:r>
      <w:r>
        <w:rPr>
          <w:rFonts w:hint="eastAsia" w:ascii="仿宋" w:hAnsi="仿宋" w:eastAsia="仿宋" w:cs="仿宋"/>
          <w:sz w:val="28"/>
          <w:szCs w:val="28"/>
        </w:rPr>
        <w:t>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第四十六条</w:t>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教师享有下列权利：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（七）参加进修或者其他方式的培训；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（八）法律法规规定的其他权利。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第四十七条</w:t>
      </w:r>
      <w:r>
        <w:rPr>
          <w:rFonts w:hint="eastAsia" w:ascii="宋体" w:hAnsi="宋体" w:eastAsia="宋体" w:cs="宋体"/>
          <w:sz w:val="28"/>
          <w:szCs w:val="28"/>
        </w:rPr>
        <w:t xml:space="preserve"> </w:t>
      </w:r>
      <w:r>
        <w:rPr>
          <w:rFonts w:hint="eastAsia" w:ascii="仿宋" w:hAnsi="仿宋" w:eastAsia="仿宋" w:cs="仿宋"/>
          <w:sz w:val="28"/>
          <w:szCs w:val="28"/>
        </w:rPr>
        <w:t>教师应当履行下列义务：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第四十八条</w:t>
      </w:r>
      <w:r>
        <w:rPr>
          <w:rFonts w:hint="eastAsia" w:ascii="宋体" w:hAnsi="宋体" w:eastAsia="宋体" w:cs="宋体"/>
          <w:sz w:val="28"/>
          <w:szCs w:val="28"/>
        </w:rPr>
        <w:t xml:space="preserve"> </w:t>
      </w:r>
      <w:r>
        <w:rPr>
          <w:rFonts w:hint="eastAsia" w:ascii="仿宋" w:hAnsi="仿宋" w:eastAsia="仿宋" w:cs="仿宋"/>
          <w:sz w:val="28"/>
          <w:szCs w:val="28"/>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第四十九条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黑体" w:hAnsi="黑体" w:eastAsia="黑体" w:cs="黑体"/>
          <w:sz w:val="28"/>
          <w:szCs w:val="28"/>
        </w:rPr>
        <w:t>第五十条</w:t>
      </w:r>
      <w:r>
        <w:rPr>
          <w:rFonts w:hint="eastAsia" w:ascii="宋体" w:hAnsi="宋体" w:eastAsia="宋体" w:cs="宋体"/>
          <w:sz w:val="28"/>
          <w:szCs w:val="28"/>
        </w:rPr>
        <w:t xml:space="preserve"> </w:t>
      </w:r>
      <w:r>
        <w:rPr>
          <w:rFonts w:hint="eastAsia" w:ascii="仿宋" w:hAnsi="仿宋" w:eastAsia="仿宋" w:cs="仿宋"/>
          <w:sz w:val="28"/>
          <w:szCs w:val="28"/>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第五十一条</w:t>
      </w:r>
      <w:r>
        <w:rPr>
          <w:rFonts w:hint="eastAsia" w:ascii="宋体" w:hAnsi="宋体" w:eastAsia="宋体" w:cs="宋体"/>
          <w:sz w:val="28"/>
          <w:szCs w:val="28"/>
        </w:rPr>
        <w:t xml:space="preserve"> </w:t>
      </w:r>
      <w:r>
        <w:rPr>
          <w:rFonts w:hint="eastAsia" w:ascii="仿宋" w:hAnsi="仿宋" w:eastAsia="仿宋" w:cs="仿宋"/>
          <w:sz w:val="28"/>
          <w:szCs w:val="28"/>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第五十二条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第五十三条</w:t>
      </w:r>
      <w:r>
        <w:rPr>
          <w:rFonts w:hint="eastAsia" w:ascii="宋体" w:hAnsi="宋体" w:eastAsia="宋体" w:cs="宋体"/>
          <w:sz w:val="28"/>
          <w:szCs w:val="28"/>
        </w:rPr>
        <w:t xml:space="preserve"> </w:t>
      </w:r>
      <w:r>
        <w:rPr>
          <w:rFonts w:hint="eastAsia" w:ascii="仿宋" w:hAnsi="仿宋" w:eastAsia="仿宋" w:cs="仿宋"/>
          <w:sz w:val="28"/>
          <w:szCs w:val="28"/>
        </w:rPr>
        <w:t>学校对在教育教学、教育科研、管理服务等方面表现优异、业绩突出者予以表彰和奖励。学校对违反校纪校规和合同，或在工作中造成失误和不良影响的教职工，视情节轻重，按照有关规定予以批评教育和惩处。</w:t>
      </w:r>
    </w:p>
    <w:p>
      <w:pPr>
        <w:ind w:firstLine="560" w:firstLineChars="200"/>
        <w:rPr>
          <w:rFonts w:cs="楷体" w:asciiTheme="minorEastAsia" w:hAnsiTheme="minorEastAsia"/>
          <w:b w:val="0"/>
          <w:bCs w:val="0"/>
          <w:sz w:val="28"/>
          <w:szCs w:val="28"/>
        </w:rPr>
      </w:pPr>
      <w:r>
        <w:rPr>
          <w:rFonts w:hint="eastAsia" w:cs="楷体" w:asciiTheme="minorEastAsia" w:hAnsiTheme="minorEastAsia"/>
          <w:b w:val="0"/>
          <w:bCs w:val="0"/>
          <w:sz w:val="28"/>
          <w:szCs w:val="28"/>
        </w:rPr>
        <w:t>第七章  学校资产</w:t>
      </w:r>
    </w:p>
    <w:p>
      <w:pPr>
        <w:ind w:firstLine="560" w:firstLineChars="200"/>
        <w:rPr>
          <w:rFonts w:ascii="仿宋" w:hAnsi="仿宋" w:eastAsia="仿宋" w:cs="仿宋_GB2312"/>
          <w:sz w:val="28"/>
          <w:szCs w:val="28"/>
        </w:rPr>
      </w:pPr>
      <w:r>
        <w:rPr>
          <w:rFonts w:hint="eastAsia" w:ascii="黑体" w:hAnsi="黑体" w:eastAsia="黑体" w:cs="仿宋_GB2312"/>
          <w:sz w:val="28"/>
          <w:szCs w:val="28"/>
        </w:rPr>
        <w:t xml:space="preserve">第五十四条 </w:t>
      </w:r>
      <w:r>
        <w:rPr>
          <w:rFonts w:hint="eastAsia" w:ascii="仿宋_GB2312" w:hAnsi="仿宋_GB2312" w:eastAsia="仿宋_GB2312" w:cs="仿宋_GB2312"/>
          <w:sz w:val="28"/>
          <w:szCs w:val="28"/>
        </w:rPr>
        <w:t> </w:t>
      </w:r>
      <w:r>
        <w:rPr>
          <w:rFonts w:hint="eastAsia" w:ascii="仿宋" w:hAnsi="仿宋" w:eastAsia="仿宋" w:cs="仿宋_GB2312"/>
          <w:sz w:val="28"/>
          <w:szCs w:val="28"/>
        </w:rPr>
        <w:t>学校开办资金为人民币 474.1万元。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学校具体经费来源包括财政补助收入、上级补助收入、 事业收入和其他收入等。</w:t>
      </w:r>
    </w:p>
    <w:p>
      <w:pPr>
        <w:ind w:firstLine="560" w:firstLineChars="200"/>
        <w:rPr>
          <w:rFonts w:ascii="仿宋" w:hAnsi="仿宋" w:eastAsia="仿宋" w:cs="仿宋_GB2312"/>
          <w:sz w:val="28"/>
          <w:szCs w:val="28"/>
        </w:rPr>
      </w:pPr>
      <w:r>
        <w:rPr>
          <w:rFonts w:hint="eastAsia" w:ascii="黑体" w:hAnsi="黑体" w:eastAsia="黑体" w:cs="仿宋_GB2312"/>
          <w:sz w:val="28"/>
          <w:szCs w:val="28"/>
        </w:rPr>
        <w:t xml:space="preserve">第五十五条 </w:t>
      </w:r>
      <w:r>
        <w:rPr>
          <w:rFonts w:hint="eastAsia" w:ascii="仿宋" w:hAnsi="仿宋" w:eastAsia="仿宋" w:cs="仿宋_GB2312"/>
          <w:sz w:val="28"/>
          <w:szCs w:val="28"/>
        </w:rPr>
        <w:t> 学校资产受法律保护，任何单位、个人不得侵占、私分和挪用。</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学校对侵占校舍、场地、设施等的行为和侵犯学校名称权及无形资产的行为，应积极履行国有资产管理职责，依法追究侵权者的责任。</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对学校财物造成损坏的应当依法赔偿。</w:t>
      </w:r>
    </w:p>
    <w:p>
      <w:pPr>
        <w:ind w:firstLine="560" w:firstLineChars="200"/>
        <w:rPr>
          <w:rFonts w:ascii="仿宋" w:hAnsi="仿宋" w:eastAsia="仿宋" w:cs="仿宋_GB2312"/>
          <w:sz w:val="28"/>
          <w:szCs w:val="28"/>
        </w:rPr>
      </w:pPr>
      <w:r>
        <w:rPr>
          <w:rFonts w:hint="eastAsia" w:ascii="黑体" w:hAnsi="黑体" w:eastAsia="黑体" w:cs="仿宋_GB2312"/>
          <w:sz w:val="28"/>
          <w:szCs w:val="28"/>
        </w:rPr>
        <w:t xml:space="preserve">第五十六条 </w:t>
      </w:r>
      <w:r>
        <w:rPr>
          <w:rFonts w:hint="eastAsia" w:ascii="仿宋" w:hAnsi="仿宋" w:eastAsia="仿宋" w:cs="仿宋_GB2312"/>
          <w:sz w:val="28"/>
          <w:szCs w:val="28"/>
        </w:rPr>
        <w:t>学校建立健全财产、物资管理制度，建立账目，落实专人管理，定期清点，及时做好变更、增减手续。</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学校向教职工和学生提供符合国家安全标准的教育教学设施设备，有计划地进行学校基本建设和维护修缮工作，并及时检查、维修，消除安全隐患。</w:t>
      </w:r>
    </w:p>
    <w:p>
      <w:pPr>
        <w:ind w:firstLine="560" w:firstLineChars="200"/>
        <w:rPr>
          <w:rFonts w:ascii="仿宋" w:hAnsi="仿宋" w:eastAsia="仿宋" w:cs="仿宋_GB2312"/>
          <w:sz w:val="28"/>
          <w:szCs w:val="28"/>
        </w:rPr>
      </w:pPr>
      <w:r>
        <w:rPr>
          <w:rFonts w:hint="eastAsia" w:ascii="黑体" w:hAnsi="黑体" w:eastAsia="黑体" w:cs="仿宋_GB2312"/>
          <w:sz w:val="28"/>
          <w:szCs w:val="28"/>
        </w:rPr>
        <w:t xml:space="preserve">第五十七条 </w:t>
      </w:r>
      <w:r>
        <w:rPr>
          <w:rFonts w:hint="eastAsia" w:ascii="仿宋" w:hAnsi="仿宋" w:eastAsia="仿宋" w:cs="仿宋_GB2312"/>
          <w:sz w:val="28"/>
          <w:szCs w:val="28"/>
        </w:rPr>
        <w:t>学校如遇因政府规划调整等不可抗拒因素而需要迁址、合并、分立或终止时，应当及时制订保护学校资产安全的方案，并依法进行资产清算。</w:t>
      </w:r>
    </w:p>
    <w:p>
      <w:pPr>
        <w:ind w:firstLine="560" w:firstLineChars="200"/>
        <w:rPr>
          <w:rFonts w:ascii="仿宋" w:hAnsi="仿宋" w:eastAsia="仿宋" w:cs="仿宋_GB2312"/>
          <w:sz w:val="28"/>
          <w:szCs w:val="28"/>
        </w:rPr>
      </w:pPr>
      <w:r>
        <w:rPr>
          <w:rFonts w:hint="eastAsia" w:ascii="黑体" w:hAnsi="黑体" w:eastAsia="黑体" w:cs="仿宋_GB2312"/>
          <w:sz w:val="28"/>
          <w:szCs w:val="28"/>
        </w:rPr>
        <w:t>第五十八条</w:t>
      </w:r>
      <w:r>
        <w:rPr>
          <w:rFonts w:hint="eastAsia" w:ascii="仿宋" w:hAnsi="仿宋" w:eastAsia="仿宋" w:cs="仿宋_GB2312"/>
          <w:sz w:val="28"/>
          <w:szCs w:val="28"/>
        </w:rPr>
        <w:t xml:space="preserve"> 学校建立健全财务管理制度。学校财务活动在校长领导下开展，实行民主管理和财务公开。</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学校执行国家统一的会计制度，配备具有专业资格的会计人员，依法进行会计核算，建立健全内部会计监督制度，保证会计资料合法、真实、准确、完整。</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学校依法向政府部门提出年度预算安排意见，经批准后执行，并接受上级教育行政部门和财政、税务、审计、监察等相关职能部门的监督。</w:t>
      </w:r>
    </w:p>
    <w:p>
      <w:pPr>
        <w:ind w:firstLine="560" w:firstLineChars="200"/>
        <w:rPr>
          <w:rFonts w:ascii="仿宋" w:hAnsi="仿宋" w:eastAsia="仿宋" w:cs="仿宋_GB2312"/>
          <w:sz w:val="28"/>
          <w:szCs w:val="28"/>
        </w:rPr>
      </w:pPr>
      <w:r>
        <w:rPr>
          <w:rFonts w:hint="eastAsia" w:ascii="黑体" w:hAnsi="黑体" w:eastAsia="黑体" w:cs="仿宋_GB2312"/>
          <w:sz w:val="28"/>
          <w:szCs w:val="28"/>
        </w:rPr>
        <w:t>第五十九条</w:t>
      </w:r>
      <w:r>
        <w:rPr>
          <w:rFonts w:hint="eastAsia" w:ascii="黑体" w:hAnsi="黑体" w:eastAsia="黑体" w:cs="仿宋_GB2312"/>
          <w:sz w:val="28"/>
          <w:szCs w:val="28"/>
          <w:lang w:val="en-US" w:eastAsia="zh-CN"/>
        </w:rPr>
        <w:t xml:space="preserve"> </w:t>
      </w:r>
      <w:r>
        <w:rPr>
          <w:rFonts w:hint="eastAsia" w:ascii="仿宋" w:hAnsi="仿宋" w:eastAsia="仿宋" w:cs="仿宋_GB2312"/>
          <w:sz w:val="28"/>
          <w:szCs w:val="28"/>
        </w:rPr>
        <w:t>学校严格执行收费政策，规范收费行为，按照有关部门确定的项目和标准收费。各项收入按照有关规定实行专户管理。</w:t>
      </w:r>
    </w:p>
    <w:p>
      <w:pPr>
        <w:ind w:firstLine="560" w:firstLineChars="200"/>
        <w:rPr>
          <w:rFonts w:hint="eastAsia" w:ascii="仿宋" w:hAnsi="仿宋" w:eastAsia="仿宋" w:cs="仿宋_GB2312"/>
          <w:sz w:val="28"/>
          <w:szCs w:val="28"/>
        </w:rPr>
      </w:pPr>
      <w:r>
        <w:rPr>
          <w:rFonts w:hint="eastAsia" w:ascii="黑体" w:hAnsi="黑体" w:eastAsia="黑体" w:cs="仿宋_GB2312"/>
          <w:sz w:val="28"/>
          <w:szCs w:val="28"/>
        </w:rPr>
        <w:t>第六十条</w:t>
      </w:r>
      <w:r>
        <w:rPr>
          <w:rFonts w:hint="eastAsia" w:ascii="黑体" w:hAnsi="黑体" w:eastAsia="黑体" w:cs="仿宋_GB2312"/>
          <w:sz w:val="28"/>
          <w:szCs w:val="28"/>
          <w:lang w:val="en-US" w:eastAsia="zh-CN"/>
        </w:rPr>
        <w:t xml:space="preserve"> </w:t>
      </w:r>
      <w:r>
        <w:rPr>
          <w:rFonts w:hint="eastAsia" w:ascii="仿宋" w:hAnsi="仿宋" w:eastAsia="仿宋" w:cs="仿宋_GB2312"/>
          <w:sz w:val="28"/>
          <w:szCs w:val="28"/>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val="0"/>
          <w:bCs w:val="0"/>
          <w:sz w:val="28"/>
          <w:szCs w:val="28"/>
        </w:rPr>
        <w:t>第八章 学校与家庭、社会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 xml:space="preserve">第六十一条 </w:t>
      </w:r>
      <w:r>
        <w:rPr>
          <w:rFonts w:hint="eastAsia" w:ascii="仿宋" w:hAnsi="仿宋" w:eastAsia="仿宋" w:cs="仿宋"/>
          <w:sz w:val="28"/>
          <w:szCs w:val="28"/>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学校建立德育、科普、</w:t>
      </w:r>
      <w:r>
        <w:rPr>
          <w:rFonts w:hint="eastAsia" w:ascii="仿宋" w:hAnsi="仿宋" w:eastAsia="仿宋" w:cs="仿宋"/>
          <w:sz w:val="28"/>
          <w:szCs w:val="28"/>
          <w:lang w:eastAsia="zh-CN"/>
        </w:rPr>
        <w:t>法治</w:t>
      </w:r>
      <w:r>
        <w:rPr>
          <w:rFonts w:hint="eastAsia" w:ascii="仿宋" w:hAnsi="仿宋" w:eastAsia="仿宋" w:cs="仿宋"/>
          <w:sz w:val="28"/>
          <w:szCs w:val="28"/>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第六十二条</w:t>
      </w:r>
      <w:r>
        <w:rPr>
          <w:rFonts w:hint="eastAsia" w:ascii="仿宋" w:hAnsi="仿宋" w:eastAsia="仿宋" w:cs="仿宋"/>
          <w:sz w:val="28"/>
          <w:szCs w:val="28"/>
        </w:rPr>
        <w:t xml:space="preserve">  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 xml:space="preserve">第六十三条 </w:t>
      </w:r>
      <w:r>
        <w:rPr>
          <w:rFonts w:hint="eastAsia" w:ascii="仿宋" w:hAnsi="仿宋" w:eastAsia="仿宋" w:cs="仿宋"/>
          <w:sz w:val="28"/>
          <w:szCs w:val="28"/>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第六十四条</w:t>
      </w:r>
      <w:r>
        <w:rPr>
          <w:rFonts w:hint="eastAsia" w:ascii="黑体" w:hAnsi="黑体" w:eastAsia="黑体" w:cs="黑体"/>
          <w:sz w:val="28"/>
          <w:szCs w:val="28"/>
          <w:lang w:val="en-US" w:eastAsia="zh-CN"/>
        </w:rPr>
        <w:t xml:space="preserve"> </w:t>
      </w:r>
      <w:r>
        <w:rPr>
          <w:rFonts w:hint="eastAsia" w:ascii="仿宋" w:hAnsi="仿宋" w:eastAsia="仿宋" w:cs="仿宋"/>
          <w:sz w:val="28"/>
          <w:szCs w:val="28"/>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第六十五条</w:t>
      </w:r>
      <w:r>
        <w:rPr>
          <w:rFonts w:hint="eastAsia" w:ascii="仿宋" w:hAnsi="仿宋" w:eastAsia="仿宋" w:cs="仿宋"/>
          <w:sz w:val="28"/>
          <w:szCs w:val="28"/>
        </w:rPr>
        <w:t xml:space="preserve"> 学校依靠</w:t>
      </w:r>
      <w:r>
        <w:rPr>
          <w:rFonts w:hint="eastAsia" w:ascii="仿宋" w:hAnsi="仿宋" w:eastAsia="仿宋" w:cs="仿宋"/>
          <w:sz w:val="28"/>
          <w:szCs w:val="28"/>
          <w:lang w:eastAsia="zh-CN"/>
        </w:rPr>
        <w:t>黄寺岗镇</w:t>
      </w:r>
      <w:r>
        <w:rPr>
          <w:rFonts w:hint="eastAsia" w:ascii="仿宋" w:hAnsi="仿宋" w:eastAsia="仿宋" w:cs="仿宋"/>
          <w:sz w:val="28"/>
          <w:szCs w:val="28"/>
        </w:rPr>
        <w:t>人民政府、社区、派出所共同开展校园及周边地区的综合治理工作，加强对行为偏差学生的教育，建设平安文明校园。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 xml:space="preserve">第六十六条 </w:t>
      </w:r>
      <w:r>
        <w:rPr>
          <w:rFonts w:hint="eastAsia" w:ascii="仿宋" w:hAnsi="仿宋" w:eastAsia="仿宋" w:cs="仿宋"/>
          <w:sz w:val="28"/>
          <w:szCs w:val="28"/>
        </w:rPr>
        <w:t> </w:t>
      </w:r>
      <w:r>
        <w:rPr>
          <w:rFonts w:hint="eastAsia" w:ascii="仿宋" w:hAnsi="仿宋" w:eastAsia="仿宋" w:cs="仿宋"/>
          <w:sz w:val="28"/>
          <w:szCs w:val="28"/>
          <w:lang w:eastAsia="zh-CN"/>
        </w:rPr>
        <w:t>学校</w:t>
      </w:r>
      <w:r>
        <w:rPr>
          <w:rFonts w:hint="eastAsia" w:ascii="仿宋" w:hAnsi="仿宋" w:eastAsia="仿宋" w:cs="仿宋"/>
          <w:sz w:val="28"/>
          <w:szCs w:val="28"/>
        </w:rPr>
        <w:t>教师做好家访工作，开好家长座谈会</w:t>
      </w:r>
      <w:r>
        <w:rPr>
          <w:rFonts w:hint="eastAsia" w:ascii="仿宋" w:hAnsi="仿宋" w:eastAsia="仿宋" w:cs="仿宋"/>
          <w:sz w:val="28"/>
          <w:szCs w:val="28"/>
          <w:lang w:eastAsia="zh-CN"/>
        </w:rPr>
        <w:t>，帮助家长了解孩子，掌握教子方法，创造良好的家庭教育环境，</w:t>
      </w:r>
      <w:r>
        <w:rPr>
          <w:rFonts w:hint="eastAsia" w:ascii="仿宋" w:hAnsi="仿宋" w:eastAsia="仿宋" w:cs="仿宋"/>
          <w:sz w:val="28"/>
          <w:szCs w:val="28"/>
        </w:rPr>
        <w:t>促进</w:t>
      </w:r>
      <w:r>
        <w:rPr>
          <w:rFonts w:hint="eastAsia" w:ascii="仿宋" w:hAnsi="仿宋" w:eastAsia="仿宋" w:cs="仿宋"/>
          <w:sz w:val="28"/>
          <w:szCs w:val="28"/>
          <w:lang w:eastAsia="zh-CN"/>
        </w:rPr>
        <w:t>家校共育</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第六十七条</w:t>
      </w:r>
      <w:r>
        <w:rPr>
          <w:rFonts w:hint="eastAsia" w:ascii="仿宋" w:hAnsi="仿宋" w:eastAsia="仿宋" w:cs="仿宋"/>
          <w:sz w:val="28"/>
          <w:szCs w:val="28"/>
        </w:rPr>
        <w:t xml:space="preserve"> 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40"/>
          <w:szCs w:val="40"/>
        </w:rPr>
      </w:pPr>
      <w:r>
        <w:rPr>
          <w:rFonts w:hint="eastAsia" w:ascii="宋体" w:hAnsi="宋体" w:eastAsia="宋体" w:cs="宋体"/>
          <w:sz w:val="28"/>
          <w:szCs w:val="28"/>
        </w:rPr>
        <w:t>第九章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 xml:space="preserve">第六十八条 </w:t>
      </w:r>
      <w:r>
        <w:rPr>
          <w:rFonts w:hint="eastAsia" w:ascii="仿宋" w:hAnsi="仿宋" w:eastAsia="仿宋" w:cs="仿宋"/>
          <w:sz w:val="28"/>
          <w:szCs w:val="28"/>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第六十九条</w:t>
      </w:r>
      <w:r>
        <w:rPr>
          <w:rFonts w:hint="eastAsia" w:ascii="仿宋" w:hAnsi="仿宋" w:eastAsia="仿宋" w:cs="仿宋"/>
          <w:sz w:val="28"/>
          <w:szCs w:val="28"/>
        </w:rPr>
        <w:t xml:space="preserve"> 本章程经学校教职工（代表）大会审议通过，并经潢川县教体局</w:t>
      </w:r>
      <w:r>
        <w:rPr>
          <w:rFonts w:hint="eastAsia" w:ascii="仿宋" w:hAnsi="仿宋" w:eastAsia="仿宋" w:cs="仿宋"/>
          <w:sz w:val="28"/>
          <w:szCs w:val="28"/>
          <w:lang w:eastAsia="zh-CN"/>
        </w:rPr>
        <w:t>核准</w:t>
      </w:r>
      <w:r>
        <w:rPr>
          <w:rFonts w:hint="eastAsia" w:ascii="仿宋" w:hAnsi="仿宋" w:eastAsia="仿宋" w:cs="仿宋"/>
          <w:sz w:val="28"/>
          <w:szCs w:val="28"/>
        </w:rPr>
        <w:t>之日起实施。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第七十条</w:t>
      </w:r>
      <w:r>
        <w:rPr>
          <w:rFonts w:hint="eastAsia" w:ascii="仿宋" w:hAnsi="仿宋" w:eastAsia="仿宋" w:cs="仿宋"/>
          <w:b/>
          <w:bCs/>
          <w:sz w:val="28"/>
          <w:szCs w:val="28"/>
        </w:rPr>
        <w:t xml:space="preserve"> </w:t>
      </w:r>
      <w:r>
        <w:rPr>
          <w:rFonts w:hint="eastAsia" w:ascii="仿宋" w:hAnsi="仿宋" w:eastAsia="仿宋" w:cs="仿宋"/>
          <w:sz w:val="28"/>
          <w:szCs w:val="28"/>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第七十一条</w:t>
      </w:r>
      <w:r>
        <w:rPr>
          <w:rFonts w:hint="eastAsia" w:ascii="仿宋" w:hAnsi="仿宋" w:eastAsia="仿宋" w:cs="仿宋"/>
          <w:sz w:val="28"/>
          <w:szCs w:val="28"/>
        </w:rPr>
        <w:t xml:space="preserve"> 本章程的修改需由</w:t>
      </w:r>
      <w:r>
        <w:rPr>
          <w:rFonts w:hint="eastAsia" w:ascii="仿宋" w:hAnsi="仿宋" w:eastAsia="仿宋" w:cs="仿宋"/>
          <w:sz w:val="28"/>
          <w:szCs w:val="28"/>
          <w:lang w:eastAsia="zh-CN"/>
        </w:rPr>
        <w:t>校长办公会</w:t>
      </w:r>
      <w:r>
        <w:rPr>
          <w:rFonts w:hint="eastAsia" w:ascii="仿宋" w:hAnsi="仿宋" w:eastAsia="仿宋" w:cs="仿宋"/>
          <w:sz w:val="28"/>
          <w:szCs w:val="28"/>
        </w:rPr>
        <w:t>或1/3以上教职工（代表）大会代表提议方可进行，经教职工（代表）大会审议通过，报潢川县教体局</w:t>
      </w:r>
      <w:r>
        <w:rPr>
          <w:rFonts w:hint="eastAsia" w:ascii="仿宋" w:hAnsi="仿宋" w:eastAsia="仿宋" w:cs="仿宋"/>
          <w:sz w:val="28"/>
          <w:szCs w:val="28"/>
          <w:lang w:eastAsia="zh-CN"/>
        </w:rPr>
        <w:t>核准</w:t>
      </w:r>
      <w:r>
        <w:rPr>
          <w:rFonts w:hint="eastAsia" w:ascii="仿宋" w:hAnsi="仿宋" w:eastAsia="仿宋" w:cs="仿宋"/>
          <w:sz w:val="28"/>
          <w:szCs w:val="28"/>
        </w:rPr>
        <w:t>后生效。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第七十二条</w:t>
      </w:r>
      <w:r>
        <w:rPr>
          <w:rFonts w:hint="eastAsia" w:ascii="仿宋" w:hAnsi="仿宋" w:eastAsia="仿宋" w:cs="仿宋"/>
          <w:sz w:val="28"/>
          <w:szCs w:val="28"/>
        </w:rPr>
        <w:t xml:space="preserve"> 本章程由</w:t>
      </w:r>
      <w:r>
        <w:rPr>
          <w:rFonts w:hint="eastAsia" w:ascii="仿宋" w:hAnsi="仿宋" w:eastAsia="仿宋" w:cs="仿宋"/>
          <w:sz w:val="28"/>
          <w:szCs w:val="28"/>
          <w:lang w:eastAsia="zh-CN"/>
        </w:rPr>
        <w:t>校长办公会</w:t>
      </w:r>
      <w:r>
        <w:rPr>
          <w:rFonts w:hint="eastAsia" w:ascii="仿宋" w:hAnsi="仿宋" w:eastAsia="仿宋" w:cs="仿宋"/>
          <w:sz w:val="28"/>
          <w:szCs w:val="28"/>
        </w:rPr>
        <w:t>负责解释。</w:t>
      </w:r>
    </w:p>
    <w:p>
      <w:pPr>
        <w:rPr>
          <w:rFonts w:hint="default"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三、潢川县黄寺岗镇中心校招生范围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left"/>
        <w:textAlignment w:val="auto"/>
        <w:rPr>
          <w:rFonts w:hint="default"/>
          <w:sz w:val="32"/>
          <w:szCs w:val="32"/>
          <w:lang w:val="en-US" w:eastAsia="zh-CN"/>
        </w:rPr>
      </w:pPr>
      <w:r>
        <w:rPr>
          <w:rFonts w:hint="eastAsia"/>
          <w:sz w:val="32"/>
          <w:szCs w:val="32"/>
          <w:lang w:val="en-US" w:eastAsia="zh-CN"/>
        </w:rPr>
        <w:t>全镇范围内所有适龄幼儿及适龄儿童。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四、潢川县黄寺岗镇中心校收费项目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村级小学附属：学前班每生每月100元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（县级示范园）日托班每生每月260元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（县级示范园）普通班每生每月180元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义务教育阶段课后服务费每生每月60元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AB1E1"/>
    <w:multiLevelType w:val="singleLevel"/>
    <w:tmpl w:val="960AB1E1"/>
    <w:lvl w:ilvl="0" w:tentative="0">
      <w:start w:val="1"/>
      <w:numFmt w:val="chineseCounting"/>
      <w:suff w:val="space"/>
      <w:lvlText w:val="第%1章"/>
      <w:lvlJc w:val="left"/>
      <w:pPr>
        <w:ind w:left="-13"/>
      </w:pPr>
      <w:rPr>
        <w:rFonts w:hint="eastAsia"/>
        <w:b w:val="0"/>
        <w:bCs w:val="0"/>
      </w:rPr>
    </w:lvl>
  </w:abstractNum>
  <w:abstractNum w:abstractNumId="1">
    <w:nsid w:val="9AD07876"/>
    <w:multiLevelType w:val="singleLevel"/>
    <w:tmpl w:val="9AD07876"/>
    <w:lvl w:ilvl="0" w:tentative="0">
      <w:start w:val="10"/>
      <w:numFmt w:val="chineseCounting"/>
      <w:suff w:val="space"/>
      <w:lvlText w:val="第%1条"/>
      <w:lvlJc w:val="left"/>
      <w:rPr>
        <w:rFonts w:hint="eastAsia" w:ascii="黑体" w:hAnsi="黑体" w:eastAsia="黑体" w:cs="黑体"/>
        <w:b w:val="0"/>
        <w:bCs w:val="0"/>
      </w:rPr>
    </w:lvl>
  </w:abstractNum>
  <w:abstractNum w:abstractNumId="2">
    <w:nsid w:val="C2D375E1"/>
    <w:multiLevelType w:val="singleLevel"/>
    <w:tmpl w:val="C2D375E1"/>
    <w:lvl w:ilvl="0" w:tentative="0">
      <w:start w:val="4"/>
      <w:numFmt w:val="chineseCounting"/>
      <w:suff w:val="space"/>
      <w:lvlText w:val="第%1条"/>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2D74C4A"/>
    <w:rsid w:val="03DE1667"/>
    <w:rsid w:val="0586776A"/>
    <w:rsid w:val="0B2C2787"/>
    <w:rsid w:val="0C3C7EA2"/>
    <w:rsid w:val="0CEB2BA7"/>
    <w:rsid w:val="0E716B07"/>
    <w:rsid w:val="0ECB0BB7"/>
    <w:rsid w:val="104B514A"/>
    <w:rsid w:val="17315F20"/>
    <w:rsid w:val="17BB3781"/>
    <w:rsid w:val="18FF308F"/>
    <w:rsid w:val="19C3395D"/>
    <w:rsid w:val="1B227C68"/>
    <w:rsid w:val="1D282865"/>
    <w:rsid w:val="1FE55560"/>
    <w:rsid w:val="21CA3283"/>
    <w:rsid w:val="243313F3"/>
    <w:rsid w:val="269A79A3"/>
    <w:rsid w:val="27BD3A55"/>
    <w:rsid w:val="2C8341CD"/>
    <w:rsid w:val="307A0518"/>
    <w:rsid w:val="30836111"/>
    <w:rsid w:val="328208EE"/>
    <w:rsid w:val="32CC637A"/>
    <w:rsid w:val="360D53E2"/>
    <w:rsid w:val="376A3ADF"/>
    <w:rsid w:val="3810730B"/>
    <w:rsid w:val="3E5C3EF0"/>
    <w:rsid w:val="3ED656D0"/>
    <w:rsid w:val="49AE481D"/>
    <w:rsid w:val="49CD3F23"/>
    <w:rsid w:val="4FDC613C"/>
    <w:rsid w:val="51071CC1"/>
    <w:rsid w:val="52F30EA2"/>
    <w:rsid w:val="52FF77D8"/>
    <w:rsid w:val="554A3CC0"/>
    <w:rsid w:val="55F716A5"/>
    <w:rsid w:val="585A5B1B"/>
    <w:rsid w:val="5A8F6F6D"/>
    <w:rsid w:val="5ED660A5"/>
    <w:rsid w:val="5F9B1A44"/>
    <w:rsid w:val="612158E8"/>
    <w:rsid w:val="68E76462"/>
    <w:rsid w:val="6AF9048F"/>
    <w:rsid w:val="6C72488D"/>
    <w:rsid w:val="6F052B15"/>
    <w:rsid w:val="6F405C41"/>
    <w:rsid w:val="718D0958"/>
    <w:rsid w:val="740F6349"/>
    <w:rsid w:val="757256E3"/>
    <w:rsid w:val="75FF1C29"/>
    <w:rsid w:val="7660201E"/>
    <w:rsid w:val="778F3139"/>
    <w:rsid w:val="77C16217"/>
    <w:rsid w:val="7815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dcterms:modified xsi:type="dcterms:W3CDTF">2023-12-25T08:23:38Z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04BCE0E6AE5B45A0841C505B49FA1FEE_13</vt:lpwstr>
  </property>
</Properties>
</file>