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CE37B" w14:textId="77777777" w:rsidR="0090494D" w:rsidRPr="00762BA0" w:rsidRDefault="00000000">
      <w:pPr>
        <w:widowControl/>
        <w:adjustRightInd w:val="0"/>
        <w:snapToGrid w:val="0"/>
        <w:spacing w:line="240" w:lineRule="atLeast"/>
        <w:ind w:rightChars="120" w:right="252"/>
        <w:jc w:val="center"/>
        <w:rPr>
          <w:rFonts w:ascii="宋体" w:hAnsi="宋体" w:cs="方正小标宋_GBK"/>
          <w:bCs/>
          <w:color w:val="000000" w:themeColor="text1"/>
          <w:kern w:val="0"/>
          <w:sz w:val="44"/>
          <w:szCs w:val="44"/>
        </w:rPr>
      </w:pPr>
      <w:r w:rsidRPr="00762BA0">
        <w:rPr>
          <w:rFonts w:ascii="宋体" w:hAnsi="宋体" w:cs="方正小标宋_GBK" w:hint="eastAsia"/>
          <w:bCs/>
          <w:color w:val="000000" w:themeColor="text1"/>
          <w:kern w:val="0"/>
          <w:sz w:val="44"/>
          <w:szCs w:val="44"/>
        </w:rPr>
        <w:t>关于息县2023年县级预算调整方案</w:t>
      </w:r>
    </w:p>
    <w:p w14:paraId="11FFB1E4" w14:textId="77777777" w:rsidR="0090494D" w:rsidRPr="00762BA0" w:rsidRDefault="00000000">
      <w:pPr>
        <w:widowControl/>
        <w:adjustRightInd w:val="0"/>
        <w:snapToGrid w:val="0"/>
        <w:spacing w:line="240" w:lineRule="atLeast"/>
        <w:ind w:rightChars="120" w:right="252"/>
        <w:jc w:val="center"/>
        <w:rPr>
          <w:rFonts w:ascii="宋体" w:hAnsi="宋体" w:cs="方正小标宋_GBK"/>
          <w:snapToGrid w:val="0"/>
          <w:color w:val="000000" w:themeColor="text1"/>
          <w:kern w:val="0"/>
          <w:sz w:val="32"/>
          <w:szCs w:val="32"/>
        </w:rPr>
      </w:pPr>
      <w:r w:rsidRPr="00762BA0">
        <w:rPr>
          <w:rFonts w:ascii="宋体" w:hAnsi="宋体" w:cs="方正小标宋_GBK" w:hint="eastAsia"/>
          <w:bCs/>
          <w:color w:val="000000" w:themeColor="text1"/>
          <w:kern w:val="0"/>
          <w:sz w:val="44"/>
          <w:szCs w:val="44"/>
        </w:rPr>
        <w:t>（草案）的报告</w:t>
      </w:r>
    </w:p>
    <w:p w14:paraId="75C6EAA2" w14:textId="77777777" w:rsidR="00EA5797" w:rsidRDefault="00EA5797">
      <w:pPr>
        <w:adjustRightInd w:val="0"/>
        <w:snapToGrid w:val="0"/>
        <w:spacing w:line="360" w:lineRule="auto"/>
        <w:rPr>
          <w:rFonts w:ascii="楷体" w:eastAsia="楷体" w:hAnsi="楷体" w:cs="楷体_GB2312"/>
          <w:snapToGrid w:val="0"/>
          <w:kern w:val="0"/>
          <w:sz w:val="32"/>
          <w:szCs w:val="32"/>
        </w:rPr>
      </w:pPr>
    </w:p>
    <w:p w14:paraId="459577F0" w14:textId="411C4D1B" w:rsidR="0090494D" w:rsidRPr="006B769F" w:rsidRDefault="00000000">
      <w:pPr>
        <w:adjustRightInd w:val="0"/>
        <w:snapToGrid w:val="0"/>
        <w:spacing w:line="360" w:lineRule="auto"/>
        <w:rPr>
          <w:rFonts w:ascii="仿宋" w:eastAsia="仿宋" w:hAnsi="仿宋" w:cs="仿宋_GB2312"/>
          <w:snapToGrid w:val="0"/>
          <w:color w:val="000000" w:themeColor="text1"/>
          <w:kern w:val="0"/>
          <w:sz w:val="24"/>
          <w:szCs w:val="24"/>
        </w:rPr>
      </w:pPr>
      <w:r w:rsidRPr="006B769F">
        <w:rPr>
          <w:rFonts w:ascii="仿宋" w:eastAsia="仿宋" w:hAnsi="仿宋" w:cs="仿宋_GB2312" w:hint="eastAsia"/>
          <w:snapToGrid w:val="0"/>
          <w:color w:val="000000" w:themeColor="text1"/>
          <w:kern w:val="0"/>
          <w:sz w:val="32"/>
          <w:szCs w:val="32"/>
        </w:rPr>
        <w:t>主任、各位副主任、各位委员：</w:t>
      </w:r>
    </w:p>
    <w:p w14:paraId="12271B17" w14:textId="77777777" w:rsidR="0090494D" w:rsidRPr="006B769F" w:rsidRDefault="00000000">
      <w:pPr>
        <w:widowControl/>
        <w:adjustRightInd w:val="0"/>
        <w:snapToGrid w:val="0"/>
        <w:spacing w:line="360" w:lineRule="auto"/>
        <w:ind w:rightChars="-27" w:right="-57" w:firstLineChars="200" w:firstLine="640"/>
        <w:contextualSpacing/>
        <w:rPr>
          <w:rFonts w:ascii="仿宋" w:eastAsia="仿宋" w:hAnsi="仿宋" w:cs="仿宋_GB2312"/>
          <w:snapToGrid w:val="0"/>
          <w:color w:val="000000" w:themeColor="text1"/>
          <w:kern w:val="0"/>
          <w:sz w:val="24"/>
          <w:szCs w:val="24"/>
        </w:rPr>
      </w:pPr>
      <w:r w:rsidRPr="006B769F">
        <w:rPr>
          <w:rFonts w:ascii="仿宋" w:eastAsia="仿宋" w:hAnsi="仿宋" w:cs="仿宋_GB2312" w:hint="eastAsia"/>
          <w:snapToGrid w:val="0"/>
          <w:color w:val="000000" w:themeColor="text1"/>
          <w:kern w:val="0"/>
          <w:sz w:val="32"/>
          <w:szCs w:val="32"/>
        </w:rPr>
        <w:t>根据《中华人民共和国预算法》有关规定，我受县政府委托，向人大常委会报告2023年财政预算调整方案（草案），请予审议。</w:t>
      </w:r>
    </w:p>
    <w:p w14:paraId="01470039" w14:textId="77777777" w:rsidR="0090494D" w:rsidRDefault="00000000">
      <w:pPr>
        <w:widowControl/>
        <w:adjustRightInd w:val="0"/>
        <w:snapToGrid w:val="0"/>
        <w:spacing w:line="360" w:lineRule="auto"/>
        <w:ind w:rightChars="-27" w:right="-57" w:firstLineChars="200" w:firstLine="640"/>
        <w:contextualSpacing/>
        <w:rPr>
          <w:rFonts w:ascii="黑体" w:eastAsia="黑体" w:hAnsi="黑体" w:cs="黑体"/>
          <w:bCs/>
          <w:snapToGrid w:val="0"/>
          <w:color w:val="000000" w:themeColor="text1"/>
          <w:kern w:val="0"/>
          <w:sz w:val="32"/>
          <w:szCs w:val="32"/>
        </w:rPr>
      </w:pPr>
      <w:r>
        <w:rPr>
          <w:rFonts w:ascii="黑体" w:eastAsia="黑体" w:hAnsi="黑体" w:cs="黑体" w:hint="eastAsia"/>
          <w:bCs/>
          <w:snapToGrid w:val="0"/>
          <w:color w:val="000000" w:themeColor="text1"/>
          <w:kern w:val="0"/>
          <w:sz w:val="32"/>
          <w:szCs w:val="32"/>
        </w:rPr>
        <w:t>一、预算调整整体情况</w:t>
      </w:r>
    </w:p>
    <w:p w14:paraId="1BE04D65" w14:textId="77777777" w:rsidR="0090494D" w:rsidRPr="006B769F" w:rsidRDefault="00000000">
      <w:pPr>
        <w:widowControl/>
        <w:adjustRightInd w:val="0"/>
        <w:snapToGrid w:val="0"/>
        <w:spacing w:line="360" w:lineRule="auto"/>
        <w:ind w:rightChars="-27" w:right="-57" w:firstLineChars="200" w:firstLine="643"/>
        <w:contextualSpacing/>
        <w:rPr>
          <w:rFonts w:ascii="楷体" w:eastAsia="楷体" w:hAnsi="楷体" w:cs="楷体_GB2312"/>
          <w:b/>
          <w:snapToGrid w:val="0"/>
          <w:color w:val="000000" w:themeColor="text1"/>
          <w:kern w:val="0"/>
          <w:sz w:val="32"/>
          <w:szCs w:val="32"/>
        </w:rPr>
      </w:pPr>
      <w:r w:rsidRPr="006B769F">
        <w:rPr>
          <w:rFonts w:ascii="楷体" w:eastAsia="楷体" w:hAnsi="楷体" w:cs="楷体_GB2312" w:hint="eastAsia"/>
          <w:b/>
          <w:snapToGrid w:val="0"/>
          <w:color w:val="000000" w:themeColor="text1"/>
          <w:kern w:val="0"/>
          <w:sz w:val="32"/>
          <w:szCs w:val="32"/>
        </w:rPr>
        <w:t>（一）新增预算资金总体情况</w:t>
      </w:r>
    </w:p>
    <w:p w14:paraId="0705E87F" w14:textId="77777777" w:rsidR="0090494D" w:rsidRPr="006B769F" w:rsidRDefault="00000000">
      <w:pPr>
        <w:widowControl/>
        <w:adjustRightInd w:val="0"/>
        <w:snapToGrid w:val="0"/>
        <w:spacing w:line="360" w:lineRule="auto"/>
        <w:ind w:rightChars="-27" w:right="-57" w:firstLineChars="200" w:firstLine="640"/>
        <w:contextualSpacing/>
        <w:rPr>
          <w:rFonts w:ascii="仿宋" w:eastAsia="仿宋" w:hAnsi="仿宋" w:cs="仿宋_GB2312"/>
          <w:snapToGrid w:val="0"/>
          <w:color w:val="000000" w:themeColor="text1"/>
          <w:kern w:val="0"/>
          <w:sz w:val="32"/>
          <w:szCs w:val="32"/>
        </w:rPr>
      </w:pPr>
      <w:r w:rsidRPr="006B769F">
        <w:rPr>
          <w:rFonts w:ascii="仿宋" w:eastAsia="仿宋" w:hAnsi="仿宋" w:cs="仿宋_GB2312" w:hint="eastAsia"/>
          <w:snapToGrid w:val="0"/>
          <w:color w:val="000000" w:themeColor="text1"/>
          <w:kern w:val="0"/>
          <w:sz w:val="32"/>
          <w:szCs w:val="32"/>
        </w:rPr>
        <w:t>在2023年预算执行中，我县新增预算收入资金84092万元（其中：一般债券收入4575万元、专项债券收入76100万元、政府性基金专项转移支付收入3417万元），具体如下：</w:t>
      </w:r>
    </w:p>
    <w:p w14:paraId="08B51616" w14:textId="77777777" w:rsidR="0090494D" w:rsidRPr="006B769F" w:rsidRDefault="00000000">
      <w:pPr>
        <w:widowControl/>
        <w:adjustRightInd w:val="0"/>
        <w:snapToGrid w:val="0"/>
        <w:spacing w:line="360" w:lineRule="auto"/>
        <w:ind w:rightChars="-27" w:right="-57" w:firstLineChars="200" w:firstLine="643"/>
        <w:contextualSpacing/>
        <w:rPr>
          <w:rFonts w:ascii="仿宋" w:eastAsia="仿宋" w:hAnsi="仿宋" w:cs="仿宋_GB2312"/>
          <w:b/>
          <w:bCs/>
          <w:snapToGrid w:val="0"/>
          <w:color w:val="000000" w:themeColor="text1"/>
          <w:kern w:val="0"/>
          <w:sz w:val="32"/>
          <w:szCs w:val="32"/>
        </w:rPr>
      </w:pPr>
      <w:r w:rsidRPr="006B769F">
        <w:rPr>
          <w:rFonts w:ascii="仿宋" w:eastAsia="仿宋" w:hAnsi="仿宋" w:cs="仿宋_GB2312" w:hint="eastAsia"/>
          <w:b/>
          <w:bCs/>
          <w:snapToGrid w:val="0"/>
          <w:color w:val="000000" w:themeColor="text1"/>
          <w:kern w:val="0"/>
          <w:sz w:val="32"/>
          <w:szCs w:val="32"/>
        </w:rPr>
        <w:t>1.新增上级转移支付情况</w:t>
      </w:r>
    </w:p>
    <w:p w14:paraId="261CFFD4" w14:textId="77777777" w:rsidR="0090494D" w:rsidRPr="006B769F" w:rsidRDefault="00000000">
      <w:pPr>
        <w:widowControl/>
        <w:adjustRightInd w:val="0"/>
        <w:snapToGrid w:val="0"/>
        <w:spacing w:line="360" w:lineRule="auto"/>
        <w:ind w:rightChars="-27" w:right="-57" w:firstLineChars="200" w:firstLine="640"/>
        <w:contextualSpacing/>
        <w:rPr>
          <w:rFonts w:ascii="仿宋" w:eastAsia="仿宋" w:hAnsi="仿宋" w:cs="仿宋_GB2312"/>
          <w:b/>
          <w:snapToGrid w:val="0"/>
          <w:color w:val="000000" w:themeColor="text1"/>
          <w:kern w:val="0"/>
          <w:sz w:val="32"/>
          <w:szCs w:val="32"/>
        </w:rPr>
      </w:pPr>
      <w:r w:rsidRPr="006B769F">
        <w:rPr>
          <w:rFonts w:ascii="仿宋" w:eastAsia="仿宋" w:hAnsi="仿宋" w:cs="仿宋_GB2312" w:hint="eastAsia"/>
          <w:snapToGrid w:val="0"/>
          <w:color w:val="000000" w:themeColor="text1"/>
          <w:kern w:val="0"/>
          <w:sz w:val="32"/>
          <w:szCs w:val="32"/>
        </w:rPr>
        <w:t>2023年，我县新增上级转移支付资金3417万元。其中：上级追加政府性基金专项转移支付收入3417万元。根据《中华人民共和国预算法》第七十一条:“在预算执行中，地方各级政府因上级政府增加不需要本级政府提供配套资金的专项转移支付而引起的预算支出变化，不属于预算调整,接受增加专项转移支付的县级以上地方各级政府应当向本级人民代表大会常务委员会报告有关情况”的规定，新增加的上级专项转移支付收入3417万元按其类型纳入政府性基金支出,不作为此次调整范围。</w:t>
      </w:r>
    </w:p>
    <w:p w14:paraId="418F4231" w14:textId="77777777" w:rsidR="0090494D" w:rsidRPr="006B769F" w:rsidRDefault="00000000">
      <w:pPr>
        <w:widowControl/>
        <w:adjustRightInd w:val="0"/>
        <w:snapToGrid w:val="0"/>
        <w:spacing w:line="360" w:lineRule="auto"/>
        <w:ind w:rightChars="-27" w:right="-57" w:firstLineChars="200" w:firstLine="643"/>
        <w:contextualSpacing/>
        <w:rPr>
          <w:rFonts w:ascii="仿宋" w:eastAsia="仿宋" w:hAnsi="仿宋" w:cs="仿宋_GB2312"/>
          <w:b/>
          <w:bCs/>
          <w:snapToGrid w:val="0"/>
          <w:color w:val="000000" w:themeColor="text1"/>
          <w:kern w:val="0"/>
          <w:sz w:val="32"/>
          <w:szCs w:val="32"/>
        </w:rPr>
      </w:pPr>
      <w:r w:rsidRPr="006B769F">
        <w:rPr>
          <w:rFonts w:ascii="仿宋" w:eastAsia="仿宋" w:hAnsi="仿宋" w:cs="仿宋_GB2312" w:hint="eastAsia"/>
          <w:b/>
          <w:bCs/>
          <w:snapToGrid w:val="0"/>
          <w:color w:val="000000" w:themeColor="text1"/>
          <w:kern w:val="0"/>
          <w:sz w:val="32"/>
          <w:szCs w:val="32"/>
        </w:rPr>
        <w:t>2.新增地方政府债券情况</w:t>
      </w:r>
    </w:p>
    <w:p w14:paraId="2FEB2FA6" w14:textId="11184B03" w:rsidR="0090494D" w:rsidRPr="006B769F" w:rsidRDefault="00762BA0">
      <w:pPr>
        <w:widowControl/>
        <w:adjustRightInd w:val="0"/>
        <w:snapToGrid w:val="0"/>
        <w:spacing w:line="360" w:lineRule="auto"/>
        <w:ind w:rightChars="-27" w:right="-57" w:firstLineChars="200" w:firstLine="640"/>
        <w:contextualSpacing/>
        <w:rPr>
          <w:rFonts w:ascii="仿宋" w:eastAsia="仿宋" w:hAnsi="仿宋" w:cs="仿宋_GB2312"/>
          <w:b/>
          <w:snapToGrid w:val="0"/>
          <w:color w:val="000000" w:themeColor="text1"/>
          <w:kern w:val="0"/>
          <w:sz w:val="32"/>
          <w:szCs w:val="32"/>
        </w:rPr>
      </w:pPr>
      <w:r w:rsidRPr="006B769F">
        <w:rPr>
          <w:rFonts w:ascii="仿宋" w:eastAsia="仿宋" w:hAnsi="仿宋" w:cs="仿宋_GB2312" w:hint="eastAsia"/>
          <w:snapToGrid w:val="0"/>
          <w:color w:val="000000" w:themeColor="text1"/>
          <w:kern w:val="0"/>
          <w:sz w:val="32"/>
          <w:szCs w:val="32"/>
        </w:rPr>
        <w:lastRenderedPageBreak/>
        <w:t>截至目前，我县政府性债务限额总计为907676万元，实际债务总计为</w:t>
      </w:r>
      <w:r w:rsidRPr="006B769F">
        <w:rPr>
          <w:rFonts w:ascii="仿宋" w:eastAsia="仿宋" w:hAnsi="仿宋" w:cs="仿宋_GB2312" w:hint="eastAsia"/>
          <w:sz w:val="32"/>
          <w:szCs w:val="32"/>
        </w:rPr>
        <w:t>88</w:t>
      </w:r>
      <w:r>
        <w:rPr>
          <w:rFonts w:ascii="仿宋" w:eastAsia="仿宋" w:hAnsi="仿宋" w:cs="仿宋_GB2312"/>
          <w:sz w:val="32"/>
          <w:szCs w:val="32"/>
        </w:rPr>
        <w:t>5469</w:t>
      </w:r>
      <w:r w:rsidRPr="006B769F">
        <w:rPr>
          <w:rFonts w:ascii="仿宋" w:eastAsia="仿宋" w:hAnsi="仿宋" w:cs="仿宋_GB2312" w:hint="eastAsia"/>
          <w:snapToGrid w:val="0"/>
          <w:color w:val="000000" w:themeColor="text1"/>
          <w:kern w:val="0"/>
          <w:sz w:val="32"/>
          <w:szCs w:val="32"/>
        </w:rPr>
        <w:t>万元（主要是政府债券）。根据上级文件精神，2023年我县新增债务限额80675万元，其中：一般债务限额4575万元，专项债务限额76100万元。新增发行地方政府债券80675万元，其中：一般债券资金4575万元，专项债券资金76100万元。</w:t>
      </w:r>
    </w:p>
    <w:p w14:paraId="6C8FCD5E" w14:textId="77777777" w:rsidR="0090494D" w:rsidRPr="006B769F" w:rsidRDefault="00000000">
      <w:pPr>
        <w:widowControl/>
        <w:adjustRightInd w:val="0"/>
        <w:snapToGrid w:val="0"/>
        <w:spacing w:line="360" w:lineRule="auto"/>
        <w:ind w:rightChars="-27" w:right="-57" w:firstLineChars="200" w:firstLine="643"/>
        <w:contextualSpacing/>
        <w:rPr>
          <w:rFonts w:ascii="楷体" w:eastAsia="楷体" w:hAnsi="楷体" w:cs="楷体_GB2312"/>
          <w:b/>
          <w:snapToGrid w:val="0"/>
          <w:color w:val="000000" w:themeColor="text1"/>
          <w:kern w:val="0"/>
          <w:sz w:val="32"/>
          <w:szCs w:val="32"/>
        </w:rPr>
      </w:pPr>
      <w:r w:rsidRPr="006B769F">
        <w:rPr>
          <w:rFonts w:ascii="楷体" w:eastAsia="楷体" w:hAnsi="楷体" w:cs="楷体_GB2312" w:hint="eastAsia"/>
          <w:b/>
          <w:snapToGrid w:val="0"/>
          <w:color w:val="000000" w:themeColor="text1"/>
          <w:kern w:val="0"/>
          <w:sz w:val="32"/>
          <w:szCs w:val="32"/>
        </w:rPr>
        <w:t>（二）一般公共预算调整方案</w:t>
      </w:r>
    </w:p>
    <w:p w14:paraId="63C675B9" w14:textId="77777777" w:rsidR="0090494D" w:rsidRPr="006B769F" w:rsidRDefault="00000000">
      <w:pPr>
        <w:widowControl/>
        <w:adjustRightInd w:val="0"/>
        <w:snapToGrid w:val="0"/>
        <w:spacing w:line="360" w:lineRule="auto"/>
        <w:ind w:rightChars="-27" w:right="-57" w:firstLineChars="200" w:firstLine="640"/>
        <w:contextualSpacing/>
        <w:rPr>
          <w:rFonts w:ascii="仿宋" w:eastAsia="仿宋" w:hAnsi="仿宋" w:cs="仿宋_GB2312"/>
          <w:snapToGrid w:val="0"/>
          <w:color w:val="000000" w:themeColor="text1"/>
          <w:kern w:val="0"/>
          <w:sz w:val="24"/>
          <w:szCs w:val="24"/>
        </w:rPr>
      </w:pPr>
      <w:r w:rsidRPr="006B769F">
        <w:rPr>
          <w:rFonts w:ascii="仿宋" w:eastAsia="仿宋" w:hAnsi="仿宋" w:cs="仿宋_GB2312" w:hint="eastAsia"/>
          <w:snapToGrid w:val="0"/>
          <w:color w:val="000000" w:themeColor="text1"/>
          <w:kern w:val="0"/>
          <w:sz w:val="32"/>
          <w:szCs w:val="32"/>
        </w:rPr>
        <w:t>按照预算法规定和我县对新增财力安排意见，需作如下预算调整：</w:t>
      </w:r>
    </w:p>
    <w:p w14:paraId="4F9F2DAC" w14:textId="77777777" w:rsidR="0090494D" w:rsidRPr="006B769F" w:rsidRDefault="00000000">
      <w:pPr>
        <w:widowControl/>
        <w:adjustRightInd w:val="0"/>
        <w:snapToGrid w:val="0"/>
        <w:spacing w:line="360" w:lineRule="auto"/>
        <w:ind w:rightChars="-27" w:right="-57" w:firstLineChars="200" w:firstLine="640"/>
        <w:contextualSpacing/>
        <w:rPr>
          <w:rFonts w:ascii="仿宋" w:eastAsia="仿宋" w:hAnsi="仿宋" w:cs="仿宋_GB2312"/>
          <w:snapToGrid w:val="0"/>
          <w:color w:val="000000" w:themeColor="text1"/>
          <w:kern w:val="0"/>
          <w:sz w:val="32"/>
          <w:szCs w:val="32"/>
        </w:rPr>
      </w:pPr>
      <w:r w:rsidRPr="006B769F">
        <w:rPr>
          <w:rFonts w:ascii="仿宋" w:eastAsia="仿宋" w:hAnsi="仿宋" w:cs="仿宋_GB2312" w:hint="eastAsia"/>
          <w:snapToGrid w:val="0"/>
          <w:color w:val="000000" w:themeColor="text1"/>
          <w:kern w:val="0"/>
          <w:sz w:val="32"/>
          <w:szCs w:val="32"/>
        </w:rPr>
        <w:t>1.增加</w:t>
      </w:r>
      <w:r w:rsidRPr="006B769F">
        <w:rPr>
          <w:rFonts w:ascii="仿宋" w:eastAsia="仿宋" w:hAnsi="仿宋" w:cs="仿宋_GB2312" w:hint="eastAsia"/>
          <w:bCs/>
          <w:snapToGrid w:val="0"/>
          <w:color w:val="000000" w:themeColor="text1"/>
          <w:kern w:val="0"/>
          <w:sz w:val="32"/>
          <w:szCs w:val="32"/>
        </w:rPr>
        <w:t>一般公共预算</w:t>
      </w:r>
      <w:r w:rsidRPr="006B769F">
        <w:rPr>
          <w:rFonts w:ascii="仿宋" w:eastAsia="仿宋" w:hAnsi="仿宋" w:cs="仿宋_GB2312" w:hint="eastAsia"/>
          <w:snapToGrid w:val="0"/>
          <w:color w:val="000000" w:themeColor="text1"/>
          <w:kern w:val="0"/>
          <w:sz w:val="32"/>
          <w:szCs w:val="32"/>
        </w:rPr>
        <w:t>收入4575万元。其中：增加一般债券收入4575万元，列入“债务转贷收入”下“地方政府一般债务转贷收入”科目。</w:t>
      </w:r>
    </w:p>
    <w:p w14:paraId="28A7F5CE" w14:textId="4EC8FDD0" w:rsidR="0090494D" w:rsidRPr="006B769F" w:rsidRDefault="00000000">
      <w:pPr>
        <w:widowControl/>
        <w:adjustRightInd w:val="0"/>
        <w:snapToGrid w:val="0"/>
        <w:spacing w:line="360" w:lineRule="auto"/>
        <w:ind w:rightChars="-27" w:right="-57" w:firstLineChars="200" w:firstLine="640"/>
        <w:contextualSpacing/>
        <w:rPr>
          <w:rFonts w:ascii="仿宋" w:eastAsia="仿宋" w:hAnsi="仿宋" w:cs="仿宋_GB2312"/>
          <w:snapToGrid w:val="0"/>
          <w:color w:val="000000" w:themeColor="text1"/>
          <w:kern w:val="0"/>
          <w:sz w:val="32"/>
          <w:szCs w:val="32"/>
        </w:rPr>
      </w:pPr>
      <w:r w:rsidRPr="006B769F">
        <w:rPr>
          <w:rFonts w:ascii="仿宋" w:eastAsia="仿宋" w:hAnsi="仿宋" w:cs="仿宋_GB2312" w:hint="eastAsia"/>
          <w:snapToGrid w:val="0"/>
          <w:color w:val="000000" w:themeColor="text1"/>
          <w:kern w:val="0"/>
          <w:sz w:val="32"/>
          <w:szCs w:val="32"/>
        </w:rPr>
        <w:t>2.在2023年预算执行中，由于政策和工作重点变化等原因，需对部分支出预算项目进行调整，其具体情况是:一般公共服务支出调减11000万元，教育支出调减</w:t>
      </w:r>
      <w:r w:rsidR="009545AA" w:rsidRPr="006B769F">
        <w:rPr>
          <w:rFonts w:ascii="仿宋" w:eastAsia="仿宋" w:hAnsi="仿宋" w:cs="仿宋_GB2312"/>
          <w:snapToGrid w:val="0"/>
          <w:color w:val="000000" w:themeColor="text1"/>
          <w:kern w:val="0"/>
          <w:sz w:val="32"/>
          <w:szCs w:val="32"/>
        </w:rPr>
        <w:t>1</w:t>
      </w:r>
      <w:r w:rsidR="00006FBA" w:rsidRPr="006B769F">
        <w:rPr>
          <w:rFonts w:ascii="仿宋" w:eastAsia="仿宋" w:hAnsi="仿宋" w:cs="仿宋_GB2312"/>
          <w:snapToGrid w:val="0"/>
          <w:color w:val="000000" w:themeColor="text1"/>
          <w:kern w:val="0"/>
          <w:sz w:val="32"/>
          <w:szCs w:val="32"/>
        </w:rPr>
        <w:t>60</w:t>
      </w:r>
      <w:r w:rsidR="009545AA" w:rsidRPr="006B769F">
        <w:rPr>
          <w:rFonts w:ascii="仿宋" w:eastAsia="仿宋" w:hAnsi="仿宋" w:cs="仿宋_GB2312"/>
          <w:snapToGrid w:val="0"/>
          <w:color w:val="000000" w:themeColor="text1"/>
          <w:kern w:val="0"/>
          <w:sz w:val="32"/>
          <w:szCs w:val="32"/>
        </w:rPr>
        <w:t>00</w:t>
      </w:r>
      <w:r w:rsidRPr="006B769F">
        <w:rPr>
          <w:rFonts w:ascii="仿宋" w:eastAsia="仿宋" w:hAnsi="仿宋" w:cs="仿宋_GB2312" w:hint="eastAsia"/>
          <w:snapToGrid w:val="0"/>
          <w:color w:val="000000" w:themeColor="text1"/>
          <w:kern w:val="0"/>
          <w:sz w:val="32"/>
          <w:szCs w:val="32"/>
        </w:rPr>
        <w:t>万元，科学技术支出调减13500万元，社会保障和就业支出调减23000万元，自然资源海洋气象等支出减2000万元，城乡社区支出调增15910万元，农林水支出调增</w:t>
      </w:r>
      <w:r w:rsidR="00006FBA" w:rsidRPr="006B769F">
        <w:rPr>
          <w:rFonts w:ascii="仿宋" w:eastAsia="仿宋" w:hAnsi="仿宋" w:cs="仿宋_GB2312"/>
          <w:snapToGrid w:val="0"/>
          <w:color w:val="000000" w:themeColor="text1"/>
          <w:kern w:val="0"/>
          <w:sz w:val="32"/>
          <w:szCs w:val="32"/>
        </w:rPr>
        <w:t>15000</w:t>
      </w:r>
      <w:r w:rsidRPr="006B769F">
        <w:rPr>
          <w:rFonts w:ascii="仿宋" w:eastAsia="仿宋" w:hAnsi="仿宋" w:cs="仿宋_GB2312" w:hint="eastAsia"/>
          <w:snapToGrid w:val="0"/>
          <w:color w:val="000000" w:themeColor="text1"/>
          <w:kern w:val="0"/>
          <w:sz w:val="32"/>
          <w:szCs w:val="32"/>
        </w:rPr>
        <w:t>万元，资源勘探工业信息等支出调增14000万元，商业服务业等支出调增2000万元，粮油物资储备支出调增1000万元，其他支出调增17590万元。</w:t>
      </w:r>
    </w:p>
    <w:p w14:paraId="4E8D9CE7" w14:textId="77777777" w:rsidR="0090494D" w:rsidRPr="006B769F" w:rsidRDefault="00000000">
      <w:pPr>
        <w:widowControl/>
        <w:adjustRightInd w:val="0"/>
        <w:snapToGrid w:val="0"/>
        <w:spacing w:line="360" w:lineRule="auto"/>
        <w:ind w:rightChars="-27" w:right="-57" w:firstLineChars="200" w:firstLine="640"/>
        <w:contextualSpacing/>
        <w:rPr>
          <w:rFonts w:ascii="仿宋" w:eastAsia="仿宋" w:hAnsi="仿宋" w:cs="仿宋_GB2312"/>
          <w:snapToGrid w:val="0"/>
          <w:color w:val="000000" w:themeColor="text1"/>
          <w:kern w:val="0"/>
          <w:sz w:val="32"/>
          <w:szCs w:val="32"/>
        </w:rPr>
      </w:pPr>
      <w:r w:rsidRPr="006B769F">
        <w:rPr>
          <w:rFonts w:ascii="仿宋" w:eastAsia="仿宋" w:hAnsi="仿宋" w:cs="仿宋_GB2312" w:hint="eastAsia"/>
          <w:snapToGrid w:val="0"/>
          <w:color w:val="000000" w:themeColor="text1"/>
          <w:kern w:val="0"/>
          <w:sz w:val="32"/>
          <w:szCs w:val="32"/>
        </w:rPr>
        <w:t>预算调整后，2023年一般公共预算收入总计579609万元，比年初预算575034万元增加一般债券收入4575万元。其中：</w:t>
      </w:r>
      <w:r w:rsidRPr="006B769F">
        <w:rPr>
          <w:rFonts w:ascii="仿宋" w:eastAsia="仿宋" w:hAnsi="仿宋" w:cs="仿宋_GB2312" w:hint="eastAsia"/>
          <w:snapToGrid w:val="0"/>
          <w:color w:val="000000" w:themeColor="text1"/>
          <w:kern w:val="0"/>
          <w:sz w:val="32"/>
          <w:szCs w:val="32"/>
        </w:rPr>
        <w:lastRenderedPageBreak/>
        <w:t>地方一般公共预算收入仍为106653万元；调入资金收入仍为100000万元；上级补助收入仍为358881万元，地方政府一般债务收入4575万元，比调整前增加4575万元。一般公共预算支出总计579609万元，比年初预算575034万元本次调整前增加4575万元。</w:t>
      </w:r>
    </w:p>
    <w:p w14:paraId="29C9252F" w14:textId="77777777" w:rsidR="0090494D" w:rsidRPr="006B769F" w:rsidRDefault="00000000">
      <w:pPr>
        <w:widowControl/>
        <w:adjustRightInd w:val="0"/>
        <w:snapToGrid w:val="0"/>
        <w:spacing w:line="360" w:lineRule="auto"/>
        <w:ind w:rightChars="-27" w:right="-57" w:firstLineChars="196" w:firstLine="630"/>
        <w:contextualSpacing/>
        <w:rPr>
          <w:rFonts w:ascii="楷体" w:eastAsia="楷体" w:hAnsi="楷体" w:cs="楷体_GB2312"/>
          <w:b/>
          <w:bCs/>
          <w:snapToGrid w:val="0"/>
          <w:color w:val="000000" w:themeColor="text1"/>
          <w:kern w:val="0"/>
          <w:sz w:val="24"/>
          <w:szCs w:val="24"/>
        </w:rPr>
      </w:pPr>
      <w:r w:rsidRPr="006B769F">
        <w:rPr>
          <w:rFonts w:ascii="楷体" w:eastAsia="楷体" w:hAnsi="楷体" w:cs="楷体_GB2312" w:hint="eastAsia"/>
          <w:b/>
          <w:bCs/>
          <w:snapToGrid w:val="0"/>
          <w:color w:val="000000" w:themeColor="text1"/>
          <w:kern w:val="0"/>
          <w:sz w:val="32"/>
          <w:szCs w:val="32"/>
        </w:rPr>
        <w:t>（三）政府性基金预算调整方案</w:t>
      </w:r>
    </w:p>
    <w:p w14:paraId="24A438B1" w14:textId="77777777" w:rsidR="0090494D" w:rsidRPr="006B769F" w:rsidRDefault="00000000">
      <w:pPr>
        <w:widowControl/>
        <w:adjustRightInd w:val="0"/>
        <w:snapToGrid w:val="0"/>
        <w:spacing w:line="360" w:lineRule="auto"/>
        <w:ind w:rightChars="-27" w:right="-57" w:firstLineChars="200" w:firstLine="640"/>
        <w:contextualSpacing/>
        <w:rPr>
          <w:rFonts w:ascii="仿宋" w:eastAsia="仿宋" w:hAnsi="仿宋" w:cs="仿宋_GB2312"/>
          <w:snapToGrid w:val="0"/>
          <w:color w:val="000000" w:themeColor="text1"/>
          <w:kern w:val="0"/>
          <w:sz w:val="24"/>
          <w:szCs w:val="24"/>
        </w:rPr>
      </w:pPr>
      <w:r w:rsidRPr="006B769F">
        <w:rPr>
          <w:rFonts w:ascii="仿宋" w:eastAsia="仿宋" w:hAnsi="仿宋" w:cs="仿宋_GB2312" w:hint="eastAsia"/>
          <w:snapToGrid w:val="0"/>
          <w:color w:val="000000" w:themeColor="text1"/>
          <w:kern w:val="0"/>
          <w:sz w:val="32"/>
          <w:szCs w:val="32"/>
        </w:rPr>
        <w:t>按照预算法规定和政府债务分类管理要求，结合我县对新增地方政府债券安排意见，需作如下预算调整：</w:t>
      </w:r>
    </w:p>
    <w:p w14:paraId="4B1FB61E" w14:textId="77777777" w:rsidR="0090494D" w:rsidRPr="006B769F" w:rsidRDefault="00000000">
      <w:pPr>
        <w:widowControl/>
        <w:adjustRightInd w:val="0"/>
        <w:snapToGrid w:val="0"/>
        <w:spacing w:line="360" w:lineRule="auto"/>
        <w:ind w:rightChars="-27" w:right="-57" w:firstLineChars="200" w:firstLine="640"/>
        <w:contextualSpacing/>
        <w:rPr>
          <w:rFonts w:ascii="仿宋" w:eastAsia="仿宋" w:hAnsi="仿宋" w:cs="仿宋_GB2312"/>
          <w:snapToGrid w:val="0"/>
          <w:color w:val="000000" w:themeColor="text1"/>
          <w:kern w:val="0"/>
          <w:sz w:val="24"/>
          <w:szCs w:val="24"/>
        </w:rPr>
      </w:pPr>
      <w:r w:rsidRPr="006B769F">
        <w:rPr>
          <w:rFonts w:ascii="仿宋" w:eastAsia="仿宋" w:hAnsi="仿宋" w:cs="仿宋_GB2312" w:hint="eastAsia"/>
          <w:snapToGrid w:val="0"/>
          <w:color w:val="000000" w:themeColor="text1"/>
          <w:kern w:val="0"/>
          <w:sz w:val="32"/>
          <w:szCs w:val="32"/>
        </w:rPr>
        <w:t>1.增加政府性基金收入79517万元，其中：增加专项债券收入76100万元，列入“债务转贷收入”下“地方政府专项债务转贷收入”科目；新增政府性基金3417万元，列入“政府性基金转移支付收入”下相应收入科目。</w:t>
      </w:r>
    </w:p>
    <w:p w14:paraId="1A9A723F" w14:textId="77777777" w:rsidR="0090494D" w:rsidRPr="006B769F" w:rsidRDefault="00000000">
      <w:pPr>
        <w:widowControl/>
        <w:adjustRightInd w:val="0"/>
        <w:snapToGrid w:val="0"/>
        <w:spacing w:line="360" w:lineRule="auto"/>
        <w:ind w:rightChars="-27" w:right="-57" w:firstLineChars="200" w:firstLine="640"/>
        <w:contextualSpacing/>
        <w:rPr>
          <w:rFonts w:ascii="仿宋" w:eastAsia="仿宋" w:hAnsi="仿宋" w:cs="仿宋_GB2312"/>
          <w:snapToGrid w:val="0"/>
          <w:color w:val="000000" w:themeColor="text1"/>
          <w:kern w:val="0"/>
          <w:sz w:val="24"/>
          <w:szCs w:val="24"/>
        </w:rPr>
      </w:pPr>
      <w:r w:rsidRPr="006B769F">
        <w:rPr>
          <w:rFonts w:ascii="仿宋" w:eastAsia="仿宋" w:hAnsi="仿宋" w:cs="仿宋_GB2312" w:hint="eastAsia"/>
          <w:snapToGrid w:val="0"/>
          <w:color w:val="000000" w:themeColor="text1"/>
          <w:kern w:val="0"/>
          <w:sz w:val="32"/>
          <w:szCs w:val="32"/>
        </w:rPr>
        <w:t>2.增加政府性基金支出79517万元，根据实际使用方向列入相应支出科目。</w:t>
      </w:r>
    </w:p>
    <w:p w14:paraId="321D8A18" w14:textId="77777777" w:rsidR="0090494D" w:rsidRPr="006B769F" w:rsidRDefault="00000000">
      <w:pPr>
        <w:widowControl/>
        <w:adjustRightInd w:val="0"/>
        <w:snapToGrid w:val="0"/>
        <w:spacing w:line="360" w:lineRule="auto"/>
        <w:ind w:rightChars="-27" w:right="-57" w:firstLineChars="200" w:firstLine="640"/>
        <w:contextualSpacing/>
        <w:rPr>
          <w:rFonts w:ascii="仿宋" w:eastAsia="仿宋" w:hAnsi="仿宋" w:cs="仿宋_GB2312"/>
          <w:snapToGrid w:val="0"/>
          <w:color w:val="000000" w:themeColor="text1"/>
          <w:kern w:val="0"/>
          <w:sz w:val="32"/>
          <w:szCs w:val="32"/>
        </w:rPr>
      </w:pPr>
      <w:r w:rsidRPr="006B769F">
        <w:rPr>
          <w:rFonts w:ascii="仿宋" w:eastAsia="仿宋" w:hAnsi="仿宋" w:cs="仿宋_GB2312" w:hint="eastAsia"/>
          <w:snapToGrid w:val="0"/>
          <w:color w:val="000000" w:themeColor="text1"/>
          <w:kern w:val="0"/>
          <w:sz w:val="32"/>
          <w:szCs w:val="32"/>
        </w:rPr>
        <w:t>预算调整后，2023年政府性基金预算收入总计295551万元，比年初预算216034万元增加79517万元，其中：地方政府性基金预算收入仍为151200万元；专项债务收入140900万元，比调整前增加76100万元；上级补助收入3451万元，比调整前增加3417万元。政府性基金预算支出总计295551万元（含调出到一般公共预算100000万元）。</w:t>
      </w:r>
    </w:p>
    <w:p w14:paraId="32477ED4" w14:textId="77777777" w:rsidR="0090494D" w:rsidRDefault="00000000">
      <w:pPr>
        <w:widowControl/>
        <w:adjustRightInd w:val="0"/>
        <w:snapToGrid w:val="0"/>
        <w:spacing w:line="360" w:lineRule="auto"/>
        <w:ind w:rightChars="-27" w:right="-57" w:firstLineChars="200" w:firstLine="640"/>
        <w:contextualSpacing/>
        <w:rPr>
          <w:rFonts w:ascii="黑体" w:eastAsia="黑体" w:hAnsi="黑体" w:cs="黑体"/>
          <w:bCs/>
          <w:snapToGrid w:val="0"/>
          <w:color w:val="000000" w:themeColor="text1"/>
          <w:kern w:val="0"/>
          <w:sz w:val="32"/>
          <w:szCs w:val="32"/>
        </w:rPr>
      </w:pPr>
      <w:r>
        <w:rPr>
          <w:rFonts w:ascii="黑体" w:eastAsia="黑体" w:hAnsi="黑体" w:cs="黑体" w:hint="eastAsia"/>
          <w:bCs/>
          <w:snapToGrid w:val="0"/>
          <w:color w:val="000000" w:themeColor="text1"/>
          <w:kern w:val="0"/>
          <w:sz w:val="32"/>
          <w:szCs w:val="32"/>
        </w:rPr>
        <w:t>二、新增预算资金安排使用情况</w:t>
      </w:r>
    </w:p>
    <w:p w14:paraId="7BD9691F" w14:textId="77777777" w:rsidR="0090494D" w:rsidRPr="006B769F" w:rsidRDefault="00000000">
      <w:pPr>
        <w:pStyle w:val="a3"/>
        <w:spacing w:line="560" w:lineRule="exact"/>
        <w:ind w:leftChars="228" w:left="479" w:firstLineChars="50" w:firstLine="161"/>
        <w:rPr>
          <w:rFonts w:ascii="楷体" w:eastAsia="楷体" w:hAnsi="楷体" w:cs="楷体_GB2312" w:hint="default"/>
          <w:b/>
          <w:snapToGrid w:val="0"/>
          <w:color w:val="000000" w:themeColor="text1"/>
          <w:kern w:val="0"/>
          <w:szCs w:val="32"/>
        </w:rPr>
      </w:pPr>
      <w:r w:rsidRPr="006B769F">
        <w:rPr>
          <w:rFonts w:ascii="楷体" w:eastAsia="楷体" w:hAnsi="楷体" w:cs="楷体_GB2312"/>
          <w:b/>
          <w:snapToGrid w:val="0"/>
          <w:color w:val="000000" w:themeColor="text1"/>
          <w:kern w:val="0"/>
          <w:szCs w:val="32"/>
        </w:rPr>
        <w:t>（一）新增一般公共预算支出安排</w:t>
      </w:r>
    </w:p>
    <w:p w14:paraId="270CFFAB" w14:textId="61DE6794" w:rsidR="0090494D" w:rsidRPr="006B769F" w:rsidRDefault="00000000" w:rsidP="006B769F">
      <w:pPr>
        <w:pStyle w:val="a3"/>
        <w:spacing w:line="560" w:lineRule="exact"/>
        <w:ind w:firstLineChars="202" w:firstLine="646"/>
        <w:rPr>
          <w:rFonts w:ascii="仿宋" w:eastAsia="仿宋" w:hAnsi="仿宋" w:cs="仿宋_GB2312" w:hint="default"/>
          <w:szCs w:val="32"/>
        </w:rPr>
      </w:pPr>
      <w:r w:rsidRPr="006B769F">
        <w:rPr>
          <w:rFonts w:ascii="仿宋" w:eastAsia="仿宋" w:hAnsi="仿宋" w:cs="仿宋_GB2312"/>
          <w:snapToGrid w:val="0"/>
          <w:color w:val="000000" w:themeColor="text1"/>
          <w:kern w:val="0"/>
          <w:szCs w:val="32"/>
        </w:rPr>
        <w:lastRenderedPageBreak/>
        <w:t>2023年，全县一般公共预算支出安排575034万元。在预算执行中，新增一般公共预算收入4575万元，其中：新增一般债券收入4575万元（具体安排使用情况在新增债券资金使用情况中说明）。</w:t>
      </w:r>
    </w:p>
    <w:p w14:paraId="38B9074E" w14:textId="77777777" w:rsidR="0090494D" w:rsidRPr="00C8511B" w:rsidRDefault="00000000">
      <w:pPr>
        <w:widowControl/>
        <w:adjustRightInd w:val="0"/>
        <w:snapToGrid w:val="0"/>
        <w:spacing w:line="360" w:lineRule="auto"/>
        <w:ind w:rightChars="-27" w:right="-57" w:firstLineChars="200" w:firstLine="643"/>
        <w:contextualSpacing/>
        <w:rPr>
          <w:rFonts w:ascii="楷体" w:eastAsia="楷体" w:hAnsi="楷体" w:cs="楷体_GB2312"/>
          <w:b/>
          <w:snapToGrid w:val="0"/>
          <w:color w:val="000000" w:themeColor="text1"/>
          <w:kern w:val="0"/>
          <w:sz w:val="32"/>
          <w:szCs w:val="32"/>
        </w:rPr>
      </w:pPr>
      <w:r w:rsidRPr="00C8511B">
        <w:rPr>
          <w:rFonts w:ascii="楷体" w:eastAsia="楷体" w:hAnsi="楷体" w:cs="楷体_GB2312" w:hint="eastAsia"/>
          <w:b/>
          <w:snapToGrid w:val="0"/>
          <w:color w:val="000000" w:themeColor="text1"/>
          <w:kern w:val="0"/>
          <w:sz w:val="32"/>
          <w:szCs w:val="32"/>
        </w:rPr>
        <w:t>（二）新增地方政府债券资金支出安排</w:t>
      </w:r>
    </w:p>
    <w:p w14:paraId="2D5A206A" w14:textId="77777777" w:rsidR="0090494D" w:rsidRPr="006B769F" w:rsidRDefault="00000000">
      <w:pPr>
        <w:widowControl/>
        <w:adjustRightInd w:val="0"/>
        <w:snapToGrid w:val="0"/>
        <w:spacing w:line="360" w:lineRule="auto"/>
        <w:ind w:rightChars="-27" w:right="-57" w:firstLineChars="200" w:firstLine="640"/>
        <w:contextualSpacing/>
        <w:rPr>
          <w:rFonts w:ascii="仿宋" w:eastAsia="仿宋" w:hAnsi="仿宋" w:cs="仿宋_GB2312"/>
          <w:snapToGrid w:val="0"/>
          <w:color w:val="000000" w:themeColor="text1"/>
          <w:kern w:val="0"/>
          <w:sz w:val="32"/>
          <w:szCs w:val="32"/>
        </w:rPr>
      </w:pPr>
      <w:r w:rsidRPr="006B769F">
        <w:rPr>
          <w:rFonts w:ascii="仿宋" w:eastAsia="仿宋" w:hAnsi="仿宋" w:cs="仿宋_GB2312" w:hint="eastAsia"/>
          <w:snapToGrid w:val="0"/>
          <w:color w:val="000000" w:themeColor="text1"/>
          <w:kern w:val="0"/>
          <w:sz w:val="32"/>
          <w:szCs w:val="32"/>
        </w:rPr>
        <w:t>根据地方政府债券资金使用管理要求，结合我县经济社会发展需要，对新增债券80675万元安排如下：</w:t>
      </w:r>
    </w:p>
    <w:p w14:paraId="759A5D9E" w14:textId="77777777" w:rsidR="0090494D" w:rsidRPr="006B769F" w:rsidRDefault="00000000">
      <w:pPr>
        <w:spacing w:line="560" w:lineRule="exact"/>
        <w:ind w:firstLineChars="200" w:firstLine="640"/>
        <w:rPr>
          <w:rFonts w:ascii="仿宋" w:eastAsia="仿宋" w:hAnsi="仿宋" w:cs="仿宋_GB2312"/>
          <w:sz w:val="32"/>
          <w:szCs w:val="32"/>
        </w:rPr>
      </w:pPr>
      <w:r w:rsidRPr="006B769F">
        <w:rPr>
          <w:rFonts w:ascii="仿宋" w:eastAsia="仿宋" w:hAnsi="仿宋" w:cs="仿宋_GB2312" w:hint="eastAsia"/>
          <w:sz w:val="32"/>
          <w:szCs w:val="32"/>
        </w:rPr>
        <w:t>1.</w:t>
      </w:r>
      <w:r w:rsidRPr="006B769F">
        <w:rPr>
          <w:rFonts w:ascii="仿宋" w:eastAsia="仿宋" w:hAnsi="仿宋" w:cs="仿宋_GB2312"/>
          <w:sz w:val="32"/>
          <w:szCs w:val="32"/>
        </w:rPr>
        <w:t>安排用于</w:t>
      </w:r>
      <w:r w:rsidRPr="006B769F">
        <w:rPr>
          <w:rFonts w:ascii="仿宋" w:eastAsia="仿宋" w:hAnsi="仿宋" w:cs="仿宋_GB2312" w:hint="eastAsia"/>
          <w:sz w:val="32"/>
          <w:szCs w:val="32"/>
        </w:rPr>
        <w:t>2023年息县高标准农田建设项目4032万元（一般债券）；</w:t>
      </w:r>
    </w:p>
    <w:p w14:paraId="3E0671CE" w14:textId="77777777" w:rsidR="0090494D" w:rsidRPr="006B769F" w:rsidRDefault="00000000">
      <w:pPr>
        <w:spacing w:line="560" w:lineRule="exact"/>
        <w:ind w:firstLineChars="202" w:firstLine="646"/>
        <w:rPr>
          <w:rFonts w:ascii="仿宋" w:eastAsia="仿宋" w:hAnsi="仿宋" w:cs="仿宋_GB2312"/>
          <w:sz w:val="32"/>
          <w:szCs w:val="32"/>
        </w:rPr>
      </w:pPr>
      <w:r w:rsidRPr="006B769F">
        <w:rPr>
          <w:rFonts w:ascii="仿宋" w:eastAsia="仿宋" w:hAnsi="仿宋" w:cs="仿宋_GB2312" w:hint="eastAsia"/>
          <w:sz w:val="32"/>
          <w:szCs w:val="32"/>
        </w:rPr>
        <w:t>2.</w:t>
      </w:r>
      <w:r w:rsidRPr="006B769F">
        <w:rPr>
          <w:rFonts w:ascii="仿宋" w:eastAsia="仿宋" w:hAnsi="仿宋" w:cs="仿宋_GB2312"/>
          <w:sz w:val="32"/>
          <w:szCs w:val="32"/>
        </w:rPr>
        <w:t>安排用于</w:t>
      </w:r>
      <w:r w:rsidRPr="006B769F">
        <w:rPr>
          <w:rFonts w:ascii="仿宋" w:eastAsia="仿宋" w:hAnsi="仿宋" w:cs="仿宋_GB2312" w:hint="eastAsia"/>
          <w:sz w:val="32"/>
          <w:szCs w:val="32"/>
        </w:rPr>
        <w:t>息县2023年保障小型水库安全运行项目43万元（一般债券）；</w:t>
      </w:r>
    </w:p>
    <w:p w14:paraId="1848CBF9" w14:textId="77777777" w:rsidR="0090494D" w:rsidRPr="006B769F" w:rsidRDefault="00000000">
      <w:pPr>
        <w:pStyle w:val="a3"/>
        <w:spacing w:line="560" w:lineRule="exact"/>
        <w:ind w:firstLineChars="202" w:firstLine="646"/>
        <w:rPr>
          <w:rFonts w:ascii="仿宋" w:eastAsia="仿宋" w:hAnsi="仿宋" w:cs="仿宋_GB2312" w:hint="default"/>
          <w:szCs w:val="32"/>
        </w:rPr>
      </w:pPr>
      <w:r w:rsidRPr="006B769F">
        <w:rPr>
          <w:rFonts w:ascii="仿宋" w:eastAsia="仿宋" w:hAnsi="仿宋" w:cs="仿宋_GB2312"/>
          <w:szCs w:val="32"/>
        </w:rPr>
        <w:t>3.安排用于息县第十五小学改扩建项目500万元（一般债券）；</w:t>
      </w:r>
    </w:p>
    <w:p w14:paraId="3BC5C4A8" w14:textId="77777777" w:rsidR="0090494D" w:rsidRPr="006B769F" w:rsidRDefault="00000000">
      <w:pPr>
        <w:pStyle w:val="a3"/>
        <w:spacing w:line="560" w:lineRule="exact"/>
        <w:ind w:firstLineChars="202" w:firstLine="646"/>
        <w:rPr>
          <w:rFonts w:ascii="仿宋" w:eastAsia="仿宋" w:hAnsi="仿宋" w:cs="仿宋_GB2312" w:hint="default"/>
          <w:szCs w:val="32"/>
        </w:rPr>
      </w:pPr>
      <w:r w:rsidRPr="006B769F">
        <w:rPr>
          <w:rFonts w:ascii="仿宋" w:eastAsia="仿宋" w:hAnsi="仿宋" w:cs="仿宋_GB2312"/>
          <w:szCs w:val="32"/>
        </w:rPr>
        <w:t>4.安排用于息县龙湖片区棚户区改造项目1000万元（专项债券）；</w:t>
      </w:r>
    </w:p>
    <w:p w14:paraId="2D163986" w14:textId="77777777" w:rsidR="0090494D" w:rsidRPr="006B769F" w:rsidRDefault="00000000">
      <w:pPr>
        <w:pStyle w:val="a3"/>
        <w:spacing w:line="560" w:lineRule="exact"/>
        <w:ind w:firstLineChars="202" w:firstLine="646"/>
        <w:rPr>
          <w:rFonts w:ascii="仿宋" w:eastAsia="仿宋" w:hAnsi="仿宋" w:cs="仿宋_GB2312" w:hint="default"/>
          <w:szCs w:val="32"/>
        </w:rPr>
      </w:pPr>
      <w:r w:rsidRPr="006B769F">
        <w:rPr>
          <w:rFonts w:ascii="仿宋" w:eastAsia="仿宋" w:hAnsi="仿宋" w:cs="仿宋_GB2312"/>
          <w:szCs w:val="32"/>
        </w:rPr>
        <w:t>5.安排用于信阳市息县尹湾社区城中村改造项目2000万元（专项债券）；</w:t>
      </w:r>
    </w:p>
    <w:p w14:paraId="48A99103" w14:textId="77777777" w:rsidR="0090494D" w:rsidRPr="006B769F" w:rsidRDefault="00000000">
      <w:pPr>
        <w:pStyle w:val="a3"/>
        <w:spacing w:line="560" w:lineRule="exact"/>
        <w:ind w:firstLineChars="202" w:firstLine="646"/>
        <w:rPr>
          <w:rFonts w:ascii="仿宋" w:eastAsia="仿宋" w:hAnsi="仿宋" w:cs="仿宋_GB2312" w:hint="default"/>
          <w:szCs w:val="32"/>
        </w:rPr>
      </w:pPr>
      <w:r w:rsidRPr="006B769F">
        <w:rPr>
          <w:rFonts w:ascii="仿宋" w:eastAsia="仿宋" w:hAnsi="仿宋" w:cs="仿宋_GB2312"/>
          <w:szCs w:val="32"/>
        </w:rPr>
        <w:t>6.安排用于息县老城区供水分支管网提升改造工程2000万元（专项债券）；</w:t>
      </w:r>
    </w:p>
    <w:p w14:paraId="2C2CF6EF" w14:textId="77777777" w:rsidR="0090494D" w:rsidRPr="006B769F" w:rsidRDefault="00000000">
      <w:pPr>
        <w:pStyle w:val="a3"/>
        <w:spacing w:line="560" w:lineRule="exact"/>
        <w:ind w:firstLineChars="202" w:firstLine="646"/>
        <w:rPr>
          <w:rFonts w:ascii="仿宋" w:eastAsia="仿宋" w:hAnsi="仿宋" w:cs="仿宋_GB2312" w:hint="default"/>
          <w:szCs w:val="32"/>
        </w:rPr>
      </w:pPr>
      <w:r w:rsidRPr="006B769F">
        <w:rPr>
          <w:rFonts w:ascii="仿宋" w:eastAsia="仿宋" w:hAnsi="仿宋" w:cs="仿宋_GB2312"/>
          <w:szCs w:val="32"/>
        </w:rPr>
        <w:t>7.安排用于息县新城区污水管网改扩建工程项目2000万元（专项债券）；</w:t>
      </w:r>
    </w:p>
    <w:p w14:paraId="5409F64E" w14:textId="77777777" w:rsidR="0090494D" w:rsidRPr="006B769F" w:rsidRDefault="00000000">
      <w:pPr>
        <w:pStyle w:val="a3"/>
        <w:spacing w:line="560" w:lineRule="exact"/>
        <w:ind w:firstLineChars="202" w:firstLine="646"/>
        <w:rPr>
          <w:rFonts w:ascii="仿宋" w:eastAsia="仿宋" w:hAnsi="仿宋" w:cs="仿宋_GB2312" w:hint="default"/>
          <w:szCs w:val="32"/>
        </w:rPr>
      </w:pPr>
      <w:r w:rsidRPr="006B769F">
        <w:rPr>
          <w:rFonts w:ascii="仿宋" w:eastAsia="仿宋" w:hAnsi="仿宋" w:cs="仿宋_GB2312"/>
          <w:szCs w:val="32"/>
        </w:rPr>
        <w:t>8.安排用于息县产业集聚区创科纺织服装产业园服务能力提升项目3000万元（专项债券）；</w:t>
      </w:r>
    </w:p>
    <w:p w14:paraId="1D3AF31E" w14:textId="77777777" w:rsidR="0090494D" w:rsidRPr="006B769F" w:rsidRDefault="00000000">
      <w:pPr>
        <w:pStyle w:val="a3"/>
        <w:spacing w:line="560" w:lineRule="exact"/>
        <w:ind w:firstLineChars="202" w:firstLine="646"/>
        <w:rPr>
          <w:rFonts w:ascii="仿宋" w:eastAsia="仿宋" w:hAnsi="仿宋" w:cs="仿宋_GB2312" w:hint="default"/>
          <w:szCs w:val="32"/>
        </w:rPr>
      </w:pPr>
      <w:r w:rsidRPr="006B769F">
        <w:rPr>
          <w:rFonts w:ascii="仿宋" w:eastAsia="仿宋" w:hAnsi="仿宋" w:cs="仿宋_GB2312"/>
          <w:szCs w:val="32"/>
        </w:rPr>
        <w:t>9.安排用于息县妇幼保健院改造升级项目2000万元（专</w:t>
      </w:r>
      <w:r w:rsidRPr="006B769F">
        <w:rPr>
          <w:rFonts w:ascii="仿宋" w:eastAsia="仿宋" w:hAnsi="仿宋" w:cs="仿宋_GB2312"/>
          <w:szCs w:val="32"/>
        </w:rPr>
        <w:lastRenderedPageBreak/>
        <w:t>项债券）；</w:t>
      </w:r>
    </w:p>
    <w:p w14:paraId="798D8522" w14:textId="77777777" w:rsidR="0090494D" w:rsidRPr="006B769F" w:rsidRDefault="00000000">
      <w:pPr>
        <w:pStyle w:val="a3"/>
        <w:spacing w:line="560" w:lineRule="exact"/>
        <w:ind w:firstLineChars="202" w:firstLine="646"/>
        <w:rPr>
          <w:rFonts w:ascii="仿宋" w:eastAsia="仿宋" w:hAnsi="仿宋" w:cs="仿宋_GB2312" w:hint="default"/>
          <w:szCs w:val="32"/>
        </w:rPr>
      </w:pPr>
      <w:r w:rsidRPr="006B769F">
        <w:rPr>
          <w:rFonts w:ascii="仿宋" w:eastAsia="仿宋" w:hAnsi="仿宋" w:cs="仿宋_GB2312"/>
          <w:szCs w:val="32"/>
        </w:rPr>
        <w:t>10.安排用于息县中等职业学校建设项目7000万元（专项债券）；</w:t>
      </w:r>
    </w:p>
    <w:p w14:paraId="4539753E" w14:textId="77777777" w:rsidR="0090494D" w:rsidRPr="006B769F" w:rsidRDefault="00000000">
      <w:pPr>
        <w:pStyle w:val="a3"/>
        <w:spacing w:line="560" w:lineRule="exact"/>
        <w:ind w:firstLineChars="202" w:firstLine="646"/>
        <w:rPr>
          <w:rFonts w:ascii="仿宋" w:eastAsia="仿宋" w:hAnsi="仿宋" w:cs="仿宋_GB2312" w:hint="default"/>
          <w:szCs w:val="32"/>
        </w:rPr>
      </w:pPr>
      <w:r w:rsidRPr="006B769F">
        <w:rPr>
          <w:rFonts w:ascii="仿宋" w:eastAsia="仿宋" w:hAnsi="仿宋" w:cs="仿宋_GB2312"/>
          <w:szCs w:val="32"/>
        </w:rPr>
        <w:t>11.安排用于息县传染病医院建设项目2000万元（专项债券）；</w:t>
      </w:r>
    </w:p>
    <w:p w14:paraId="4853AA28" w14:textId="77777777" w:rsidR="0090494D" w:rsidRPr="006B769F" w:rsidRDefault="00000000">
      <w:pPr>
        <w:pStyle w:val="a3"/>
        <w:spacing w:line="560" w:lineRule="exact"/>
        <w:ind w:firstLineChars="202" w:firstLine="646"/>
        <w:rPr>
          <w:rFonts w:ascii="仿宋" w:eastAsia="仿宋" w:hAnsi="仿宋" w:cs="仿宋_GB2312" w:hint="default"/>
          <w:szCs w:val="32"/>
        </w:rPr>
      </w:pPr>
      <w:r w:rsidRPr="006B769F">
        <w:rPr>
          <w:rFonts w:ascii="仿宋" w:eastAsia="仿宋" w:hAnsi="仿宋" w:cs="仿宋_GB2312"/>
          <w:szCs w:val="32"/>
        </w:rPr>
        <w:t>12.安排用于息县精神病医院建设项目2000万元（专项债券）；</w:t>
      </w:r>
    </w:p>
    <w:p w14:paraId="4CB3AA2E" w14:textId="77777777" w:rsidR="0090494D" w:rsidRPr="006B769F" w:rsidRDefault="00000000">
      <w:pPr>
        <w:pStyle w:val="a3"/>
        <w:spacing w:line="560" w:lineRule="exact"/>
        <w:ind w:firstLineChars="202" w:firstLine="646"/>
        <w:rPr>
          <w:rFonts w:ascii="仿宋" w:eastAsia="仿宋" w:hAnsi="仿宋" w:cs="仿宋_GB2312" w:hint="default"/>
          <w:szCs w:val="32"/>
        </w:rPr>
      </w:pPr>
      <w:r w:rsidRPr="006B769F">
        <w:rPr>
          <w:rFonts w:ascii="仿宋" w:eastAsia="仿宋" w:hAnsi="仿宋" w:cs="仿宋_GB2312"/>
          <w:szCs w:val="32"/>
        </w:rPr>
        <w:t>13.安排用于息县产业集聚区纺织服装产业园标准化厂房建设项目20000万元（专项债券）；</w:t>
      </w:r>
    </w:p>
    <w:p w14:paraId="239484E6" w14:textId="77777777" w:rsidR="0090494D" w:rsidRPr="006B769F" w:rsidRDefault="00000000">
      <w:pPr>
        <w:pStyle w:val="a3"/>
        <w:spacing w:line="560" w:lineRule="exact"/>
        <w:ind w:firstLineChars="202" w:firstLine="646"/>
        <w:rPr>
          <w:rFonts w:ascii="仿宋" w:eastAsia="仿宋" w:hAnsi="仿宋" w:cs="仿宋_GB2312" w:hint="default"/>
          <w:szCs w:val="32"/>
        </w:rPr>
      </w:pPr>
      <w:r w:rsidRPr="006B769F">
        <w:rPr>
          <w:rFonts w:ascii="仿宋" w:eastAsia="仿宋" w:hAnsi="仿宋" w:cs="仿宋_GB2312"/>
          <w:szCs w:val="32"/>
        </w:rPr>
        <w:t>14.安排用于息县食品产业园标准化厂房建设项目15400万元（专项债券）；</w:t>
      </w:r>
    </w:p>
    <w:p w14:paraId="13BB2B66" w14:textId="77777777" w:rsidR="0090494D" w:rsidRPr="006B769F" w:rsidRDefault="00000000">
      <w:pPr>
        <w:pStyle w:val="a3"/>
        <w:spacing w:line="560" w:lineRule="exact"/>
        <w:ind w:firstLineChars="202" w:firstLine="646"/>
        <w:rPr>
          <w:rFonts w:ascii="仿宋" w:eastAsia="仿宋" w:hAnsi="仿宋" w:cs="仿宋_GB2312" w:hint="default"/>
          <w:szCs w:val="32"/>
        </w:rPr>
      </w:pPr>
      <w:r w:rsidRPr="006B769F">
        <w:rPr>
          <w:rFonts w:ascii="仿宋" w:eastAsia="仿宋" w:hAnsi="仿宋" w:cs="仿宋_GB2312"/>
          <w:szCs w:val="32"/>
        </w:rPr>
        <w:t>15.安排用于息县产业集聚区绿色食品产业孵化园服务能力提升项目700万元（专项债券）；</w:t>
      </w:r>
    </w:p>
    <w:p w14:paraId="0E7C923E" w14:textId="77777777" w:rsidR="0090494D" w:rsidRPr="006B769F" w:rsidRDefault="00000000">
      <w:pPr>
        <w:pStyle w:val="a3"/>
        <w:spacing w:line="560" w:lineRule="exact"/>
        <w:ind w:firstLineChars="202" w:firstLine="646"/>
        <w:rPr>
          <w:rFonts w:ascii="仿宋" w:eastAsia="仿宋" w:hAnsi="仿宋" w:cs="仿宋_GB2312" w:hint="default"/>
          <w:szCs w:val="32"/>
        </w:rPr>
      </w:pPr>
      <w:r w:rsidRPr="006B769F">
        <w:rPr>
          <w:rFonts w:ascii="仿宋" w:eastAsia="仿宋" w:hAnsi="仿宋" w:cs="仿宋_GB2312"/>
          <w:szCs w:val="32"/>
        </w:rPr>
        <w:t>16.安排用于息县食品产业园标准化厂房二期建设项目5000万元（专项债券）；</w:t>
      </w:r>
    </w:p>
    <w:p w14:paraId="5C03121D" w14:textId="77777777" w:rsidR="0090494D" w:rsidRPr="006B769F" w:rsidRDefault="00000000">
      <w:pPr>
        <w:pStyle w:val="a3"/>
        <w:spacing w:line="560" w:lineRule="exact"/>
        <w:ind w:firstLineChars="202" w:firstLine="646"/>
        <w:rPr>
          <w:rFonts w:ascii="仿宋" w:eastAsia="仿宋" w:hAnsi="仿宋" w:cs="仿宋_GB2312" w:hint="default"/>
          <w:szCs w:val="32"/>
        </w:rPr>
      </w:pPr>
      <w:r w:rsidRPr="006B769F">
        <w:rPr>
          <w:rFonts w:ascii="仿宋" w:eastAsia="仿宋" w:hAnsi="仿宋" w:cs="仿宋_GB2312"/>
          <w:szCs w:val="32"/>
        </w:rPr>
        <w:t>17.安排用于息县科教园区城中村改造项目1000万元（专项债券）；</w:t>
      </w:r>
    </w:p>
    <w:p w14:paraId="7CDAC836" w14:textId="77777777" w:rsidR="0090494D" w:rsidRPr="006B769F" w:rsidRDefault="00000000">
      <w:pPr>
        <w:pStyle w:val="a3"/>
        <w:spacing w:line="560" w:lineRule="exact"/>
        <w:ind w:firstLineChars="202" w:firstLine="646"/>
        <w:rPr>
          <w:rFonts w:ascii="仿宋" w:eastAsia="仿宋" w:hAnsi="仿宋" w:cs="仿宋_GB2312" w:hint="default"/>
          <w:szCs w:val="32"/>
        </w:rPr>
      </w:pPr>
      <w:r w:rsidRPr="006B769F">
        <w:rPr>
          <w:rFonts w:ascii="仿宋" w:eastAsia="仿宋" w:hAnsi="仿宋" w:cs="仿宋_GB2312"/>
          <w:szCs w:val="32"/>
        </w:rPr>
        <w:t>18.安排用于息县东进社区城中村改造项目1500万元（专项债券）；</w:t>
      </w:r>
    </w:p>
    <w:p w14:paraId="703FAC1C" w14:textId="77777777" w:rsidR="0090494D" w:rsidRPr="006B769F" w:rsidRDefault="00000000">
      <w:pPr>
        <w:pStyle w:val="a3"/>
        <w:spacing w:line="560" w:lineRule="exact"/>
        <w:ind w:firstLineChars="202" w:firstLine="646"/>
        <w:rPr>
          <w:rFonts w:ascii="仿宋" w:eastAsia="仿宋" w:hAnsi="仿宋" w:cs="仿宋_GB2312" w:hint="default"/>
          <w:szCs w:val="32"/>
        </w:rPr>
      </w:pPr>
      <w:r w:rsidRPr="006B769F">
        <w:rPr>
          <w:rFonts w:ascii="仿宋" w:eastAsia="仿宋" w:hAnsi="仿宋" w:cs="仿宋_GB2312"/>
          <w:szCs w:val="32"/>
        </w:rPr>
        <w:t>19.安排用于息县秀河社区棚户区改造项目1000万元（专项债券）；</w:t>
      </w:r>
    </w:p>
    <w:p w14:paraId="55BAAEF9" w14:textId="77777777" w:rsidR="0090494D" w:rsidRPr="006B769F" w:rsidRDefault="00000000">
      <w:pPr>
        <w:pStyle w:val="a3"/>
        <w:spacing w:line="560" w:lineRule="exact"/>
        <w:ind w:firstLineChars="202" w:firstLine="646"/>
        <w:rPr>
          <w:rFonts w:ascii="仿宋" w:eastAsia="仿宋" w:hAnsi="仿宋" w:cs="仿宋_GB2312" w:hint="default"/>
          <w:szCs w:val="32"/>
        </w:rPr>
      </w:pPr>
      <w:r w:rsidRPr="006B769F">
        <w:rPr>
          <w:rFonts w:ascii="仿宋" w:eastAsia="仿宋" w:hAnsi="仿宋" w:cs="仿宋_GB2312"/>
          <w:szCs w:val="32"/>
        </w:rPr>
        <w:t>20.安排用于息县西城区域棚户区改造项目1500万元（专项债券）；</w:t>
      </w:r>
    </w:p>
    <w:p w14:paraId="75D76996" w14:textId="77777777" w:rsidR="0090494D" w:rsidRPr="006B769F" w:rsidRDefault="00000000">
      <w:pPr>
        <w:pStyle w:val="a3"/>
        <w:spacing w:line="560" w:lineRule="exact"/>
        <w:ind w:firstLineChars="202" w:firstLine="646"/>
        <w:rPr>
          <w:rFonts w:ascii="仿宋" w:eastAsia="仿宋" w:hAnsi="仿宋" w:cs="仿宋_GB2312" w:hint="default"/>
          <w:szCs w:val="32"/>
        </w:rPr>
      </w:pPr>
      <w:r w:rsidRPr="006B769F">
        <w:rPr>
          <w:rFonts w:ascii="仿宋" w:eastAsia="仿宋" w:hAnsi="仿宋" w:cs="仿宋_GB2312"/>
          <w:szCs w:val="32"/>
        </w:rPr>
        <w:t>21.安排用于息县煤建公司棚户区改造项目2000万元（专项债券）；</w:t>
      </w:r>
    </w:p>
    <w:p w14:paraId="63FA853E" w14:textId="77777777" w:rsidR="0090494D" w:rsidRPr="006B769F" w:rsidRDefault="00000000">
      <w:pPr>
        <w:pStyle w:val="a3"/>
        <w:spacing w:line="560" w:lineRule="exact"/>
        <w:ind w:firstLineChars="202" w:firstLine="646"/>
        <w:rPr>
          <w:rFonts w:ascii="仿宋" w:eastAsia="仿宋" w:hAnsi="仿宋" w:cs="仿宋_GB2312" w:hint="default"/>
          <w:szCs w:val="32"/>
        </w:rPr>
      </w:pPr>
      <w:r w:rsidRPr="006B769F">
        <w:rPr>
          <w:rFonts w:ascii="仿宋" w:eastAsia="仿宋" w:hAnsi="仿宋" w:cs="仿宋_GB2312"/>
          <w:szCs w:val="32"/>
        </w:rPr>
        <w:lastRenderedPageBreak/>
        <w:t>22.安排用于息县甄湾社区棚户区改造项目4000万元（专项债券）；</w:t>
      </w:r>
    </w:p>
    <w:p w14:paraId="1CD68F24" w14:textId="77777777" w:rsidR="0090494D" w:rsidRPr="006B769F" w:rsidRDefault="00000000">
      <w:pPr>
        <w:pStyle w:val="a3"/>
        <w:spacing w:line="560" w:lineRule="exact"/>
        <w:ind w:firstLineChars="202" w:firstLine="646"/>
        <w:rPr>
          <w:rFonts w:ascii="仿宋" w:eastAsia="仿宋" w:hAnsi="仿宋" w:cs="仿宋_GB2312" w:hint="default"/>
          <w:szCs w:val="32"/>
        </w:rPr>
      </w:pPr>
      <w:r w:rsidRPr="006B769F">
        <w:rPr>
          <w:rFonts w:ascii="仿宋" w:eastAsia="仿宋" w:hAnsi="仿宋" w:cs="仿宋_GB2312"/>
          <w:szCs w:val="32"/>
        </w:rPr>
        <w:t>23.安排用于息县白土店乡生态畜牧养殖示范产业园1000万元（专项债券）；</w:t>
      </w:r>
    </w:p>
    <w:p w14:paraId="6E3E15F7" w14:textId="77777777" w:rsidR="0090494D" w:rsidRPr="006B769F" w:rsidRDefault="00000000">
      <w:pPr>
        <w:adjustRightInd w:val="0"/>
        <w:snapToGrid w:val="0"/>
        <w:spacing w:line="480" w:lineRule="auto"/>
        <w:ind w:rightChars="-27" w:right="-57" w:firstLine="630"/>
        <w:contextualSpacing/>
        <w:rPr>
          <w:rFonts w:ascii="仿宋" w:eastAsia="仿宋" w:hAnsi="仿宋" w:cs="仿宋_GB2312"/>
          <w:snapToGrid w:val="0"/>
          <w:color w:val="000000" w:themeColor="text1"/>
          <w:kern w:val="0"/>
          <w:sz w:val="32"/>
          <w:szCs w:val="32"/>
        </w:rPr>
      </w:pPr>
      <w:r w:rsidRPr="006B769F">
        <w:rPr>
          <w:rFonts w:ascii="仿宋" w:eastAsia="仿宋" w:hAnsi="仿宋" w:cs="仿宋_GB2312" w:hint="eastAsia"/>
          <w:snapToGrid w:val="0"/>
          <w:color w:val="000000" w:themeColor="text1"/>
          <w:kern w:val="0"/>
          <w:sz w:val="32"/>
          <w:szCs w:val="32"/>
        </w:rPr>
        <w:t>以上调整方案，请予审议。</w:t>
      </w:r>
    </w:p>
    <w:p w14:paraId="5EDDA648" w14:textId="77777777" w:rsidR="0090494D" w:rsidRDefault="0090494D">
      <w:pPr>
        <w:adjustRightInd w:val="0"/>
        <w:snapToGrid w:val="0"/>
        <w:spacing w:line="360" w:lineRule="auto"/>
        <w:ind w:rightChars="-27" w:right="-57" w:firstLine="630"/>
        <w:contextualSpacing/>
        <w:rPr>
          <w:rFonts w:ascii="仿宋_GB2312" w:eastAsia="仿宋_GB2312" w:hAnsi="仿宋_GB2312" w:cs="仿宋_GB2312"/>
          <w:snapToGrid w:val="0"/>
          <w:color w:val="000000" w:themeColor="text1"/>
          <w:kern w:val="0"/>
          <w:sz w:val="32"/>
          <w:szCs w:val="32"/>
        </w:rPr>
      </w:pPr>
    </w:p>
    <w:p w14:paraId="7840F43D" w14:textId="77777777" w:rsidR="0090494D" w:rsidRDefault="0090494D">
      <w:pPr>
        <w:adjustRightInd w:val="0"/>
        <w:snapToGrid w:val="0"/>
        <w:spacing w:line="360" w:lineRule="auto"/>
        <w:ind w:rightChars="-27" w:right="-57" w:firstLine="630"/>
        <w:contextualSpacing/>
        <w:rPr>
          <w:rFonts w:ascii="仿宋_GB2312" w:eastAsia="仿宋_GB2312" w:hAnsi="仿宋_GB2312" w:cs="仿宋_GB2312"/>
          <w:snapToGrid w:val="0"/>
          <w:color w:val="000000" w:themeColor="text1"/>
          <w:kern w:val="0"/>
          <w:sz w:val="32"/>
          <w:szCs w:val="32"/>
        </w:rPr>
      </w:pPr>
    </w:p>
    <w:p w14:paraId="6EE6D16D" w14:textId="77777777" w:rsidR="0090494D" w:rsidRPr="006B769F" w:rsidRDefault="00000000">
      <w:pPr>
        <w:adjustRightInd w:val="0"/>
        <w:snapToGrid w:val="0"/>
        <w:spacing w:line="360" w:lineRule="auto"/>
        <w:ind w:rightChars="-27" w:right="-57" w:firstLine="630"/>
        <w:contextualSpacing/>
        <w:rPr>
          <w:rFonts w:ascii="仿宋" w:eastAsia="仿宋" w:hAnsi="仿宋" w:cs="仿宋_GB2312"/>
          <w:snapToGrid w:val="0"/>
          <w:color w:val="000000" w:themeColor="text1"/>
          <w:kern w:val="0"/>
          <w:sz w:val="32"/>
          <w:szCs w:val="32"/>
        </w:rPr>
      </w:pPr>
      <w:r w:rsidRPr="006B769F">
        <w:rPr>
          <w:rFonts w:ascii="仿宋" w:eastAsia="仿宋" w:hAnsi="仿宋" w:cs="仿宋_GB2312" w:hint="eastAsia"/>
          <w:snapToGrid w:val="0"/>
          <w:color w:val="000000" w:themeColor="text1"/>
          <w:kern w:val="0"/>
          <w:sz w:val="32"/>
          <w:szCs w:val="32"/>
        </w:rPr>
        <w:t>附：1.2023年一般公共预算调整方案（草案）</w:t>
      </w:r>
    </w:p>
    <w:p w14:paraId="27FD39CF" w14:textId="77777777" w:rsidR="0090494D" w:rsidRPr="006B769F" w:rsidRDefault="00000000">
      <w:pPr>
        <w:adjustRightInd w:val="0"/>
        <w:snapToGrid w:val="0"/>
        <w:spacing w:line="360" w:lineRule="auto"/>
        <w:ind w:rightChars="-27" w:right="-57" w:firstLine="630"/>
        <w:contextualSpacing/>
        <w:rPr>
          <w:rFonts w:ascii="仿宋" w:eastAsia="仿宋" w:hAnsi="仿宋" w:cs="仿宋_GB2312"/>
          <w:snapToGrid w:val="0"/>
          <w:color w:val="000000" w:themeColor="text1"/>
          <w:kern w:val="0"/>
        </w:rPr>
      </w:pPr>
      <w:r w:rsidRPr="006B769F">
        <w:rPr>
          <w:rFonts w:ascii="仿宋" w:eastAsia="仿宋" w:hAnsi="仿宋" w:cs="仿宋_GB2312" w:hint="eastAsia"/>
          <w:snapToGrid w:val="0"/>
          <w:color w:val="000000" w:themeColor="text1"/>
          <w:kern w:val="0"/>
          <w:sz w:val="32"/>
          <w:szCs w:val="32"/>
        </w:rPr>
        <w:t xml:space="preserve">    2.2023年政府性基金预算调整方案（草案）</w:t>
      </w:r>
    </w:p>
    <w:p w14:paraId="389F93BD" w14:textId="77777777" w:rsidR="0090494D" w:rsidRDefault="0090494D">
      <w:pPr>
        <w:spacing w:line="220" w:lineRule="atLeast"/>
      </w:pPr>
    </w:p>
    <w:sectPr w:rsidR="0090494D">
      <w:footerReference w:type="default" r:id="rId7"/>
      <w:pgSz w:w="11906" w:h="16838"/>
      <w:pgMar w:top="1417" w:right="1417" w:bottom="1417" w:left="1701"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044DB" w14:textId="77777777" w:rsidR="009632E9" w:rsidRDefault="009632E9">
      <w:r>
        <w:separator/>
      </w:r>
    </w:p>
  </w:endnote>
  <w:endnote w:type="continuationSeparator" w:id="0">
    <w:p w14:paraId="11504EEE" w14:textId="77777777" w:rsidR="009632E9" w:rsidRDefault="0096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roma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14EC" w14:textId="77777777" w:rsidR="0090494D" w:rsidRDefault="00000000">
    <w:pPr>
      <w:pStyle w:val="a4"/>
    </w:pPr>
    <w:r>
      <w:pict w14:anchorId="25118A6C">
        <v:shapetype id="_x0000_t202" coordsize="21600,21600" o:spt="202" path="m,l,21600r21600,l21600,xe">
          <v:stroke joinstyle="miter"/>
          <v:path gradientshapeok="t" o:connecttype="rect"/>
        </v:shapetype>
        <v:shape id="_x0000_s1025" type="#_x0000_t202" style="position:absolute;margin-left:371.2pt;margin-top:0;width:2in;height:2in;z-index:251659264;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14:paraId="2CF80490" w14:textId="77777777" w:rsidR="0090494D" w:rsidRDefault="00000000">
                <w:pPr>
                  <w:pStyle w:val="a4"/>
                </w:pP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  \* MERGEFORMAT </w:instrText>
                </w:r>
                <w:r>
                  <w:rPr>
                    <w:rFonts w:ascii="仿宋_GB2312" w:eastAsia="仿宋_GB2312" w:hAnsi="仿宋_GB2312" w:cs="仿宋_GB2312" w:hint="eastAsia"/>
                    <w:sz w:val="24"/>
                    <w:szCs w:val="24"/>
                  </w:rPr>
                  <w:fldChar w:fldCharType="separate"/>
                </w:r>
                <w:r>
                  <w:rPr>
                    <w:rFonts w:ascii="仿宋_GB2312" w:eastAsia="仿宋_GB2312" w:hAnsi="仿宋_GB2312" w:cs="仿宋_GB2312"/>
                    <w:sz w:val="24"/>
                    <w:szCs w:val="24"/>
                  </w:rPr>
                  <w:t>- 2 -</w:t>
                </w:r>
                <w:r>
                  <w:rPr>
                    <w:rFonts w:ascii="仿宋_GB2312" w:eastAsia="仿宋_GB2312" w:hAnsi="仿宋_GB2312" w:cs="仿宋_GB2312" w:hint="eastAsia"/>
                    <w:sz w:val="24"/>
                    <w:szCs w:val="24"/>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F1BE7" w14:textId="77777777" w:rsidR="009632E9" w:rsidRDefault="009632E9">
      <w:r>
        <w:separator/>
      </w:r>
    </w:p>
  </w:footnote>
  <w:footnote w:type="continuationSeparator" w:id="0">
    <w:p w14:paraId="42A181CC" w14:textId="77777777" w:rsidR="009632E9" w:rsidRDefault="00963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NWExYzdmNjk2YzdkODZiMjFjMjEyOTFmZTU1MTAwY2QifQ=="/>
  </w:docVars>
  <w:rsids>
    <w:rsidRoot w:val="00D31D50"/>
    <w:rsid w:val="00006FBA"/>
    <w:rsid w:val="00022875"/>
    <w:rsid w:val="000A34AD"/>
    <w:rsid w:val="000C75E2"/>
    <w:rsid w:val="000E42B7"/>
    <w:rsid w:val="000F6354"/>
    <w:rsid w:val="00101864"/>
    <w:rsid w:val="0018338D"/>
    <w:rsid w:val="001E20FB"/>
    <w:rsid w:val="001E5392"/>
    <w:rsid w:val="001F17F7"/>
    <w:rsid w:val="001F7661"/>
    <w:rsid w:val="002545CA"/>
    <w:rsid w:val="00262234"/>
    <w:rsid w:val="00291F08"/>
    <w:rsid w:val="00293CBA"/>
    <w:rsid w:val="00295F43"/>
    <w:rsid w:val="002960E9"/>
    <w:rsid w:val="002C0598"/>
    <w:rsid w:val="002D6C6F"/>
    <w:rsid w:val="002F6629"/>
    <w:rsid w:val="00302377"/>
    <w:rsid w:val="00323B43"/>
    <w:rsid w:val="00330BF7"/>
    <w:rsid w:val="003551F8"/>
    <w:rsid w:val="00377E25"/>
    <w:rsid w:val="003812EF"/>
    <w:rsid w:val="00383442"/>
    <w:rsid w:val="003921D7"/>
    <w:rsid w:val="003B69A7"/>
    <w:rsid w:val="003B75CE"/>
    <w:rsid w:val="003C3F89"/>
    <w:rsid w:val="003D37D8"/>
    <w:rsid w:val="00412757"/>
    <w:rsid w:val="00426133"/>
    <w:rsid w:val="004358AB"/>
    <w:rsid w:val="00474556"/>
    <w:rsid w:val="004E3429"/>
    <w:rsid w:val="004E7A06"/>
    <w:rsid w:val="004F098D"/>
    <w:rsid w:val="00544509"/>
    <w:rsid w:val="00575B11"/>
    <w:rsid w:val="005A5EF5"/>
    <w:rsid w:val="005C3E8B"/>
    <w:rsid w:val="005F119E"/>
    <w:rsid w:val="005F2939"/>
    <w:rsid w:val="00600A85"/>
    <w:rsid w:val="006323E6"/>
    <w:rsid w:val="00646E25"/>
    <w:rsid w:val="006516D6"/>
    <w:rsid w:val="00666446"/>
    <w:rsid w:val="006945FB"/>
    <w:rsid w:val="00696E70"/>
    <w:rsid w:val="006B769F"/>
    <w:rsid w:val="006F58E3"/>
    <w:rsid w:val="00762BA0"/>
    <w:rsid w:val="007668F5"/>
    <w:rsid w:val="007830B2"/>
    <w:rsid w:val="008059D3"/>
    <w:rsid w:val="00833878"/>
    <w:rsid w:val="008B1D12"/>
    <w:rsid w:val="008B7726"/>
    <w:rsid w:val="008C0A29"/>
    <w:rsid w:val="008F1825"/>
    <w:rsid w:val="0090494D"/>
    <w:rsid w:val="00905527"/>
    <w:rsid w:val="009545AA"/>
    <w:rsid w:val="009632E9"/>
    <w:rsid w:val="00987A7E"/>
    <w:rsid w:val="00991C7D"/>
    <w:rsid w:val="00A032D6"/>
    <w:rsid w:val="00A047D1"/>
    <w:rsid w:val="00A04941"/>
    <w:rsid w:val="00A52A56"/>
    <w:rsid w:val="00AE1D26"/>
    <w:rsid w:val="00B14C21"/>
    <w:rsid w:val="00B31111"/>
    <w:rsid w:val="00B65D50"/>
    <w:rsid w:val="00B71088"/>
    <w:rsid w:val="00B81C59"/>
    <w:rsid w:val="00B81DEC"/>
    <w:rsid w:val="00BA0BE5"/>
    <w:rsid w:val="00BB2004"/>
    <w:rsid w:val="00BC0663"/>
    <w:rsid w:val="00BE2894"/>
    <w:rsid w:val="00BE5A53"/>
    <w:rsid w:val="00C12535"/>
    <w:rsid w:val="00C164D6"/>
    <w:rsid w:val="00C245FC"/>
    <w:rsid w:val="00C301AA"/>
    <w:rsid w:val="00C40056"/>
    <w:rsid w:val="00C8511B"/>
    <w:rsid w:val="00CA2FA0"/>
    <w:rsid w:val="00CB4FD9"/>
    <w:rsid w:val="00CC0B6E"/>
    <w:rsid w:val="00CC4E5B"/>
    <w:rsid w:val="00CD40A8"/>
    <w:rsid w:val="00CE05AC"/>
    <w:rsid w:val="00CF4F32"/>
    <w:rsid w:val="00D060D0"/>
    <w:rsid w:val="00D24900"/>
    <w:rsid w:val="00D31D50"/>
    <w:rsid w:val="00D606AC"/>
    <w:rsid w:val="00D653A9"/>
    <w:rsid w:val="00D8613D"/>
    <w:rsid w:val="00DC4818"/>
    <w:rsid w:val="00DE4733"/>
    <w:rsid w:val="00E045DE"/>
    <w:rsid w:val="00E0577F"/>
    <w:rsid w:val="00E47FED"/>
    <w:rsid w:val="00E662A4"/>
    <w:rsid w:val="00EA4D54"/>
    <w:rsid w:val="00EA5797"/>
    <w:rsid w:val="00EC2365"/>
    <w:rsid w:val="00F436A2"/>
    <w:rsid w:val="00F92AFF"/>
    <w:rsid w:val="08B51C85"/>
    <w:rsid w:val="1AB5401A"/>
    <w:rsid w:val="3E4D196C"/>
    <w:rsid w:val="424F4D85"/>
    <w:rsid w:val="66BB4C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3B2B3"/>
  <w15:docId w15:val="{E3BA9528-1545-4E11-A5DE-2D108550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semiHidden="1"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rPr>
      <w:rFonts w:asciiTheme="minorHAnsi" w:eastAsiaTheme="minorEastAsia" w:hAnsiTheme="minorHAnsi" w:cstheme="minorBidi" w:hint="eastAsia"/>
      <w:sz w:val="32"/>
      <w:szCs w:val="24"/>
    </w:rPr>
  </w:style>
  <w:style w:type="paragraph" w:styleId="a4">
    <w:name w:val="footer"/>
    <w:basedOn w:val="a"/>
    <w:link w:val="a5"/>
    <w:qFormat/>
    <w:pPr>
      <w:tabs>
        <w:tab w:val="center" w:pos="4153"/>
        <w:tab w:val="right" w:pos="8306"/>
      </w:tabs>
      <w:snapToGrid w:val="0"/>
      <w:jc w:val="left"/>
    </w:pPr>
    <w:rPr>
      <w:sz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5">
    <w:name w:val="页脚 字符"/>
    <w:basedOn w:val="a0"/>
    <w:link w:val="a4"/>
    <w:qFormat/>
    <w:rPr>
      <w:rFonts w:ascii="Calibri" w:eastAsia="宋体" w:hAnsi="Calibri" w:cs="Times New Roman"/>
      <w:kern w:val="2"/>
      <w:sz w:val="18"/>
    </w:rPr>
  </w:style>
  <w:style w:type="character" w:customStyle="1" w:styleId="a7">
    <w:name w:val="页眉 字符"/>
    <w:basedOn w:val="a0"/>
    <w:link w:val="a6"/>
    <w:uiPriority w:val="99"/>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407142772@qq.com</cp:lastModifiedBy>
  <cp:revision>30</cp:revision>
  <cp:lastPrinted>2023-12-05T00:23:00Z</cp:lastPrinted>
  <dcterms:created xsi:type="dcterms:W3CDTF">2022-10-31T03:57:00Z</dcterms:created>
  <dcterms:modified xsi:type="dcterms:W3CDTF">2023-12-31T13:43:00Z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A09073A2980247A89D008B52BC1FE8BE_12</vt:lpwstr>
  </property>
</Properties>
</file>