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浉河区2023年度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社会救助监督检查信息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截止2023年12月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底</w:t>
      </w:r>
      <w:r>
        <w:rPr>
          <w:rFonts w:hint="eastAsia" w:ascii="仿宋" w:hAnsi="仿宋" w:eastAsia="仿宋" w:cs="仿宋"/>
          <w:sz w:val="30"/>
          <w:szCs w:val="30"/>
        </w:rPr>
        <w:t>，累计新增农村低保对象新增600户1236人;累计新增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农村特困对象187户191人;停发农村低保对象669户1374人，农村特困人员取消188户196人。累计新增城市低保对象新增205户362人;累计新增城市特困对象 35户;停发城市低保对象808户1032人，城市特困人员取消21户21人。每个月不定期到乡镇(街道)进行入户抽查督查,截止2023年底，共进行入户抽查120余次，接到群众监督举报电话90余次，对“漏保”或审批不规范行为限期进行整改，对于低保审核审批环节中出现违规问题的，根据有关程序予以追责，确保乡镇(街道)规范开展低保工作;通过开展监督检查，严格公示制度，规范公示内容、公示形式和公示时限等，将农村低保对象名单进行定期公示，接受社会和群众监督，确保落实兜底保障全覆盖，政策把握精准，应保尽保不漏保，信息核对精准，阳光运行不错保;做到公平公正，让每一户困难的家庭都能得到帮助，享受政府红利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信访监督地址:信阳市浉河区五里墩街道长安路4号、民政局301、社会救助股。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信访电话:6330523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投诉举报电话: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6337107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TczYmJjMDZlNGJiYzUyMjdmMGQ2YTUyMDJhMDcifQ=="/>
  </w:docVars>
  <w:rsids>
    <w:rsidRoot w:val="00000000"/>
    <w:rsid w:val="7C6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2024-02-26T01:35:07Z</dcterms:created>
  <dc:creator>lenovo</dc:creator>
  <cp:lastModifiedBy>n</cp:lastModifiedBy>
  <dcterms:modified xsi:type="dcterms:W3CDTF">2024-02-26T01:39:01Z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3A9420F52B1E494FA878F58A5D888334_12</vt:lpwstr>
  </property>
</Properties>
</file>