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outlineLvl w:val="0"/>
        <w:rPr>
          <w:rFonts w:ascii="方正小标宋简体" w:hAnsi="方正小标宋简体" w:eastAsia="方正小标宋简体" w:cs="方正小标宋简体"/>
          <w:color w:val="auto"/>
          <w:sz w:val="44"/>
          <w:szCs w:val="44"/>
        </w:rPr>
      </w:pPr>
      <w:bookmarkStart w:id="0" w:name="_Toc27865"/>
      <w:bookmarkStart w:id="1" w:name="_Toc76683363"/>
      <w:r>
        <w:rPr>
          <w:rFonts w:hint="eastAsia" w:ascii="方正小标宋简体" w:hAnsi="方正小标宋简体" w:eastAsia="方正小标宋简体" w:cs="方正小标宋简体"/>
          <w:bCs/>
          <w:color w:val="auto"/>
          <w:sz w:val="44"/>
          <w:szCs w:val="44"/>
          <w:u w:val="single"/>
        </w:rPr>
        <w:t>信阳市浉河区</w:t>
      </w:r>
      <w:r>
        <w:rPr>
          <w:rFonts w:hint="eastAsia" w:ascii="方正小标宋简体" w:hAnsi="方正小标宋简体" w:eastAsia="方正小标宋简体" w:cs="方正小标宋简体"/>
          <w:bCs/>
          <w:color w:val="auto"/>
          <w:sz w:val="44"/>
          <w:szCs w:val="44"/>
        </w:rPr>
        <w:t>市场监督管理局</w:t>
      </w:r>
      <w:bookmarkEnd w:id="0"/>
      <w:bookmarkEnd w:id="1"/>
    </w:p>
    <w:p>
      <w:pPr>
        <w:spacing w:line="560" w:lineRule="exact"/>
        <w:jc w:val="center"/>
        <w:outlineLvl w:val="0"/>
        <w:rPr>
          <w:rFonts w:ascii="Times New Roman" w:hAnsi="Times New Roman" w:eastAsia="方正小标宋简体" w:cs="Mongolian Baiti"/>
          <w:bCs/>
          <w:color w:val="auto"/>
          <w:sz w:val="44"/>
          <w:szCs w:val="44"/>
        </w:rPr>
      </w:pPr>
      <w:bookmarkStart w:id="2" w:name="_Toc76683364"/>
      <w:r>
        <w:rPr>
          <w:rFonts w:ascii="Times New Roman" w:hAnsi="Mongolian Baiti" w:eastAsia="方正小标宋简体" w:cs="Mongolian Baiti"/>
          <w:bCs/>
          <w:color w:val="auto"/>
          <w:sz w:val="44"/>
          <w:szCs w:val="44"/>
        </w:rPr>
        <w:t>行政处罚决定书</w:t>
      </w:r>
      <w:bookmarkEnd w:id="2"/>
    </w:p>
    <w:p>
      <w:pPr>
        <w:widowControl/>
        <w:snapToGrid w:val="0"/>
        <w:spacing w:line="560" w:lineRule="exact"/>
        <w:ind w:right="55"/>
        <w:jc w:val="center"/>
        <w:outlineLvl w:val="1"/>
        <w:rPr>
          <w:rFonts w:ascii="Times New Roman" w:hAnsi="仿宋_GB2312" w:eastAsia="仿宋_GB2312" w:cs="仿宋_GB2312"/>
          <w:bCs/>
          <w:color w:val="auto"/>
          <w:sz w:val="32"/>
          <w:szCs w:val="32"/>
        </w:rPr>
      </w:pPr>
      <w:r>
        <w:rPr>
          <w:rFonts w:hint="eastAsia" w:ascii="Times New Roman" w:hAnsi="Times New Roman" w:eastAsia="仿宋_GB2312" w:cs="仿宋_GB2312"/>
          <w:bCs/>
          <w:color w:val="auto"/>
          <w:sz w:val="32"/>
          <w:szCs w:val="32"/>
          <w:u w:val="single"/>
        </w:rPr>
        <w:t>信浉</w:t>
      </w:r>
      <w:r>
        <w:rPr>
          <w:rFonts w:hint="eastAsia" w:ascii="Times New Roman" w:hAnsi="仿宋_GB2312" w:eastAsia="仿宋_GB2312" w:cs="仿宋_GB2312"/>
          <w:bCs/>
          <w:color w:val="auto"/>
          <w:sz w:val="32"/>
          <w:szCs w:val="32"/>
        </w:rPr>
        <w:t>市监</w:t>
      </w:r>
      <w:r>
        <w:rPr>
          <w:rFonts w:hint="eastAsia" w:ascii="Times New Roman" w:hAnsi="仿宋_GB2312" w:eastAsia="仿宋_GB2312" w:cs="仿宋_GB2312"/>
          <w:bCs/>
          <w:color w:val="auto"/>
          <w:sz w:val="32"/>
          <w:szCs w:val="32"/>
          <w:u w:val="single"/>
        </w:rPr>
        <w:t>处罚</w:t>
      </w:r>
      <w:r>
        <w:rPr>
          <w:rFonts w:hint="eastAsia" w:ascii="Times New Roman" w:hAnsi="仿宋_GB2312" w:eastAsia="仿宋_GB2312" w:cs="仿宋_GB2312"/>
          <w:bCs/>
          <w:color w:val="auto"/>
          <w:sz w:val="32"/>
          <w:szCs w:val="32"/>
        </w:rPr>
        <w:t>〔</w:t>
      </w:r>
      <w:r>
        <w:rPr>
          <w:rFonts w:hint="eastAsia" w:ascii="Times New Roman" w:hAnsi="Times New Roman" w:eastAsia="仿宋_GB2312" w:cs="仿宋_GB2312"/>
          <w:bCs/>
          <w:color w:val="auto"/>
          <w:sz w:val="32"/>
          <w:szCs w:val="32"/>
          <w:u w:val="single"/>
        </w:rPr>
        <w:t>202</w:t>
      </w:r>
      <w:r>
        <w:rPr>
          <w:rFonts w:hint="eastAsia" w:ascii="Times New Roman" w:hAnsi="Times New Roman" w:eastAsia="仿宋_GB2312" w:cs="仿宋_GB2312"/>
          <w:bCs/>
          <w:color w:val="auto"/>
          <w:sz w:val="32"/>
          <w:szCs w:val="32"/>
          <w:u w:val="single"/>
          <w:lang w:val="en-US" w:eastAsia="zh-CN"/>
        </w:rPr>
        <w:t>4</w:t>
      </w:r>
      <w:r>
        <w:rPr>
          <w:rFonts w:hint="eastAsia" w:ascii="Times New Roman" w:hAnsi="仿宋_GB2312" w:eastAsia="仿宋_GB2312" w:cs="仿宋_GB2312"/>
          <w:bCs/>
          <w:color w:val="auto"/>
          <w:sz w:val="32"/>
          <w:szCs w:val="32"/>
        </w:rPr>
        <w:t>〕</w:t>
      </w:r>
      <w:r>
        <w:rPr>
          <w:rFonts w:hint="eastAsia" w:ascii="Times New Roman" w:hAnsi="Times New Roman" w:eastAsia="仿宋_GB2312" w:cs="仿宋_GB2312"/>
          <w:bCs/>
          <w:color w:val="auto"/>
          <w:sz w:val="32"/>
          <w:szCs w:val="32"/>
          <w:u w:val="single"/>
        </w:rPr>
        <w:t>7</w:t>
      </w:r>
      <w:r>
        <w:rPr>
          <w:rFonts w:hint="eastAsia" w:ascii="Times New Roman" w:hAnsi="仿宋_GB2312" w:eastAsia="仿宋_GB2312" w:cs="仿宋_GB2312"/>
          <w:bCs/>
          <w:color w:val="auto"/>
          <w:sz w:val="32"/>
          <w:szCs w:val="32"/>
        </w:rPr>
        <w:t>号</w:t>
      </w:r>
    </w:p>
    <w:p>
      <w:pPr>
        <w:widowControl/>
        <w:snapToGrid w:val="0"/>
        <w:spacing w:line="520" w:lineRule="exact"/>
        <w:ind w:right="55" w:firstLine="5440" w:firstLineChars="1700"/>
        <w:rPr>
          <w:rFonts w:ascii="Times New Roman" w:hAnsi="Times New Roman" w:eastAsia="仿宋_GB2312" w:cs="Mongolian Baiti"/>
          <w:color w:val="auto"/>
          <w:sz w:val="32"/>
          <w:szCs w:val="32"/>
        </w:rPr>
      </w:pPr>
      <w:r>
        <w:rPr>
          <w:rFonts w:ascii="Times New Roman" w:hAnsi="Times New Roman" w:eastAsia="仿宋_GB2312" w:cs="Mongolian Baiti"/>
          <w:color w:val="auto"/>
          <w:sz w:val="32"/>
          <w:szCs w:val="32"/>
        </w:rPr>
        <w:pict>
          <v:shape id="_x0000_s1026" o:spid="_x0000_s1026" o:spt="32" type="#_x0000_t32" style="position:absolute;left:0pt;margin-left:-3pt;margin-top:1638pt;height:0pt;width:453.7pt;z-index:251659264;mso-width-relative:page;mso-height-relative:page;" filled="f" coordsize="21600,21600" o:allowoverlap="f" o:gfxdata="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4Ky1v9YAAAAMAQAADwAAAAAAAAABACAAAAAiAAAAZHJzL2Rv&#10;d25yZXYueG1sUEsBAhQAFAAAAAgAh07iQJn4c4oDAgAA+AMAAA4AAAAAAAAAAQAgAAAAJQEAAGRy&#10;cy9lMm9Eb2MueG1sUEsFBgAAAAAGAAYAWQEAAJoFAAAAAA==&#10;">
            <v:path arrowok="t"/>
            <v:fill on="f" focussize="0,0"/>
            <v:stroke weight="1.5pt"/>
            <v:imagedata o:title=""/>
            <o:lock v:ext="edit"/>
            <v:textbox>
              <w:txbxContent>
                <w:p>
                  <w:pPr>
                    <w:wordWrap w:val="0"/>
                    <w:rPr>
                      <w:rFonts w:ascii="宋体" w:hAnsi="宋体"/>
                      <w:sz w:val="20"/>
                      <w:szCs w:val="20"/>
                    </w:rPr>
                  </w:pPr>
                </w:p>
              </w:txbxContent>
            </v:textbox>
          </v:shape>
        </w:pict>
      </w:r>
    </w:p>
    <w:p>
      <w:pPr>
        <w:spacing w:line="520" w:lineRule="exact"/>
        <w:ind w:left="140" w:hanging="140"/>
        <w:rPr>
          <w:rFonts w:ascii="仿宋" w:hAnsi="仿宋" w:eastAsia="仿宋" w:cs="仿宋"/>
          <w:bCs/>
          <w:color w:val="auto"/>
          <w:sz w:val="32"/>
          <w:szCs w:val="32"/>
        </w:rPr>
      </w:pPr>
      <w:r>
        <w:rPr>
          <w:rFonts w:hint="eastAsia" w:ascii="仿宋" w:hAnsi="仿宋" w:eastAsia="仿宋" w:cs="仿宋"/>
          <w:bCs/>
          <w:color w:val="auto"/>
          <w:kern w:val="1"/>
          <w:sz w:val="32"/>
          <w:szCs w:val="32"/>
        </w:rPr>
        <w:t>当事人：</w:t>
      </w:r>
      <w:r>
        <w:rPr>
          <w:rFonts w:hint="eastAsia" w:ascii="仿宋" w:hAnsi="仿宋" w:eastAsia="仿宋" w:cs="仿宋"/>
          <w:color w:val="auto"/>
          <w:sz w:val="32"/>
          <w:szCs w:val="32"/>
          <w:u w:val="single"/>
        </w:rPr>
        <w:t xml:space="preserve"> </w:t>
      </w:r>
      <w:r>
        <w:rPr>
          <w:rFonts w:hint="eastAsia" w:ascii="仿宋_GB2312" w:hAnsi="仿宋" w:eastAsia="仿宋_GB2312"/>
          <w:color w:val="auto"/>
          <w:sz w:val="32"/>
          <w:szCs w:val="32"/>
          <w:u w:val="single"/>
        </w:rPr>
        <w:t>信阳市</w:t>
      </w:r>
      <w:r>
        <w:rPr>
          <w:rFonts w:hint="eastAsia" w:ascii="仿宋_GB2312" w:hAnsi="仿宋" w:eastAsia="仿宋_GB2312"/>
          <w:color w:val="auto"/>
          <w:sz w:val="32"/>
          <w:szCs w:val="32"/>
          <w:u w:val="single"/>
          <w:lang w:eastAsia="zh-CN"/>
        </w:rPr>
        <w:t>******</w:t>
      </w:r>
      <w:r>
        <w:rPr>
          <w:rFonts w:hint="eastAsia" w:ascii="仿宋_GB2312" w:hAnsi="仿宋" w:eastAsia="仿宋_GB2312"/>
          <w:color w:val="auto"/>
          <w:sz w:val="32"/>
          <w:szCs w:val="32"/>
          <w:u w:val="single"/>
        </w:rPr>
        <w:t>有限公司</w:t>
      </w:r>
      <w:r>
        <w:rPr>
          <w:rFonts w:hint="eastAsia" w:ascii="仿宋" w:hAnsi="仿宋" w:eastAsia="仿宋" w:cs="仿宋"/>
          <w:color w:val="auto"/>
          <w:sz w:val="32"/>
          <w:szCs w:val="32"/>
          <w:u w:val="single"/>
        </w:rPr>
        <w:t xml:space="preserve">                      </w:t>
      </w:r>
      <w:r>
        <w:rPr>
          <w:rFonts w:hint="eastAsia" w:ascii="仿宋" w:hAnsi="仿宋" w:eastAsia="仿宋" w:cs="仿宋"/>
          <w:color w:val="auto"/>
          <w:kern w:val="1"/>
          <w:sz w:val="32"/>
          <w:szCs w:val="32"/>
          <w:u w:val="single"/>
        </w:rPr>
        <w:t xml:space="preserve">                       </w:t>
      </w:r>
    </w:p>
    <w:p>
      <w:pPr>
        <w:spacing w:line="520" w:lineRule="exact"/>
        <w:ind w:left="140" w:hanging="140"/>
        <w:rPr>
          <w:rFonts w:ascii="仿宋" w:hAnsi="仿宋" w:eastAsia="仿宋" w:cs="仿宋"/>
          <w:color w:val="auto"/>
          <w:kern w:val="1"/>
          <w:sz w:val="32"/>
          <w:szCs w:val="32"/>
          <w:u w:val="single"/>
        </w:rPr>
      </w:pPr>
      <w:r>
        <w:rPr>
          <w:rFonts w:hint="eastAsia" w:ascii="仿宋" w:hAnsi="仿宋" w:eastAsia="仿宋" w:cs="仿宋"/>
          <w:bCs/>
          <w:color w:val="auto"/>
          <w:kern w:val="1"/>
          <w:sz w:val="32"/>
          <w:szCs w:val="32"/>
        </w:rPr>
        <w:t>主体资格证照</w:t>
      </w:r>
      <w:r>
        <w:rPr>
          <w:rFonts w:hint="eastAsia" w:ascii="仿宋" w:hAnsi="仿宋" w:eastAsia="仿宋" w:cs="仿宋"/>
          <w:color w:val="auto"/>
          <w:kern w:val="1"/>
          <w:sz w:val="32"/>
          <w:szCs w:val="32"/>
        </w:rPr>
        <w:t>名称：</w:t>
      </w:r>
      <w:r>
        <w:rPr>
          <w:rFonts w:hint="eastAsia" w:ascii="仿宋" w:hAnsi="仿宋" w:eastAsia="仿宋" w:cs="仿宋"/>
          <w:color w:val="auto"/>
          <w:kern w:val="1"/>
          <w:sz w:val="32"/>
          <w:szCs w:val="32"/>
          <w:u w:val="single"/>
        </w:rPr>
        <w:t xml:space="preserve">《营业执照》                                </w:t>
      </w:r>
    </w:p>
    <w:p>
      <w:pPr>
        <w:shd w:val="clear" w:color="auto" w:fill="FFFFFF"/>
        <w:spacing w:line="560" w:lineRule="atLeast"/>
        <w:rPr>
          <w:rFonts w:ascii="仿宋" w:hAnsi="仿宋" w:eastAsia="仿宋" w:cs="仿宋"/>
          <w:color w:val="auto"/>
          <w:kern w:val="1"/>
          <w:sz w:val="32"/>
          <w:szCs w:val="32"/>
          <w:u w:val="single"/>
        </w:rPr>
      </w:pPr>
      <w:r>
        <w:rPr>
          <w:rFonts w:hint="eastAsia" w:ascii="仿宋" w:hAnsi="仿宋" w:eastAsia="仿宋" w:cs="仿宋"/>
          <w:color w:val="auto"/>
          <w:kern w:val="1"/>
          <w:sz w:val="32"/>
          <w:szCs w:val="32"/>
        </w:rPr>
        <w:t>统一社会信用代码：</w:t>
      </w:r>
      <w:r>
        <w:rPr>
          <w:rFonts w:hint="eastAsia" w:ascii="仿宋_GB2312" w:hAnsi="仿宋_GB2312" w:eastAsia="仿宋_GB2312" w:cs="仿宋_GB2312"/>
          <w:color w:val="auto"/>
          <w:sz w:val="32"/>
          <w:szCs w:val="32"/>
          <w:u w:val="single"/>
        </w:rPr>
        <w:t>91411502</w:t>
      </w:r>
      <w:r>
        <w:rPr>
          <w:rFonts w:hint="eastAsia" w:ascii="仿宋_GB2312" w:hAnsi="仿宋_GB2312" w:eastAsia="仿宋_GB2312" w:cs="仿宋_GB2312"/>
          <w:color w:val="auto"/>
          <w:sz w:val="32"/>
          <w:szCs w:val="32"/>
          <w:u w:val="single"/>
          <w:lang w:val="en-US" w:eastAsia="zh-CN"/>
        </w:rPr>
        <w:t>***********</w:t>
      </w:r>
      <w:r>
        <w:rPr>
          <w:rFonts w:hint="eastAsia" w:ascii="仿宋" w:hAnsi="仿宋" w:eastAsia="仿宋" w:cs="仿宋"/>
          <w:color w:val="auto"/>
          <w:kern w:val="1"/>
          <w:sz w:val="32"/>
          <w:szCs w:val="32"/>
          <w:u w:val="single"/>
        </w:rPr>
        <w:t xml:space="preserve">                          </w:t>
      </w:r>
    </w:p>
    <w:p>
      <w:pPr>
        <w:spacing w:line="520" w:lineRule="exact"/>
        <w:rPr>
          <w:rFonts w:ascii="仿宋" w:hAnsi="仿宋" w:eastAsia="仿宋" w:cs="仿宋"/>
          <w:color w:val="auto"/>
          <w:kern w:val="1"/>
          <w:sz w:val="32"/>
          <w:szCs w:val="32"/>
          <w:u w:val="single"/>
        </w:rPr>
      </w:pPr>
      <w:r>
        <w:rPr>
          <w:rFonts w:hint="eastAsia" w:ascii="仿宋" w:hAnsi="仿宋" w:eastAsia="仿宋" w:cs="仿宋"/>
          <w:color w:val="auto"/>
          <w:kern w:val="1"/>
          <w:sz w:val="32"/>
          <w:szCs w:val="32"/>
        </w:rPr>
        <w:t>住所（住址）：</w:t>
      </w:r>
      <w:r>
        <w:rPr>
          <w:rFonts w:hint="eastAsia" w:ascii="仿宋_GB2312" w:hAnsi="仿宋_GB2312" w:eastAsia="仿宋_GB2312" w:cs="仿宋_GB2312"/>
          <w:color w:val="auto"/>
          <w:sz w:val="32"/>
          <w:szCs w:val="32"/>
          <w:u w:val="single"/>
        </w:rPr>
        <w:t>信阳市浉河区工区路</w:t>
      </w:r>
      <w:r>
        <w:rPr>
          <w:rFonts w:hint="eastAsia" w:ascii="仿宋_GB2312" w:hAnsi="仿宋_GB2312" w:eastAsia="仿宋_GB2312" w:cs="仿宋_GB2312"/>
          <w:color w:val="auto"/>
          <w:sz w:val="32"/>
          <w:szCs w:val="32"/>
          <w:u w:val="single"/>
          <w:lang w:eastAsia="zh-CN"/>
        </w:rPr>
        <w:t>******</w:t>
      </w:r>
      <w:r>
        <w:rPr>
          <w:rFonts w:hint="eastAsia" w:ascii="仿宋" w:hAnsi="仿宋" w:eastAsia="仿宋" w:cs="仿宋"/>
          <w:color w:val="auto"/>
          <w:sz w:val="32"/>
          <w:szCs w:val="32"/>
          <w:u w:val="single"/>
          <w:shd w:val="clear" w:color="auto" w:fill="FFFFFF"/>
        </w:rPr>
        <w:t xml:space="preserve">       </w:t>
      </w:r>
      <w:r>
        <w:rPr>
          <w:rFonts w:hint="eastAsia" w:ascii="仿宋" w:hAnsi="仿宋" w:eastAsia="仿宋" w:cs="仿宋"/>
          <w:color w:val="auto"/>
          <w:kern w:val="1"/>
          <w:sz w:val="32"/>
          <w:szCs w:val="32"/>
          <w:u w:val="single"/>
        </w:rPr>
        <w:t xml:space="preserve">   </w:t>
      </w:r>
    </w:p>
    <w:p>
      <w:pPr>
        <w:spacing w:line="520" w:lineRule="exact"/>
        <w:rPr>
          <w:rFonts w:ascii="仿宋" w:hAnsi="仿宋" w:eastAsia="仿宋" w:cs="仿宋"/>
          <w:color w:val="auto"/>
          <w:kern w:val="1"/>
          <w:sz w:val="32"/>
          <w:szCs w:val="32"/>
        </w:rPr>
      </w:pPr>
      <w:r>
        <w:rPr>
          <w:rFonts w:hint="eastAsia" w:ascii="仿宋" w:hAnsi="仿宋" w:eastAsia="仿宋" w:cs="仿宋"/>
          <w:color w:val="auto"/>
          <w:kern w:val="1"/>
          <w:sz w:val="32"/>
          <w:szCs w:val="32"/>
        </w:rPr>
        <w:t xml:space="preserve">法定代表人（负责人、经营者）： </w:t>
      </w:r>
      <w:r>
        <w:rPr>
          <w:rFonts w:hint="eastAsia" w:ascii="仿宋_GB2312" w:hAnsi="仿宋_GB2312" w:eastAsia="仿宋_GB2312" w:cs="仿宋_GB2312"/>
          <w:color w:val="auto"/>
          <w:sz w:val="32"/>
          <w:szCs w:val="32"/>
          <w:u w:val="single"/>
          <w:lang w:val="en-US" w:eastAsia="zh-CN"/>
        </w:rPr>
        <w:t>***</w:t>
      </w:r>
      <w:r>
        <w:rPr>
          <w:rFonts w:hint="eastAsia" w:ascii="仿宋" w:hAnsi="仿宋" w:eastAsia="仿宋" w:cs="仿宋"/>
          <w:color w:val="auto"/>
          <w:kern w:val="1"/>
          <w:sz w:val="32"/>
          <w:szCs w:val="32"/>
          <w:u w:val="single"/>
        </w:rPr>
        <w:t xml:space="preserve">                        </w:t>
      </w:r>
    </w:p>
    <w:p>
      <w:pPr>
        <w:spacing w:line="520" w:lineRule="exact"/>
        <w:ind w:left="140" w:hanging="140"/>
        <w:rPr>
          <w:rFonts w:ascii="仿宋" w:hAnsi="仿宋" w:eastAsia="仿宋" w:cs="仿宋"/>
          <w:color w:val="auto"/>
          <w:kern w:val="1"/>
          <w:sz w:val="32"/>
          <w:szCs w:val="32"/>
          <w:u w:val="single"/>
        </w:rPr>
      </w:pPr>
      <w:r>
        <w:rPr>
          <w:rFonts w:hint="eastAsia" w:ascii="仿宋" w:hAnsi="仿宋" w:eastAsia="仿宋" w:cs="仿宋"/>
          <w:color w:val="auto"/>
          <w:kern w:val="1"/>
          <w:sz w:val="32"/>
          <w:szCs w:val="32"/>
        </w:rPr>
        <w:t>身份证件号码：</w:t>
      </w:r>
      <w:r>
        <w:rPr>
          <w:rFonts w:hint="eastAsia" w:ascii="仿宋_GB2312" w:hAnsi="仿宋_GB2312" w:eastAsia="仿宋_GB2312" w:cs="仿宋_GB2312"/>
          <w:color w:val="auto"/>
          <w:sz w:val="32"/>
          <w:szCs w:val="32"/>
          <w:u w:val="single"/>
        </w:rPr>
        <w:t>4</w:t>
      </w:r>
      <w:r>
        <w:rPr>
          <w:rFonts w:hint="eastAsia" w:ascii="仿宋_GB2312" w:hAnsi="仿宋_GB2312" w:eastAsia="仿宋_GB2312" w:cs="仿宋_GB2312"/>
          <w:color w:val="auto"/>
          <w:sz w:val="32"/>
          <w:szCs w:val="32"/>
          <w:u w:val="single"/>
          <w:lang w:val="en-US" w:eastAsia="zh-CN"/>
        </w:rPr>
        <w:t>11</w:t>
      </w:r>
      <w:r>
        <w:rPr>
          <w:rFonts w:hint="eastAsia" w:ascii="仿宋_GB2312" w:hAnsi="仿宋_GB2312" w:eastAsia="仿宋_GB2312" w:cs="仿宋_GB2312"/>
          <w:color w:val="auto"/>
          <w:sz w:val="32"/>
          <w:szCs w:val="32"/>
          <w:u w:val="single"/>
        </w:rPr>
        <w:t>5271990041</w:t>
      </w:r>
      <w:r>
        <w:rPr>
          <w:rFonts w:hint="eastAsia" w:ascii="仿宋_GB2312" w:hAnsi="仿宋_GB2312" w:eastAsia="仿宋_GB2312" w:cs="仿宋_GB2312"/>
          <w:color w:val="auto"/>
          <w:sz w:val="32"/>
          <w:szCs w:val="32"/>
          <w:u w:val="single"/>
          <w:lang w:val="en-US" w:eastAsia="zh-CN"/>
        </w:rPr>
        <w:t>****</w:t>
      </w:r>
      <w:r>
        <w:rPr>
          <w:rFonts w:hint="eastAsia" w:ascii="仿宋" w:hAnsi="仿宋" w:eastAsia="仿宋" w:cs="仿宋"/>
          <w:color w:val="auto"/>
          <w:kern w:val="1"/>
          <w:sz w:val="32"/>
          <w:szCs w:val="32"/>
          <w:u w:val="single"/>
        </w:rPr>
        <w:t xml:space="preserve">                           </w:t>
      </w:r>
    </w:p>
    <w:p>
      <w:pPr>
        <w:pStyle w:val="2"/>
        <w:tabs>
          <w:tab w:val="left" w:pos="9060"/>
        </w:tabs>
        <w:spacing w:line="520" w:lineRule="exact"/>
        <w:ind w:firstLine="438" w:firstLineChars="196"/>
        <w:rPr>
          <w:rFonts w:ascii="仿宋" w:hAnsi="仿宋" w:eastAsia="仿宋" w:cs="仿宋"/>
          <w:b/>
          <w:strike/>
          <w:color w:val="auto"/>
          <w:spacing w:val="-49"/>
        </w:rPr>
      </w:pPr>
    </w:p>
    <w:p>
      <w:pPr>
        <w:spacing w:line="560" w:lineRule="atLeast"/>
        <w:ind w:firstLine="640" w:firstLineChars="200"/>
        <w:rPr>
          <w:rFonts w:ascii="仿宋" w:hAnsi="仿宋" w:eastAsia="仿宋" w:cs="仿宋_GB2312"/>
          <w:color w:val="auto"/>
          <w:sz w:val="32"/>
          <w:szCs w:val="32"/>
        </w:rPr>
      </w:pPr>
      <w:r>
        <w:rPr>
          <w:rFonts w:hint="eastAsia"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lang w:val="zh-CN"/>
        </w:rPr>
        <w:t>02</w:t>
      </w:r>
      <w:r>
        <w:rPr>
          <w:rFonts w:hint="eastAsia" w:ascii="仿宋_GB2312" w:hAnsi="仿宋_GB2312" w:eastAsia="仿宋_GB2312" w:cs="仿宋_GB2312"/>
          <w:color w:val="auto"/>
          <w:sz w:val="32"/>
          <w:szCs w:val="32"/>
        </w:rPr>
        <w:t>4</w:t>
      </w:r>
      <w:r>
        <w:rPr>
          <w:rFonts w:hint="eastAsia" w:ascii="仿宋_GB2312" w:hAnsi="仿宋_GB2312" w:eastAsia="仿宋_GB2312" w:cs="仿宋_GB2312"/>
          <w:color w:val="auto"/>
          <w:sz w:val="32"/>
          <w:szCs w:val="32"/>
          <w:lang w:val="zh-CN"/>
        </w:rPr>
        <w:t>年</w:t>
      </w: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val="zh-CN"/>
        </w:rPr>
        <w:t>月</w:t>
      </w:r>
      <w:r>
        <w:rPr>
          <w:rFonts w:hint="eastAsia"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lang w:val="zh-CN"/>
        </w:rPr>
        <w:t>日</w:t>
      </w:r>
      <w:r>
        <w:rPr>
          <w:rFonts w:hint="eastAsia" w:ascii="仿宋_GB2312" w:hAnsi="仿宋_GB2312" w:eastAsia="仿宋_GB2312" w:cs="仿宋_GB2312"/>
          <w:color w:val="auto"/>
          <w:sz w:val="32"/>
          <w:szCs w:val="32"/>
        </w:rPr>
        <w:t>上午，我局执法人员张剑、徐军涛对信阳市浉河区工区路</w:t>
      </w:r>
      <w:r>
        <w:rPr>
          <w:rFonts w:hint="eastAsia" w:ascii="仿宋_GB2312" w:hAnsi="仿宋_GB2312" w:eastAsia="仿宋_GB2312" w:cs="仿宋_GB2312"/>
          <w:color w:val="auto"/>
          <w:sz w:val="32"/>
          <w:szCs w:val="32"/>
          <w:lang w:eastAsia="zh-CN"/>
        </w:rPr>
        <w:t>******</w:t>
      </w:r>
      <w:r>
        <w:rPr>
          <w:rFonts w:hint="eastAsia" w:ascii="仿宋_GB2312" w:hAnsi="仿宋" w:eastAsia="仿宋_GB2312"/>
          <w:color w:val="auto"/>
          <w:sz w:val="32"/>
          <w:szCs w:val="32"/>
        </w:rPr>
        <w:t>信阳市</w:t>
      </w:r>
      <w:r>
        <w:rPr>
          <w:rFonts w:hint="eastAsia" w:ascii="仿宋_GB2312" w:hAnsi="仿宋" w:eastAsia="仿宋_GB2312"/>
          <w:color w:val="auto"/>
          <w:sz w:val="32"/>
          <w:szCs w:val="32"/>
          <w:lang w:eastAsia="zh-CN"/>
        </w:rPr>
        <w:t>******</w:t>
      </w:r>
      <w:r>
        <w:rPr>
          <w:rFonts w:hint="eastAsia" w:ascii="仿宋_GB2312" w:hAnsi="仿宋" w:eastAsia="仿宋_GB2312"/>
          <w:color w:val="auto"/>
          <w:sz w:val="32"/>
          <w:szCs w:val="32"/>
        </w:rPr>
        <w:t>有限公司</w:t>
      </w:r>
      <w:r>
        <w:rPr>
          <w:rFonts w:hint="eastAsia" w:ascii="仿宋_GB2312" w:hAnsi="仿宋_GB2312" w:eastAsia="仿宋_GB2312" w:cs="仿宋_GB2312"/>
          <w:color w:val="auto"/>
          <w:sz w:val="32"/>
          <w:szCs w:val="32"/>
        </w:rPr>
        <w:t>进行监督检查，发现该公司采购食品</w:t>
      </w:r>
      <w:r>
        <w:rPr>
          <w:rFonts w:hint="eastAsia" w:ascii="仿宋_GB2312" w:hAnsi="仿宋_GB2312" w:eastAsia="仿宋_GB2312" w:cs="仿宋_GB2312"/>
          <w:color w:val="auto"/>
          <w:sz w:val="32"/>
          <w:szCs w:val="32"/>
          <w:lang w:val="zh-CN"/>
        </w:rPr>
        <w:t>未查验</w:t>
      </w:r>
      <w:r>
        <w:rPr>
          <w:rFonts w:hint="eastAsia" w:ascii="仿宋_GB2312" w:hAnsi="仿宋_GB2312" w:eastAsia="仿宋_GB2312" w:cs="仿宋_GB2312"/>
          <w:color w:val="auto"/>
          <w:sz w:val="32"/>
          <w:szCs w:val="32"/>
        </w:rPr>
        <w:t>供货者的</w:t>
      </w:r>
      <w:r>
        <w:rPr>
          <w:rFonts w:hint="eastAsia" w:ascii="仿宋_GB2312" w:hAnsi="仿宋_GB2312" w:eastAsia="仿宋_GB2312" w:cs="仿宋_GB2312"/>
          <w:color w:val="auto"/>
          <w:sz w:val="32"/>
          <w:szCs w:val="32"/>
          <w:lang w:val="zh-CN"/>
        </w:rPr>
        <w:t>许可证和</w:t>
      </w:r>
      <w:r>
        <w:rPr>
          <w:rFonts w:hint="eastAsia" w:ascii="仿宋_GB2312" w:hAnsi="仿宋_GB2312" w:eastAsia="仿宋_GB2312" w:cs="仿宋_GB2312"/>
          <w:color w:val="auto"/>
          <w:sz w:val="32"/>
          <w:szCs w:val="32"/>
        </w:rPr>
        <w:t>食品出厂</w:t>
      </w:r>
      <w:r>
        <w:rPr>
          <w:rFonts w:hint="eastAsia" w:ascii="仿宋_GB2312" w:hAnsi="仿宋_GB2312" w:eastAsia="仿宋_GB2312" w:cs="仿宋_GB2312"/>
          <w:color w:val="auto"/>
          <w:sz w:val="32"/>
          <w:szCs w:val="32"/>
          <w:lang w:val="zh-CN"/>
        </w:rPr>
        <w:t>相关</w:t>
      </w:r>
      <w:r>
        <w:rPr>
          <w:rFonts w:hint="eastAsia" w:ascii="仿宋_GB2312" w:hAnsi="仿宋_GB2312" w:eastAsia="仿宋_GB2312" w:cs="仿宋_GB2312"/>
          <w:color w:val="auto"/>
          <w:sz w:val="32"/>
          <w:szCs w:val="32"/>
        </w:rPr>
        <w:t>合格</w:t>
      </w:r>
      <w:r>
        <w:rPr>
          <w:rFonts w:hint="eastAsia" w:ascii="仿宋_GB2312" w:hAnsi="仿宋_GB2312" w:eastAsia="仿宋_GB2312" w:cs="仿宋_GB2312"/>
          <w:color w:val="auto"/>
          <w:sz w:val="32"/>
          <w:szCs w:val="32"/>
          <w:lang w:val="zh-CN"/>
        </w:rPr>
        <w:t>证明文件，</w:t>
      </w:r>
      <w:r>
        <w:rPr>
          <w:rFonts w:hint="eastAsia" w:ascii="仿宋_GB2312" w:hAnsi="仿宋_GB2312" w:eastAsia="仿宋_GB2312" w:cs="仿宋_GB2312"/>
          <w:color w:val="auto"/>
          <w:sz w:val="32"/>
          <w:szCs w:val="32"/>
        </w:rPr>
        <w:t>我局执法人员依法对</w:t>
      </w:r>
      <w:r>
        <w:rPr>
          <w:rFonts w:hint="eastAsia" w:ascii="仿宋_GB2312" w:hAnsi="仿宋_GB2312" w:eastAsia="仿宋_GB2312" w:cs="仿宋_GB2312"/>
          <w:color w:val="auto"/>
          <w:sz w:val="32"/>
          <w:szCs w:val="32"/>
          <w:lang w:val="zh-CN"/>
        </w:rPr>
        <w:t>当事人下达了</w:t>
      </w:r>
      <w:r>
        <w:rPr>
          <w:rFonts w:hint="eastAsia" w:ascii="仿宋_GB2312" w:hAnsi="仿宋_GB2312" w:eastAsia="仿宋_GB2312" w:cs="仿宋_GB2312"/>
          <w:color w:val="auto"/>
          <w:sz w:val="32"/>
          <w:szCs w:val="32"/>
        </w:rPr>
        <w:t>信浉市监当罚【2024】01号</w:t>
      </w:r>
      <w:r>
        <w:rPr>
          <w:rFonts w:hint="eastAsia" w:ascii="仿宋_GB2312" w:hAnsi="仿宋_GB2312" w:eastAsia="仿宋_GB2312" w:cs="仿宋_GB2312"/>
          <w:color w:val="auto"/>
          <w:sz w:val="32"/>
          <w:szCs w:val="32"/>
          <w:lang w:val="zh-CN"/>
        </w:rPr>
        <w:t>《</w:t>
      </w:r>
      <w:r>
        <w:rPr>
          <w:rFonts w:hint="eastAsia" w:ascii="仿宋_GB2312" w:hAnsi="仿宋_GB2312" w:eastAsia="仿宋_GB2312" w:cs="仿宋_GB2312"/>
          <w:color w:val="auto"/>
          <w:sz w:val="32"/>
          <w:szCs w:val="32"/>
        </w:rPr>
        <w:t>当场处罚告知</w:t>
      </w:r>
      <w:r>
        <w:rPr>
          <w:rFonts w:hint="eastAsia" w:ascii="仿宋_GB2312" w:hAnsi="仿宋_GB2312" w:eastAsia="仿宋_GB2312" w:cs="仿宋_GB2312"/>
          <w:color w:val="auto"/>
          <w:sz w:val="32"/>
          <w:szCs w:val="32"/>
          <w:lang w:val="zh-CN"/>
        </w:rPr>
        <w:t>书》</w:t>
      </w:r>
      <w:r>
        <w:rPr>
          <w:rFonts w:hint="eastAsia" w:ascii="仿宋_GB2312" w:hAnsi="仿宋_GB2312" w:eastAsia="仿宋_GB2312" w:cs="仿宋_GB2312"/>
          <w:color w:val="auto"/>
          <w:sz w:val="32"/>
          <w:szCs w:val="32"/>
        </w:rPr>
        <w:t>予以警告并</w:t>
      </w:r>
      <w:r>
        <w:rPr>
          <w:rFonts w:hint="eastAsia" w:ascii="仿宋_GB2312" w:hAnsi="仿宋_GB2312" w:eastAsia="仿宋_GB2312" w:cs="仿宋_GB2312"/>
          <w:color w:val="auto"/>
          <w:sz w:val="32"/>
          <w:szCs w:val="32"/>
          <w:lang w:val="zh-CN"/>
        </w:rPr>
        <w:t>责令</w:t>
      </w:r>
      <w:r>
        <w:rPr>
          <w:rFonts w:hint="eastAsia" w:ascii="仿宋_GB2312" w:hAnsi="仿宋_GB2312" w:eastAsia="仿宋_GB2312" w:cs="仿宋_GB2312"/>
          <w:color w:val="auto"/>
          <w:sz w:val="32"/>
          <w:szCs w:val="32"/>
        </w:rPr>
        <w:t>当事人</w:t>
      </w:r>
      <w:r>
        <w:rPr>
          <w:rFonts w:hint="eastAsia" w:ascii="仿宋_GB2312" w:hAnsi="仿宋_GB2312" w:eastAsia="仿宋_GB2312" w:cs="仿宋_GB2312"/>
          <w:color w:val="auto"/>
          <w:sz w:val="32"/>
          <w:szCs w:val="32"/>
          <w:lang w:val="zh-CN"/>
        </w:rPr>
        <w:t>在202</w:t>
      </w:r>
      <w:r>
        <w:rPr>
          <w:rFonts w:hint="eastAsia" w:ascii="仿宋_GB2312" w:hAnsi="仿宋_GB2312" w:eastAsia="仿宋_GB2312" w:cs="仿宋_GB2312"/>
          <w:color w:val="auto"/>
          <w:sz w:val="32"/>
          <w:szCs w:val="32"/>
        </w:rPr>
        <w:t>4</w:t>
      </w:r>
      <w:r>
        <w:rPr>
          <w:rFonts w:hint="eastAsia" w:ascii="仿宋_GB2312" w:hAnsi="仿宋_GB2312" w:eastAsia="仿宋_GB2312" w:cs="仿宋_GB2312"/>
          <w:color w:val="auto"/>
          <w:sz w:val="32"/>
          <w:szCs w:val="32"/>
          <w:lang w:val="zh-CN"/>
        </w:rPr>
        <w:t>年</w:t>
      </w: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val="zh-CN"/>
        </w:rPr>
        <w:t>月</w:t>
      </w:r>
      <w:r>
        <w:rPr>
          <w:rFonts w:hint="eastAsia" w:ascii="仿宋_GB2312" w:hAnsi="仿宋_GB2312" w:eastAsia="仿宋_GB2312" w:cs="仿宋_GB2312"/>
          <w:color w:val="auto"/>
          <w:sz w:val="32"/>
          <w:szCs w:val="32"/>
        </w:rPr>
        <w:t>16</w:t>
      </w:r>
      <w:r>
        <w:rPr>
          <w:rFonts w:hint="eastAsia" w:ascii="仿宋_GB2312" w:hAnsi="仿宋_GB2312" w:eastAsia="仿宋_GB2312" w:cs="仿宋_GB2312"/>
          <w:color w:val="auto"/>
          <w:sz w:val="32"/>
          <w:szCs w:val="32"/>
          <w:lang w:val="zh-CN"/>
        </w:rPr>
        <w:t>日前改正上述违法行为；202</w:t>
      </w:r>
      <w:r>
        <w:rPr>
          <w:rFonts w:hint="eastAsia" w:ascii="仿宋_GB2312" w:hAnsi="仿宋_GB2312" w:eastAsia="仿宋_GB2312" w:cs="仿宋_GB2312"/>
          <w:color w:val="auto"/>
          <w:sz w:val="32"/>
          <w:szCs w:val="32"/>
        </w:rPr>
        <w:t>4</w:t>
      </w:r>
      <w:r>
        <w:rPr>
          <w:rFonts w:hint="eastAsia" w:ascii="仿宋_GB2312" w:hAnsi="仿宋_GB2312" w:eastAsia="仿宋_GB2312" w:cs="仿宋_GB2312"/>
          <w:color w:val="auto"/>
          <w:sz w:val="32"/>
          <w:szCs w:val="32"/>
          <w:lang w:val="zh-CN"/>
        </w:rPr>
        <w:t>年</w:t>
      </w: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val="zh-CN"/>
        </w:rPr>
        <w:t>月</w:t>
      </w:r>
      <w:r>
        <w:rPr>
          <w:rFonts w:hint="eastAsia" w:ascii="仿宋_GB2312" w:hAnsi="仿宋_GB2312" w:eastAsia="仿宋_GB2312" w:cs="仿宋_GB2312"/>
          <w:color w:val="auto"/>
          <w:sz w:val="32"/>
          <w:szCs w:val="32"/>
        </w:rPr>
        <w:t>17</w:t>
      </w:r>
      <w:r>
        <w:rPr>
          <w:rFonts w:hint="eastAsia" w:ascii="仿宋_GB2312" w:hAnsi="仿宋_GB2312" w:eastAsia="仿宋_GB2312" w:cs="仿宋_GB2312"/>
          <w:color w:val="auto"/>
          <w:sz w:val="32"/>
          <w:szCs w:val="32"/>
          <w:lang w:val="zh-CN"/>
        </w:rPr>
        <w:t>日</w:t>
      </w:r>
      <w:r>
        <w:rPr>
          <w:rFonts w:hint="eastAsia" w:ascii="仿宋_GB2312" w:hAnsi="仿宋_GB2312" w:eastAsia="仿宋_GB2312" w:cs="仿宋_GB2312"/>
          <w:color w:val="auto"/>
          <w:sz w:val="32"/>
          <w:szCs w:val="32"/>
        </w:rPr>
        <w:t>我局执法人员再次对当事人进行现场检查时，发现当事人没有按照《责令改正通知书》的要求进行改正，仍未履行进货查验义务，</w:t>
      </w:r>
      <w:r>
        <w:rPr>
          <w:rFonts w:hint="eastAsia" w:ascii="仿宋" w:hAnsi="仿宋" w:eastAsia="仿宋" w:cs="仿宋_GB2312"/>
          <w:color w:val="auto"/>
          <w:sz w:val="32"/>
          <w:szCs w:val="32"/>
        </w:rPr>
        <w:t>其行为再次违反了《中华人民共和国食品安全法》第五十三条第一款的规定。2024年1月19日我局执法人员对</w:t>
      </w:r>
      <w:r>
        <w:rPr>
          <w:rFonts w:hint="eastAsia" w:ascii="仿宋_GB2312" w:hAnsi="仿宋" w:eastAsia="仿宋_GB2312"/>
          <w:color w:val="auto"/>
          <w:sz w:val="32"/>
          <w:szCs w:val="32"/>
        </w:rPr>
        <w:t>信阳市</w:t>
      </w:r>
      <w:r>
        <w:rPr>
          <w:rFonts w:hint="eastAsia" w:ascii="仿宋_GB2312" w:hAnsi="仿宋" w:eastAsia="仿宋_GB2312"/>
          <w:color w:val="auto"/>
          <w:sz w:val="32"/>
          <w:szCs w:val="32"/>
          <w:lang w:eastAsia="zh-CN"/>
        </w:rPr>
        <w:t>******</w:t>
      </w:r>
      <w:r>
        <w:rPr>
          <w:rFonts w:hint="eastAsia" w:ascii="仿宋_GB2312" w:hAnsi="仿宋" w:eastAsia="仿宋_GB2312"/>
          <w:color w:val="auto"/>
          <w:sz w:val="32"/>
          <w:szCs w:val="32"/>
        </w:rPr>
        <w:t>有限公司法定代表人</w:t>
      </w:r>
      <w:r>
        <w:rPr>
          <w:rFonts w:hint="eastAsia" w:ascii="仿宋_GB2312" w:hAnsi="仿宋_GB2312" w:eastAsia="仿宋_GB2312" w:cs="仿宋_GB2312"/>
          <w:color w:val="auto"/>
          <w:sz w:val="28"/>
          <w:szCs w:val="28"/>
          <w:lang w:val="en-US" w:eastAsia="zh-CN"/>
        </w:rPr>
        <w:t>***</w:t>
      </w:r>
      <w:r>
        <w:rPr>
          <w:rFonts w:hint="eastAsia" w:ascii="仿宋" w:hAnsi="仿宋" w:eastAsia="仿宋" w:cs="宋体"/>
          <w:color w:val="auto"/>
          <w:sz w:val="32"/>
          <w:szCs w:val="32"/>
        </w:rPr>
        <w:t>进行询问调查，经询问：</w:t>
      </w:r>
      <w:r>
        <w:rPr>
          <w:rFonts w:hint="eastAsia" w:ascii="仿宋" w:hAnsi="仿宋" w:eastAsia="仿宋" w:cs="仿宋_GB2312"/>
          <w:color w:val="auto"/>
          <w:sz w:val="32"/>
          <w:szCs w:val="32"/>
        </w:rPr>
        <w:t>当事人承认采购食品</w:t>
      </w:r>
      <w:r>
        <w:rPr>
          <w:rFonts w:hint="eastAsia" w:ascii="仿宋" w:hAnsi="仿宋" w:eastAsia="仿宋" w:cs="仿宋_GB2312"/>
          <w:color w:val="auto"/>
          <w:sz w:val="32"/>
          <w:szCs w:val="32"/>
          <w:lang w:val="zh-CN"/>
        </w:rPr>
        <w:t>未查验</w:t>
      </w:r>
      <w:r>
        <w:rPr>
          <w:rFonts w:hint="eastAsia" w:ascii="仿宋" w:hAnsi="仿宋" w:eastAsia="仿宋" w:cs="仿宋_GB2312"/>
          <w:color w:val="auto"/>
          <w:sz w:val="32"/>
          <w:szCs w:val="32"/>
        </w:rPr>
        <w:t>供货者的</w:t>
      </w:r>
      <w:r>
        <w:rPr>
          <w:rFonts w:hint="eastAsia" w:ascii="仿宋" w:hAnsi="仿宋" w:eastAsia="仿宋" w:cs="仿宋_GB2312"/>
          <w:color w:val="auto"/>
          <w:sz w:val="32"/>
          <w:szCs w:val="32"/>
          <w:lang w:val="zh-CN"/>
        </w:rPr>
        <w:t>许可证和食品出厂</w:t>
      </w:r>
      <w:r>
        <w:rPr>
          <w:rFonts w:hint="eastAsia" w:ascii="仿宋" w:hAnsi="仿宋" w:eastAsia="仿宋" w:cs="仿宋_GB2312"/>
          <w:color w:val="auto"/>
          <w:sz w:val="32"/>
          <w:szCs w:val="32"/>
        </w:rPr>
        <w:t>合格</w:t>
      </w:r>
      <w:r>
        <w:rPr>
          <w:rFonts w:hint="eastAsia" w:ascii="仿宋" w:hAnsi="仿宋" w:eastAsia="仿宋" w:cs="仿宋_GB2312"/>
          <w:color w:val="auto"/>
          <w:sz w:val="32"/>
          <w:szCs w:val="32"/>
          <w:lang w:val="zh-CN"/>
        </w:rPr>
        <w:t>证明文件，</w:t>
      </w:r>
      <w:r>
        <w:rPr>
          <w:rFonts w:hint="eastAsia" w:ascii="仿宋" w:hAnsi="仿宋" w:eastAsia="仿宋" w:cs="仿宋_GB2312"/>
          <w:color w:val="auto"/>
          <w:sz w:val="32"/>
          <w:szCs w:val="32"/>
        </w:rPr>
        <w:t>且未在规定责改期限内改正上述违法行为。</w:t>
      </w:r>
    </w:p>
    <w:p>
      <w:pPr>
        <w:adjustRightInd w:val="0"/>
        <w:snapToGrid w:val="0"/>
        <w:spacing w:line="560" w:lineRule="atLeast"/>
        <w:ind w:firstLine="640" w:firstLineChars="200"/>
        <w:rPr>
          <w:rFonts w:ascii="仿宋_GB2312" w:hAnsi="仿宋_GB2312" w:eastAsia="仿宋_GB2312" w:cs="仿宋_GB2312"/>
          <w:color w:val="auto"/>
          <w:sz w:val="32"/>
          <w:szCs w:val="32"/>
        </w:rPr>
      </w:pPr>
      <w:r>
        <w:rPr>
          <w:rFonts w:hint="eastAsia" w:ascii="仿宋" w:hAnsi="仿宋" w:eastAsia="仿宋" w:cs="仿宋"/>
          <w:color w:val="auto"/>
          <w:kern w:val="1"/>
          <w:sz w:val="32"/>
          <w:szCs w:val="32"/>
        </w:rPr>
        <w:t>经查，当事人</w:t>
      </w:r>
      <w:r>
        <w:rPr>
          <w:rFonts w:hint="eastAsia" w:ascii="仿宋_GB2312" w:hAnsi="仿宋_GB2312" w:eastAsia="仿宋_GB2312" w:cs="仿宋_GB2312"/>
          <w:color w:val="auto"/>
          <w:sz w:val="32"/>
          <w:szCs w:val="32"/>
        </w:rPr>
        <w:t>采购食品</w:t>
      </w:r>
      <w:r>
        <w:rPr>
          <w:rFonts w:hint="eastAsia" w:ascii="仿宋_GB2312" w:hAnsi="仿宋_GB2312" w:eastAsia="仿宋_GB2312" w:cs="仿宋_GB2312"/>
          <w:color w:val="auto"/>
          <w:sz w:val="32"/>
          <w:szCs w:val="32"/>
          <w:lang w:val="zh-CN"/>
        </w:rPr>
        <w:t>未查验</w:t>
      </w:r>
      <w:r>
        <w:rPr>
          <w:rFonts w:hint="eastAsia" w:ascii="仿宋_GB2312" w:hAnsi="仿宋_GB2312" w:eastAsia="仿宋_GB2312" w:cs="仿宋_GB2312"/>
          <w:color w:val="auto"/>
          <w:sz w:val="32"/>
          <w:szCs w:val="32"/>
        </w:rPr>
        <w:t>供货者的</w:t>
      </w:r>
      <w:r>
        <w:rPr>
          <w:rFonts w:hint="eastAsia" w:ascii="仿宋_GB2312" w:hAnsi="仿宋_GB2312" w:eastAsia="仿宋_GB2312" w:cs="仿宋_GB2312"/>
          <w:color w:val="auto"/>
          <w:sz w:val="32"/>
          <w:szCs w:val="32"/>
          <w:lang w:val="zh-CN"/>
        </w:rPr>
        <w:t>许可证和</w:t>
      </w:r>
      <w:r>
        <w:rPr>
          <w:rFonts w:hint="eastAsia" w:ascii="仿宋" w:hAnsi="仿宋" w:eastAsia="仿宋" w:cs="仿宋_GB2312"/>
          <w:color w:val="auto"/>
          <w:sz w:val="32"/>
          <w:szCs w:val="32"/>
          <w:lang w:val="zh-CN"/>
        </w:rPr>
        <w:t>食品出厂</w:t>
      </w:r>
      <w:r>
        <w:rPr>
          <w:rFonts w:hint="eastAsia" w:ascii="仿宋" w:hAnsi="仿宋" w:eastAsia="仿宋" w:cs="仿宋_GB2312"/>
          <w:color w:val="auto"/>
          <w:sz w:val="32"/>
          <w:szCs w:val="32"/>
        </w:rPr>
        <w:t>合格</w:t>
      </w:r>
      <w:r>
        <w:rPr>
          <w:rFonts w:hint="eastAsia" w:ascii="仿宋" w:hAnsi="仿宋" w:eastAsia="仿宋" w:cs="仿宋_GB2312"/>
          <w:color w:val="auto"/>
          <w:sz w:val="32"/>
          <w:szCs w:val="32"/>
          <w:lang w:val="zh-CN"/>
        </w:rPr>
        <w:t>证明文件</w:t>
      </w:r>
      <w:r>
        <w:rPr>
          <w:rFonts w:hint="eastAsia" w:ascii="仿宋_GB2312" w:hAnsi="仿宋_GB2312" w:eastAsia="仿宋_GB2312" w:cs="仿宋_GB2312"/>
          <w:color w:val="auto"/>
          <w:sz w:val="32"/>
          <w:szCs w:val="32"/>
        </w:rPr>
        <w:t>，其行为违反了《中华人民共和国食品安全法》第五十三条第一款的规定。</w:t>
      </w:r>
    </w:p>
    <w:p>
      <w:pPr>
        <w:ind w:firstLine="640" w:firstLineChars="200"/>
        <w:rPr>
          <w:rFonts w:ascii="仿宋" w:hAnsi="仿宋" w:eastAsia="仿宋" w:cs="仿宋"/>
          <w:bCs/>
          <w:color w:val="auto"/>
          <w:sz w:val="32"/>
          <w:szCs w:val="32"/>
        </w:rPr>
      </w:pPr>
    </w:p>
    <w:p>
      <w:pPr>
        <w:pStyle w:val="2"/>
        <w:tabs>
          <w:tab w:val="left" w:pos="9060"/>
        </w:tabs>
        <w:spacing w:line="520" w:lineRule="exact"/>
        <w:ind w:firstLine="640" w:firstLineChars="200"/>
        <w:rPr>
          <w:rFonts w:ascii="仿宋" w:hAnsi="仿宋" w:eastAsia="仿宋" w:cs="仿宋"/>
          <w:color w:val="auto"/>
          <w:kern w:val="1"/>
        </w:rPr>
      </w:pPr>
      <w:r>
        <w:rPr>
          <w:rFonts w:hint="eastAsia" w:ascii="仿宋" w:hAnsi="仿宋" w:eastAsia="仿宋" w:cs="仿宋"/>
          <w:color w:val="auto"/>
          <w:kern w:val="1"/>
        </w:rPr>
        <w:t>上述事实，主要有以下证据证明：</w:t>
      </w:r>
    </w:p>
    <w:p>
      <w:pPr>
        <w:adjustRightInd w:val="0"/>
        <w:snapToGrid w:val="0"/>
        <w:spacing w:line="560" w:lineRule="atLeas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证据一、2024年1月17日，《案件来源登记表》一份，证明案件来源的书证。证据二、2024年1月17日，《立案审批表》一份，证明按照规定履行立案批准程序的书证。证据三、2024年1月2日我局执法人员依法对当事人的经营场所进行了检查，制作了《现场笔录》一份、《责令整改通知书》一份、</w:t>
      </w:r>
      <w:r>
        <w:rPr>
          <w:rFonts w:hint="eastAsia" w:ascii="仿宋_GB2312" w:hAnsi="仿宋_GB2312" w:eastAsia="仿宋_GB2312" w:cs="仿宋_GB2312"/>
          <w:color w:val="auto"/>
          <w:sz w:val="32"/>
          <w:szCs w:val="32"/>
          <w:lang w:val="zh-CN"/>
        </w:rPr>
        <w:t>《</w:t>
      </w:r>
      <w:r>
        <w:rPr>
          <w:rFonts w:hint="eastAsia" w:ascii="仿宋_GB2312" w:hAnsi="仿宋_GB2312" w:eastAsia="仿宋_GB2312" w:cs="仿宋_GB2312"/>
          <w:color w:val="auto"/>
          <w:sz w:val="32"/>
          <w:szCs w:val="32"/>
        </w:rPr>
        <w:t>当场处罚告知</w:t>
      </w:r>
      <w:r>
        <w:rPr>
          <w:rFonts w:hint="eastAsia" w:ascii="仿宋_GB2312" w:hAnsi="仿宋_GB2312" w:eastAsia="仿宋_GB2312" w:cs="仿宋_GB2312"/>
          <w:color w:val="auto"/>
          <w:sz w:val="32"/>
          <w:szCs w:val="32"/>
          <w:lang w:val="zh-CN"/>
        </w:rPr>
        <w:t>书》</w:t>
      </w:r>
      <w:r>
        <w:rPr>
          <w:rFonts w:hint="eastAsia" w:ascii="仿宋_GB2312" w:hAnsi="仿宋_GB2312" w:eastAsia="仿宋_GB2312" w:cs="仿宋_GB2312"/>
          <w:color w:val="auto"/>
          <w:sz w:val="32"/>
          <w:szCs w:val="32"/>
        </w:rPr>
        <w:t>一份，证明当事人的现场经营情况和未履行进货查验义务的事实。证据四、2024年1月17日我局执法人员依法对当事人的经营场所进行了检查、制作了《现场笔录》一份，证明当事人的现场经营情况和</w:t>
      </w:r>
      <w:r>
        <w:rPr>
          <w:rFonts w:hint="eastAsia" w:ascii="仿宋_GB2312" w:hAnsi="仿宋_GB2312" w:eastAsia="仿宋_GB2312" w:cs="仿宋_GB2312"/>
          <w:color w:val="auto"/>
          <w:kern w:val="0"/>
          <w:sz w:val="32"/>
          <w:szCs w:val="32"/>
        </w:rPr>
        <w:t>初次违反拒不改正的事实。</w:t>
      </w:r>
      <w:r>
        <w:rPr>
          <w:rFonts w:hint="eastAsia" w:ascii="仿宋_GB2312" w:hAnsi="仿宋_GB2312" w:eastAsia="仿宋_GB2312" w:cs="仿宋_GB2312"/>
          <w:color w:val="auto"/>
          <w:sz w:val="32"/>
          <w:szCs w:val="32"/>
        </w:rPr>
        <w:t>证据五、2024年1月19日，我局执法人员依法对当事人进行了询问，并制作《询问笔录》一份，证明当事人</w:t>
      </w:r>
      <w:r>
        <w:rPr>
          <w:rFonts w:hint="eastAsia" w:ascii="仿宋_GB2312" w:hAnsi="仿宋_GB2312" w:eastAsia="仿宋_GB2312" w:cs="仿宋_GB2312"/>
          <w:color w:val="auto"/>
          <w:sz w:val="32"/>
          <w:szCs w:val="32"/>
          <w:lang w:val="zh-CN"/>
        </w:rPr>
        <w:t>进货时未查验许可证和相关</w:t>
      </w:r>
      <w:r>
        <w:rPr>
          <w:rFonts w:hint="eastAsia" w:ascii="仿宋_GB2312" w:hAnsi="仿宋_GB2312" w:eastAsia="仿宋_GB2312" w:cs="仿宋_GB2312"/>
          <w:color w:val="auto"/>
          <w:sz w:val="32"/>
          <w:szCs w:val="32"/>
        </w:rPr>
        <w:t>合格</w:t>
      </w:r>
      <w:r>
        <w:rPr>
          <w:rFonts w:hint="eastAsia" w:ascii="仿宋_GB2312" w:hAnsi="仿宋_GB2312" w:eastAsia="仿宋_GB2312" w:cs="仿宋_GB2312"/>
          <w:color w:val="auto"/>
          <w:sz w:val="32"/>
          <w:szCs w:val="32"/>
          <w:lang w:val="zh-CN"/>
        </w:rPr>
        <w:t>证明文件</w:t>
      </w:r>
      <w:r>
        <w:rPr>
          <w:rFonts w:hint="eastAsia" w:ascii="仿宋_GB2312" w:hAnsi="仿宋_GB2312" w:eastAsia="仿宋_GB2312" w:cs="仿宋_GB2312"/>
          <w:color w:val="auto"/>
          <w:sz w:val="32"/>
          <w:szCs w:val="32"/>
        </w:rPr>
        <w:t>的事实。证据六、2024年1月19日，我局执法人员依法提取了当事人提交的《营业执照》、《食品经营许可证》及该公司法定代表人身份证复印件，证明当事人的身份和主体资格。</w:t>
      </w:r>
    </w:p>
    <w:p>
      <w:pPr>
        <w:shd w:val="clear" w:color="auto" w:fill="FFFFFF"/>
        <w:spacing w:line="560" w:lineRule="atLeas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 xml:space="preserve">以上证据均由当事人签名盖章确认。 </w:t>
      </w:r>
    </w:p>
    <w:p>
      <w:pPr>
        <w:shd w:val="clear" w:color="auto" w:fill="FFFFFF"/>
        <w:spacing w:line="560" w:lineRule="atLeast"/>
        <w:ind w:firstLine="640" w:firstLineChars="200"/>
        <w:rPr>
          <w:rFonts w:ascii="仿宋" w:hAnsi="仿宋" w:eastAsia="仿宋" w:cs="仿宋"/>
          <w:color w:val="auto"/>
          <w:sz w:val="32"/>
          <w:szCs w:val="32"/>
        </w:rPr>
      </w:pPr>
      <w:r>
        <w:rPr>
          <w:rFonts w:hint="eastAsia" w:ascii="仿宋" w:hAnsi="仿宋" w:eastAsia="仿宋" w:cs="仿宋"/>
          <w:color w:val="auto"/>
          <w:sz w:val="32"/>
          <w:szCs w:val="32"/>
          <w:lang w:val="zh-CN"/>
        </w:rPr>
        <w:t>针对以上违法事实，本局于202</w:t>
      </w:r>
      <w:r>
        <w:rPr>
          <w:rFonts w:hint="eastAsia" w:ascii="仿宋" w:hAnsi="仿宋" w:eastAsia="仿宋" w:cs="仿宋"/>
          <w:color w:val="auto"/>
          <w:sz w:val="32"/>
          <w:szCs w:val="32"/>
        </w:rPr>
        <w:t>4</w:t>
      </w:r>
      <w:r>
        <w:rPr>
          <w:rFonts w:hint="eastAsia" w:ascii="仿宋" w:hAnsi="仿宋" w:eastAsia="仿宋" w:cs="仿宋"/>
          <w:color w:val="auto"/>
          <w:sz w:val="32"/>
          <w:szCs w:val="32"/>
          <w:lang w:val="zh-CN"/>
        </w:rPr>
        <w:t>年</w:t>
      </w:r>
      <w:r>
        <w:rPr>
          <w:rFonts w:hint="eastAsia" w:ascii="仿宋" w:hAnsi="仿宋" w:eastAsia="仿宋" w:cs="仿宋"/>
          <w:color w:val="auto"/>
          <w:sz w:val="32"/>
          <w:szCs w:val="32"/>
        </w:rPr>
        <w:t>2月2</w:t>
      </w:r>
      <w:r>
        <w:rPr>
          <w:rFonts w:hint="eastAsia" w:ascii="仿宋" w:hAnsi="仿宋" w:eastAsia="仿宋" w:cs="仿宋"/>
          <w:color w:val="auto"/>
          <w:sz w:val="32"/>
          <w:szCs w:val="32"/>
          <w:lang w:val="zh-CN"/>
        </w:rPr>
        <w:t>日向当事人送达了</w:t>
      </w:r>
      <w:r>
        <w:rPr>
          <w:rFonts w:hint="eastAsia" w:ascii="仿宋" w:hAnsi="仿宋" w:eastAsia="仿宋" w:cs="仿宋"/>
          <w:color w:val="auto"/>
          <w:sz w:val="32"/>
          <w:szCs w:val="32"/>
        </w:rPr>
        <w:t>信浉市监罚告【2024】7号</w:t>
      </w:r>
      <w:r>
        <w:rPr>
          <w:rFonts w:hint="eastAsia" w:ascii="仿宋" w:hAnsi="仿宋" w:eastAsia="仿宋" w:cs="仿宋"/>
          <w:color w:val="auto"/>
          <w:sz w:val="32"/>
          <w:szCs w:val="32"/>
          <w:lang w:val="zh-CN"/>
        </w:rPr>
        <w:t>《信阳市浉河区市场监督管理局</w:t>
      </w:r>
      <w:r>
        <w:rPr>
          <w:rFonts w:hint="eastAsia" w:ascii="仿宋" w:hAnsi="仿宋" w:eastAsia="仿宋" w:cs="仿宋"/>
          <w:color w:val="auto"/>
          <w:sz w:val="32"/>
          <w:szCs w:val="32"/>
        </w:rPr>
        <w:t>行政处罚告知书</w:t>
      </w:r>
      <w:r>
        <w:rPr>
          <w:rFonts w:hint="eastAsia" w:ascii="仿宋" w:hAnsi="仿宋" w:eastAsia="仿宋" w:cs="仿宋"/>
          <w:color w:val="auto"/>
          <w:sz w:val="32"/>
          <w:szCs w:val="32"/>
          <w:lang w:val="zh-CN"/>
        </w:rPr>
        <w:t>》，</w:t>
      </w:r>
      <w:r>
        <w:rPr>
          <w:rFonts w:hint="eastAsia" w:ascii="仿宋" w:hAnsi="仿宋" w:eastAsia="仿宋" w:cs="仿宋"/>
          <w:color w:val="auto"/>
          <w:sz w:val="32"/>
          <w:szCs w:val="32"/>
        </w:rPr>
        <w:t>当事人在法定期限内未提出陈述、申辩的要求，我局视为当事人放弃权利。</w:t>
      </w:r>
    </w:p>
    <w:p>
      <w:pPr>
        <w:snapToGrid w:val="0"/>
        <w:spacing w:line="560" w:lineRule="atLeas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本局认为，当事人的上述行为违反了</w:t>
      </w:r>
      <w:r>
        <w:rPr>
          <w:rFonts w:hint="eastAsia" w:ascii="仿宋_GB2312" w:hAnsi="仿宋_GB2312" w:eastAsia="仿宋_GB2312" w:cs="仿宋_GB2312"/>
          <w:color w:val="auto"/>
          <w:sz w:val="32"/>
          <w:szCs w:val="32"/>
        </w:rPr>
        <w:t>《中华人民共和国食品安全法》第五十三条第一款的规定，</w:t>
      </w:r>
      <w:r>
        <w:rPr>
          <w:rFonts w:hint="eastAsia" w:ascii="仿宋" w:hAnsi="仿宋" w:eastAsia="仿宋" w:cs="仿宋"/>
          <w:color w:val="auto"/>
          <w:sz w:val="32"/>
          <w:szCs w:val="32"/>
        </w:rPr>
        <w:t>根据违法行为的事实、性质、情节、社会危害程度来看，参照《河南省市场监督管理局行政处罚裁量基准》（2023版）</w:t>
      </w:r>
      <w:r>
        <w:rPr>
          <w:rFonts w:hint="eastAsia" w:ascii="仿宋" w:hAnsi="仿宋" w:eastAsia="仿宋" w:cs="仿宋"/>
          <w:bCs/>
          <w:color w:val="auto"/>
          <w:sz w:val="32"/>
          <w:szCs w:val="32"/>
        </w:rPr>
        <w:t>8.1.7</w:t>
      </w:r>
      <w:r>
        <w:rPr>
          <w:rFonts w:hint="eastAsia" w:ascii="仿宋" w:hAnsi="仿宋" w:eastAsia="仿宋" w:cs="仿宋"/>
          <w:color w:val="auto"/>
          <w:sz w:val="32"/>
          <w:szCs w:val="32"/>
        </w:rPr>
        <w:t>的规定，将违法行为裁量等级确定为一般。</w:t>
      </w:r>
    </w:p>
    <w:p>
      <w:pPr>
        <w:pStyle w:val="2"/>
        <w:tabs>
          <w:tab w:val="left" w:pos="9060"/>
        </w:tabs>
        <w:spacing w:line="520" w:lineRule="exact"/>
        <w:ind w:firstLine="640" w:firstLineChars="200"/>
        <w:rPr>
          <w:rFonts w:ascii="仿宋" w:hAnsi="仿宋" w:eastAsia="仿宋" w:cs="仿宋"/>
          <w:bCs/>
          <w:color w:val="auto"/>
        </w:rPr>
      </w:pPr>
      <w:r>
        <w:rPr>
          <w:rFonts w:hint="eastAsia" w:ascii="仿宋" w:hAnsi="仿宋" w:eastAsia="仿宋" w:cs="仿宋"/>
          <w:color w:val="auto"/>
          <w:kern w:val="1"/>
        </w:rPr>
        <w:t>综上，当事人上述行为违反了</w:t>
      </w:r>
      <w:r>
        <w:rPr>
          <w:rFonts w:hint="eastAsia" w:ascii="仿宋_GB2312" w:hAnsi="仿宋_GB2312" w:eastAsia="仿宋_GB2312" w:cs="仿宋_GB2312"/>
          <w:color w:val="auto"/>
        </w:rPr>
        <w:t>《中华人民共和国食品安全法》第五十三条第一款的规定，依据《中华人民共和国食品安全法》第一百二十六条第一款：“违反本法规定，有下列情形之一的，由县级以上人民政府食品药品监督管理部门责令改正，给予警告；拒不改正的，处五千元以上五万元以下罚款；情节严重的，责令停产停业，直至吊销许可证：”第三项：“食品、食品添加剂生产经营者进货时未查验许可证和相关证明文件，或者未按规定建立并遵守进货查验记录、出厂检验记录和销售记录制度；”的规定；</w:t>
      </w:r>
      <w:r>
        <w:rPr>
          <w:rFonts w:hint="eastAsia" w:ascii="仿宋" w:hAnsi="仿宋" w:eastAsia="仿宋" w:cs="仿宋"/>
          <w:color w:val="auto"/>
          <w:kern w:val="1"/>
        </w:rPr>
        <w:t>[现责令当事人改正上述违法行为，并]决定处罚如下：</w:t>
      </w:r>
      <w:r>
        <w:rPr>
          <w:rFonts w:hint="eastAsia" w:ascii="仿宋" w:hAnsi="仿宋" w:eastAsia="仿宋" w:cs="仿宋"/>
          <w:bCs/>
          <w:color w:val="auto"/>
        </w:rPr>
        <w:t>罚款10000元，上缴国库。</w:t>
      </w:r>
    </w:p>
    <w:p>
      <w:pPr>
        <w:shd w:val="clear" w:color="auto" w:fill="FFFFFF"/>
        <w:spacing w:line="560" w:lineRule="atLeas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你（单位）应当自收到本行政处罚决定书之日起十五日内将罚没款缴至中国银行股份有限公司信阳分行营业部【收款单位：信阳市浉河区财政局】：账号：</w:t>
      </w:r>
      <w:r>
        <w:rPr>
          <w:rFonts w:hint="eastAsia" w:ascii="仿宋_GB2312" w:hAnsi="仿宋_GB2312" w:eastAsia="仿宋_GB2312" w:cs="仿宋_GB2312"/>
          <w:color w:val="auto"/>
          <w:sz w:val="28"/>
          <w:szCs w:val="28"/>
          <w:lang w:val="en-US" w:eastAsia="zh-CN"/>
        </w:rPr>
        <w:t>********</w:t>
      </w:r>
      <w:bookmarkStart w:id="3" w:name="_GoBack"/>
      <w:bookmarkEnd w:id="3"/>
      <w:r>
        <w:rPr>
          <w:rFonts w:hint="eastAsia" w:ascii="仿宋_GB2312" w:hAnsi="仿宋_GB2312" w:eastAsia="仿宋_GB2312" w:cs="仿宋_GB2312"/>
          <w:color w:val="auto"/>
          <w:sz w:val="28"/>
          <w:szCs w:val="28"/>
          <w:lang w:val="en-US" w:eastAsia="zh-CN"/>
        </w:rPr>
        <w:t>**</w:t>
      </w:r>
      <w:r>
        <w:rPr>
          <w:rFonts w:hint="eastAsia" w:ascii="仿宋" w:hAnsi="仿宋" w:eastAsia="仿宋" w:cs="仿宋"/>
          <w:color w:val="auto"/>
          <w:sz w:val="32"/>
          <w:szCs w:val="32"/>
        </w:rPr>
        <w:t>；开户行：中国银行股份有限公司信阳分行营业部。到期不缴纳罚款的，依据《中华人民共和国行政处罚法》第七十二条的规定，本局将每日按罚款数额的百分之三加处罚款。</w:t>
      </w:r>
    </w:p>
    <w:p>
      <w:pPr>
        <w:spacing w:line="560" w:lineRule="atLeast"/>
        <w:ind w:right="210" w:rightChars="100" w:firstLine="640" w:firstLineChars="200"/>
        <w:rPr>
          <w:rFonts w:ascii="仿宋" w:hAnsi="仿宋" w:eastAsia="仿宋" w:cs="仿宋"/>
          <w:color w:val="auto"/>
          <w:sz w:val="32"/>
          <w:szCs w:val="32"/>
        </w:rPr>
      </w:pPr>
      <w:r>
        <w:rPr>
          <w:rFonts w:hint="eastAsia" w:ascii="仿宋" w:hAnsi="仿宋" w:eastAsia="仿宋" w:cs="仿宋"/>
          <w:color w:val="auto"/>
          <w:sz w:val="32"/>
          <w:szCs w:val="32"/>
        </w:rPr>
        <w:t>当事人如不服本处罚决定，可在收到本处罚决定书之日起六十日内，向信阳市浉河区人民政府申请复议，也可以在六个月内向信阳市浉河区人民法院提出诉讼。逾期不申请复议和提出行政诉讼又不履行本处罚决定，将申请人民法院强制执行。申请行政复议或提起行政诉讼期间，行政处罚不停止执行。</w:t>
      </w:r>
    </w:p>
    <w:p>
      <w:pPr>
        <w:widowControl/>
        <w:snapToGrid w:val="0"/>
        <w:spacing w:line="520" w:lineRule="exact"/>
        <w:ind w:firstLine="6240" w:firstLineChars="1950"/>
        <w:jc w:val="left"/>
        <w:rPr>
          <w:rFonts w:ascii="仿宋" w:hAnsi="仿宋" w:eastAsia="仿宋" w:cs="仿宋"/>
          <w:color w:val="auto"/>
          <w:sz w:val="32"/>
          <w:szCs w:val="32"/>
        </w:rPr>
      </w:pPr>
    </w:p>
    <w:p>
      <w:pPr>
        <w:widowControl/>
        <w:snapToGrid w:val="0"/>
        <w:spacing w:line="520" w:lineRule="exact"/>
        <w:ind w:firstLine="6240" w:firstLineChars="1950"/>
        <w:jc w:val="left"/>
        <w:rPr>
          <w:rFonts w:ascii="仿宋" w:hAnsi="仿宋" w:eastAsia="仿宋" w:cs="仿宋"/>
          <w:color w:val="auto"/>
          <w:sz w:val="32"/>
          <w:szCs w:val="32"/>
        </w:rPr>
      </w:pPr>
    </w:p>
    <w:p>
      <w:pPr>
        <w:widowControl/>
        <w:snapToGrid w:val="0"/>
        <w:spacing w:line="520" w:lineRule="exact"/>
        <w:ind w:firstLine="6240" w:firstLineChars="1950"/>
        <w:jc w:val="left"/>
        <w:rPr>
          <w:rFonts w:ascii="仿宋" w:hAnsi="仿宋" w:eastAsia="仿宋" w:cs="仿宋"/>
          <w:color w:val="auto"/>
          <w:sz w:val="32"/>
          <w:szCs w:val="32"/>
        </w:rPr>
      </w:pPr>
    </w:p>
    <w:p>
      <w:pPr>
        <w:spacing w:line="560" w:lineRule="exact"/>
        <w:ind w:right="640" w:firstLine="601"/>
        <w:jc w:val="right"/>
        <w:rPr>
          <w:rFonts w:ascii="仿宋" w:hAnsi="仿宋" w:eastAsia="仿宋" w:cs="仿宋"/>
          <w:color w:val="auto"/>
          <w:sz w:val="32"/>
          <w:szCs w:val="32"/>
        </w:rPr>
      </w:pPr>
      <w:r>
        <w:rPr>
          <w:rFonts w:hint="eastAsia" w:ascii="仿宋" w:hAnsi="仿宋" w:eastAsia="仿宋" w:cs="仿宋"/>
          <w:color w:val="auto"/>
          <w:sz w:val="32"/>
          <w:szCs w:val="32"/>
        </w:rPr>
        <w:t xml:space="preserve">                  信阳市浉河区市场监督管理局    </w:t>
      </w:r>
    </w:p>
    <w:p>
      <w:pPr>
        <w:spacing w:line="560" w:lineRule="exact"/>
        <w:ind w:right="640" w:firstLine="601"/>
        <w:jc w:val="center"/>
        <w:outlineLvl w:val="1"/>
        <w:rPr>
          <w:rFonts w:ascii="仿宋" w:hAnsi="仿宋" w:eastAsia="仿宋" w:cs="仿宋"/>
          <w:color w:val="auto"/>
          <w:sz w:val="32"/>
          <w:szCs w:val="32"/>
        </w:rPr>
      </w:pPr>
      <w:r>
        <w:rPr>
          <w:rFonts w:hint="eastAsia" w:ascii="仿宋" w:hAnsi="仿宋" w:eastAsia="仿宋" w:cs="仿宋"/>
          <w:color w:val="auto"/>
          <w:sz w:val="32"/>
          <w:szCs w:val="32"/>
        </w:rPr>
        <w:t xml:space="preserve">                           （印 章）         </w:t>
      </w:r>
    </w:p>
    <w:p>
      <w:pPr>
        <w:spacing w:line="560" w:lineRule="exact"/>
        <w:ind w:right="1280" w:firstLine="600"/>
        <w:jc w:val="right"/>
        <w:rPr>
          <w:rFonts w:ascii="仿宋" w:hAnsi="仿宋" w:eastAsia="仿宋" w:cs="仿宋"/>
          <w:color w:val="auto"/>
          <w:sz w:val="32"/>
          <w:szCs w:val="32"/>
        </w:rPr>
      </w:pPr>
      <w:r>
        <w:rPr>
          <w:rFonts w:hint="eastAsia" w:ascii="仿宋" w:hAnsi="仿宋" w:eastAsia="仿宋" w:cs="仿宋"/>
          <w:color w:val="auto"/>
          <w:sz w:val="32"/>
          <w:szCs w:val="32"/>
        </w:rPr>
        <w:t xml:space="preserve">2024年2月27日    </w:t>
      </w:r>
    </w:p>
    <w:p>
      <w:pPr>
        <w:widowControl/>
        <w:snapToGrid w:val="0"/>
        <w:spacing w:line="520" w:lineRule="exact"/>
        <w:ind w:right="640"/>
        <w:jc w:val="center"/>
        <w:rPr>
          <w:rFonts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 xml:space="preserve">      </w:t>
      </w:r>
    </w:p>
    <w:p>
      <w:pPr>
        <w:widowControl/>
        <w:snapToGrid w:val="0"/>
        <w:spacing w:line="520" w:lineRule="exact"/>
        <w:jc w:val="right"/>
        <w:rPr>
          <w:rFonts w:ascii="Times New Roman" w:hAnsi="Times New Roman" w:eastAsia="仿宋_GB2312" w:cs="Mongolian Baiti"/>
          <w:color w:val="auto"/>
          <w:sz w:val="32"/>
          <w:szCs w:val="32"/>
        </w:rPr>
      </w:pPr>
    </w:p>
    <w:p>
      <w:pPr>
        <w:pStyle w:val="2"/>
        <w:ind w:left="163"/>
        <w:rPr>
          <w:rFonts w:ascii="黑体" w:hAnsi="黑体" w:eastAsia="黑体"/>
          <w:color w:val="auto"/>
          <w:spacing w:val="-16"/>
        </w:rPr>
      </w:pPr>
    </w:p>
    <w:p>
      <w:pPr>
        <w:pStyle w:val="2"/>
        <w:ind w:left="163"/>
        <w:rPr>
          <w:rFonts w:ascii="黑体" w:hAnsi="黑体" w:eastAsia="黑体"/>
          <w:color w:val="auto"/>
          <w:spacing w:val="-16"/>
        </w:rPr>
      </w:pPr>
    </w:p>
    <w:p>
      <w:pPr>
        <w:pStyle w:val="2"/>
        <w:ind w:left="163"/>
        <w:rPr>
          <w:rFonts w:ascii="黑体" w:hAnsi="黑体" w:eastAsia="黑体"/>
          <w:color w:val="auto"/>
          <w:spacing w:val="-16"/>
        </w:rPr>
      </w:pPr>
    </w:p>
    <w:p>
      <w:pPr>
        <w:pStyle w:val="2"/>
        <w:ind w:left="163"/>
        <w:rPr>
          <w:rFonts w:ascii="黑体" w:hAnsi="黑体" w:eastAsia="黑体"/>
          <w:color w:val="auto"/>
          <w:spacing w:val="-16"/>
        </w:rPr>
      </w:pPr>
    </w:p>
    <w:p>
      <w:pPr>
        <w:pStyle w:val="2"/>
        <w:ind w:left="163"/>
        <w:rPr>
          <w:rFonts w:ascii="黑体" w:hAnsi="黑体" w:eastAsia="黑体"/>
          <w:color w:val="auto"/>
          <w:spacing w:val="-16"/>
        </w:rPr>
      </w:pPr>
    </w:p>
    <w:p>
      <w:pPr>
        <w:pStyle w:val="2"/>
        <w:ind w:left="163"/>
        <w:rPr>
          <w:rFonts w:ascii="黑体" w:hAnsi="黑体" w:eastAsia="黑体"/>
          <w:color w:val="auto"/>
          <w:spacing w:val="-16"/>
        </w:rPr>
      </w:pPr>
    </w:p>
    <w:p>
      <w:pPr>
        <w:pStyle w:val="2"/>
        <w:rPr>
          <w:rFonts w:ascii="黑体" w:hAnsi="黑体" w:eastAsia="黑体"/>
          <w:color w:val="auto"/>
          <w:spacing w:val="-16"/>
        </w:rPr>
      </w:pPr>
    </w:p>
    <w:p>
      <w:pPr>
        <w:pStyle w:val="2"/>
        <w:ind w:left="163"/>
        <w:rPr>
          <w:rFonts w:ascii="Times New Roman" w:hAnsi="Times New Roman" w:eastAsia="仿宋_GB2312" w:cs="Mongolian Baiti"/>
          <w:color w:val="auto"/>
          <w:sz w:val="32"/>
          <w:szCs w:val="32"/>
          <w:u w:val="single"/>
        </w:rPr>
      </w:pPr>
      <w:r>
        <w:rPr>
          <w:rFonts w:hint="eastAsia" w:ascii="黑体" w:hAnsi="黑体" w:eastAsia="黑体"/>
          <w:color w:val="auto"/>
          <w:spacing w:val="-16"/>
        </w:rPr>
        <w:t>（市场监督管理部门将依法向社会公开行政处罚决定信息）</w:t>
      </w:r>
    </w:p>
    <w:p>
      <w:pPr>
        <w:spacing w:line="500" w:lineRule="exact"/>
      </w:pPr>
      <w:r>
        <w:rPr>
          <w:rFonts w:ascii="Times New Roman" w:hAnsi="Times New Roman" w:eastAsia="仿宋_GB2312"/>
          <w:color w:val="auto"/>
          <w:sz w:val="32"/>
        </w:rPr>
        <w:pict>
          <v:line id="_x0000_s2051" o:spid="_x0000_s2051" o:spt="20" style="position:absolute;left:0pt;margin-top:-0.2pt;height:0.05pt;width:437.05pt;mso-position-horizontal:center;z-index:251661312;mso-width-relative:page;mso-height-relative:page;" coordsize="21600,21600" o:gfxdata="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Op0GhrUAAAABAEAAA8AAAAAAAAAAQAgAAAAIgAAAGRycy9kb3ducmV2LnhtbFBLAQIUABQA&#10;AAAIAIdO4kC1F/n59AEAAOcDAAAOAAAAAAAAAAEAIAAAACMBAABkcnMvZTJvRG9jLnhtbFBLBQYA&#10;AAAABgAGAFkBAACJBQAAAAA=&#10;">
            <v:path arrowok="t"/>
            <v:fill focussize="0,0"/>
            <v:stroke weight="1.25pt"/>
            <v:imagedata o:title=""/>
            <o:lock v:ext="edit"/>
          </v:line>
        </w:pict>
      </w:r>
      <w:r>
        <w:rPr>
          <w:rFonts w:ascii="Times New Roman" w:hAnsi="Times New Roman" w:eastAsia="仿宋_GB2312" w:cs="仿宋"/>
          <w:bCs/>
          <w:color w:val="auto"/>
          <w:sz w:val="32"/>
          <w:szCs w:val="32"/>
        </w:rPr>
        <w:pict>
          <v:line id="_x0000_s2050" o:spid="_x0000_s2050" o:spt="20" style="position:absolute;left:0pt;margin-left:0pt;margin-top:1638.35pt;height:0.1pt;width:453.75pt;z-index:251660288;mso-width-relative:page;mso-height-relative:page;" coordsize="21600,21600" o:gfxdata="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L7/OR1wAAAAoBAAAPAAAAAAAAAAEAIAAAACIAAABkcnMvZG93bnJldi54bWxQ&#10;SwECFAAUAAAACACHTuJAjccNXfgBAADlAwAADgAAAAAAAAABACAAAAAmAQAAZHJzL2Uyb0RvYy54&#10;bWxQSwUGAAAAAAYABgBZAQAAkAUAAAAA&#10;">
            <v:path arrowok="t"/>
            <v:fill focussize="0,0"/>
            <v:stroke weight="0.737007874015748pt" endcap="square"/>
            <v:imagedata o:title=""/>
            <o:lock v:ext="edit"/>
          </v:line>
        </w:pict>
      </w:r>
      <w:r>
        <w:rPr>
          <w:rFonts w:hint="eastAsia" w:ascii="Times New Roman" w:hAnsi="Times New Roman" w:eastAsia="仿宋_GB2312" w:cs="仿宋"/>
          <w:color w:val="auto"/>
          <w:sz w:val="32"/>
          <w:szCs w:val="32"/>
        </w:rPr>
        <w:t>本文书一式</w:t>
      </w:r>
      <w:r>
        <w:rPr>
          <w:rFonts w:hint="eastAsia" w:ascii="Times New Roman" w:hAnsi="Times New Roman" w:eastAsia="仿宋_GB2312" w:cs="仿宋"/>
          <w:color w:val="auto"/>
          <w:sz w:val="32"/>
          <w:szCs w:val="32"/>
          <w:u w:val="single"/>
        </w:rPr>
        <w:t xml:space="preserve">    </w:t>
      </w:r>
      <w:r>
        <w:rPr>
          <w:rFonts w:hint="eastAsia" w:ascii="Times New Roman" w:hAnsi="Times New Roman" w:eastAsia="仿宋_GB2312" w:cs="仿宋"/>
          <w:color w:val="auto"/>
          <w:sz w:val="32"/>
          <w:szCs w:val="32"/>
        </w:rPr>
        <w:t>份，</w:t>
      </w:r>
      <w:r>
        <w:rPr>
          <w:rFonts w:hint="eastAsia" w:ascii="Times New Roman" w:hAnsi="Times New Roman" w:eastAsia="仿宋_GB2312" w:cs="仿宋"/>
          <w:color w:val="auto"/>
          <w:sz w:val="32"/>
          <w:szCs w:val="32"/>
          <w:u w:val="single"/>
        </w:rPr>
        <w:t xml:space="preserve">    </w:t>
      </w:r>
      <w:r>
        <w:rPr>
          <w:rFonts w:hint="eastAsia" w:ascii="Times New Roman" w:hAnsi="Times New Roman" w:eastAsia="仿宋_GB2312" w:cs="仿宋"/>
          <w:color w:val="auto"/>
          <w:sz w:val="32"/>
          <w:szCs w:val="32"/>
        </w:rPr>
        <w:t>份送达，一份归档，</w:t>
      </w:r>
      <w:r>
        <w:rPr>
          <w:rFonts w:hint="eastAsia" w:ascii="Times New Roman" w:hAnsi="Times New Roman" w:eastAsia="仿宋_GB2312" w:cs="仿宋"/>
          <w:color w:val="auto"/>
          <w:sz w:val="32"/>
          <w:szCs w:val="32"/>
          <w:u w:val="single"/>
        </w:rPr>
        <w:t xml:space="preserve">            </w:t>
      </w:r>
      <w:r>
        <w:rPr>
          <w:rFonts w:hint="eastAsia" w:ascii="Times New Roman" w:hAnsi="Times New Roman" w:eastAsia="仿宋_GB2312" w:cs="仿宋"/>
          <w:color w:val="000000"/>
          <w:sz w:val="32"/>
          <w:szCs w:val="32"/>
          <w:u w:val="single"/>
        </w:rPr>
        <w:t xml:space="preserve"> </w:t>
      </w:r>
      <w:r>
        <w:rPr>
          <w:rFonts w:hint="eastAsia" w:ascii="Times New Roman" w:hAnsi="Times New Roman" w:eastAsia="仿宋_GB2312" w:cs="仿宋"/>
          <w:color w:val="000000"/>
          <w:sz w:val="32"/>
          <w:szCs w:val="32"/>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altName w:val="Arial"/>
    <w:panose1 w:val="020B0604020202020204"/>
    <w:charset w:val="00"/>
    <w:family w:val="roman"/>
    <w:pitch w:val="default"/>
    <w:sig w:usb0="00000000" w:usb1="00000000" w:usb2="00000000" w:usb3="00000000" w:csb0="00000001" w:csb1="00000000"/>
  </w:font>
  <w:font w:name="方正小标宋简体">
    <w:panose1 w:val="03000509000000000000"/>
    <w:charset w:val="86"/>
    <w:family w:val="script"/>
    <w:pitch w:val="default"/>
    <w:sig w:usb0="00000001" w:usb1="080E0000" w:usb2="00000000" w:usb3="00000000" w:csb0="00040000" w:csb1="00000000"/>
  </w:font>
  <w:font w:name="Mongolian Baiti">
    <w:panose1 w:val="03000500000000000000"/>
    <w:charset w:val="00"/>
    <w:family w:val="script"/>
    <w:pitch w:val="default"/>
    <w:sig w:usb0="80000023" w:usb1="00000000" w:usb2="00020000" w:usb3="00000000" w:csb0="0000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Tg4NWZkN2Y2OWJmYTBiNGJjMTU4N2YzOTQ0Mzk3NGQifQ=="/>
  </w:docVars>
  <w:rsids>
    <w:rsidRoot w:val="002D59FD"/>
    <w:rsid w:val="002D59FD"/>
    <w:rsid w:val="007E47F0"/>
    <w:rsid w:val="00827731"/>
    <w:rsid w:val="048F4C3B"/>
    <w:rsid w:val="0A796E45"/>
    <w:rsid w:val="10B36ECA"/>
    <w:rsid w:val="14542D6E"/>
    <w:rsid w:val="1F5D2554"/>
    <w:rsid w:val="28E976B6"/>
    <w:rsid w:val="2AF22683"/>
    <w:rsid w:val="2C9F3C2D"/>
    <w:rsid w:val="32DE0734"/>
    <w:rsid w:val="36BC18EE"/>
    <w:rsid w:val="49AB3427"/>
    <w:rsid w:val="4A9330AD"/>
    <w:rsid w:val="4F287C8B"/>
    <w:rsid w:val="51F5618F"/>
    <w:rsid w:val="59161E02"/>
    <w:rsid w:val="5E6F336F"/>
    <w:rsid w:val="61696C5C"/>
    <w:rsid w:val="629B1258"/>
    <w:rsid w:val="65F96597"/>
    <w:rsid w:val="681903F3"/>
    <w:rsid w:val="6B027DDE"/>
    <w:rsid w:val="6D8F087A"/>
    <w:rsid w:val="6F9F1AD6"/>
    <w:rsid w:val="717954EB"/>
    <w:rsid w:val="766D75CC"/>
    <w:rsid w:val="7B625E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2"/>
      <o:rules v:ext="edit">
        <o:r id="V:Rule1" type="connector" idref="#_x0000_s1026"/>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autoRedefine/>
    <w:qFormat/>
    <w:uiPriority w:val="1"/>
    <w:pPr>
      <w:autoSpaceDE w:val="0"/>
      <w:autoSpaceDN w:val="0"/>
      <w:adjustRightInd w:val="0"/>
      <w:jc w:val="left"/>
    </w:pPr>
    <w:rPr>
      <w:rFonts w:ascii="Arial Unicode MS" w:hAnsi="Times New Roman" w:eastAsia="Arial Unicode MS"/>
      <w:kern w:val="0"/>
      <w:sz w:val="32"/>
      <w:szCs w:val="32"/>
    </w:rPr>
  </w:style>
  <w:style w:type="paragraph" w:styleId="3">
    <w:name w:val="footer"/>
    <w:basedOn w:val="1"/>
    <w:link w:val="8"/>
    <w:autoRedefine/>
    <w:uiPriority w:val="0"/>
    <w:pPr>
      <w:tabs>
        <w:tab w:val="center" w:pos="4153"/>
        <w:tab w:val="right" w:pos="8306"/>
      </w:tabs>
      <w:snapToGrid w:val="0"/>
      <w:jc w:val="left"/>
    </w:pPr>
    <w:rPr>
      <w:sz w:val="18"/>
      <w:szCs w:val="18"/>
    </w:rPr>
  </w:style>
  <w:style w:type="paragraph" w:styleId="4">
    <w:name w:val="header"/>
    <w:basedOn w:val="1"/>
    <w:link w:val="7"/>
    <w:autoRedefine/>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autoRedefine/>
    <w:qFormat/>
    <w:uiPriority w:val="0"/>
    <w:rPr>
      <w:kern w:val="2"/>
      <w:sz w:val="18"/>
      <w:szCs w:val="18"/>
    </w:rPr>
  </w:style>
  <w:style w:type="character" w:customStyle="1" w:styleId="8">
    <w:name w:val="页脚 Char"/>
    <w:basedOn w:val="6"/>
    <w:link w:val="3"/>
    <w:autoRedefine/>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2051"/>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1754</Words>
  <Characters>411</Characters>
  <Lines>3</Lines>
  <Paragraphs>4</Paragraphs>
  <TotalTime>1</TotalTime>
  <ScaleCrop>false</ScaleCrop>
  <LinksUpToDate>false</LinksUpToDate>
  <CharactersWithSpaces>2161</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2021-07-24T05:03:00Z</dcterms:created>
  <dc:creator>lenovo</dc:creator>
  <cp:lastModifiedBy>笑笑</cp:lastModifiedBy>
  <dcterms:modified xsi:type="dcterms:W3CDTF">2024-03-21T08:23:02Z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C48F2EF49DAD4474A204DA7B2C751C9D_12</vt:lpwstr>
  </property>
</Properties>
</file>