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2023年度人力资源服务机构年度报告情况公示表</w:t>
      </w:r>
    </w:p>
    <w:p>
      <w:pPr>
        <w:jc w:val="center"/>
        <w:rPr>
          <w:rFonts w:hint="eastAsia" w:ascii="宋体" w:hAnsi="宋体" w:eastAsia="宋体" w:cs="宋体"/>
          <w:b/>
          <w:bCs/>
          <w:sz w:val="44"/>
          <w:szCs w:val="44"/>
          <w:vertAlign w:val="baselin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489"/>
        <w:gridCol w:w="2372"/>
        <w:gridCol w:w="2032"/>
        <w:gridCol w:w="2318"/>
        <w:gridCol w:w="2276"/>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机构名称</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统一社会信用代码</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法定代表人（负责人）</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经营地址</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eastAsia="zh-CN"/>
              </w:rPr>
              <w:t>许可</w:t>
            </w:r>
            <w:r>
              <w:rPr>
                <w:rFonts w:hint="eastAsia" w:ascii="黑体" w:hAnsi="黑体" w:eastAsia="黑体" w:cs="黑体"/>
                <w:b w:val="0"/>
                <w:bCs w:val="0"/>
                <w:sz w:val="32"/>
                <w:szCs w:val="32"/>
                <w:vertAlign w:val="baseline"/>
                <w:lang w:val="en-US" w:eastAsia="zh-CN"/>
              </w:rPr>
              <w:t>/备案编号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年度报告是否通过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安阳鑫盛人力资源服务有限公司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91410505MA9G99A05P</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孙诗怡</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河南省安阳市殷都区清凉山</w:t>
            </w:r>
            <w:bookmarkStart w:id="0" w:name="_GoBack"/>
            <w:bookmarkEnd w:id="0"/>
            <w:r>
              <w:rPr>
                <w:rFonts w:hint="eastAsia" w:ascii="仿宋_GB2312" w:hAnsi="仿宋_GB2312" w:eastAsia="仿宋_GB2312" w:cs="仿宋_GB2312"/>
                <w:sz w:val="32"/>
                <w:szCs w:val="32"/>
                <w:vertAlign w:val="baseline"/>
                <w:lang w:eastAsia="zh-CN"/>
              </w:rPr>
              <w:t>路南段路东郭流寺</w:t>
            </w:r>
            <w:r>
              <w:rPr>
                <w:rFonts w:hint="eastAsia" w:ascii="仿宋_GB2312" w:hAnsi="仿宋_GB2312" w:eastAsia="仿宋_GB2312" w:cs="仿宋_GB2312"/>
                <w:sz w:val="32"/>
                <w:szCs w:val="32"/>
                <w:vertAlign w:val="baseline"/>
                <w:lang w:val="en-US" w:eastAsia="zh-CN"/>
              </w:rPr>
              <w:t>785号</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豫人服证字</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2023</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eastAsia="zh-CN"/>
              </w:rPr>
              <w:t>第</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0505000113号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河南浩翔工程材料有限公司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91410500670069103D</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郭向丽</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河南省安阳市殷都区安钢大道焦邵村</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豫人服证字</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2022</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eastAsia="zh-CN"/>
              </w:rPr>
              <w:t>第</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0505000213号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河南美橙人力资源服务有限公司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91410505MA444RH36L</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王晓卉</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河南省安阳市殷都区西郊乡人民政府安钢大道东段路南西郊乡商会招商楼</w:t>
            </w:r>
            <w:r>
              <w:rPr>
                <w:rFonts w:hint="eastAsia" w:ascii="仿宋_GB2312" w:hAnsi="仿宋_GB2312" w:eastAsia="仿宋_GB2312" w:cs="仿宋_GB2312"/>
                <w:sz w:val="32"/>
                <w:szCs w:val="32"/>
                <w:vertAlign w:val="baseline"/>
                <w:lang w:val="en-US" w:eastAsia="zh-CN"/>
              </w:rPr>
              <w:t>501-1</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Style w:val="5"/>
                <w:rFonts w:hint="eastAsia" w:ascii="仿宋_GB2312" w:hAnsi="仿宋_GB2312" w:eastAsia="仿宋_GB2312" w:cs="仿宋_GB2312"/>
                <w:i w:val="0"/>
                <w:iCs w:val="0"/>
                <w:caps w:val="0"/>
                <w:color w:val="auto"/>
                <w:spacing w:val="0"/>
                <w:sz w:val="32"/>
                <w:szCs w:val="32"/>
                <w:shd w:val="clear" w:fill="FFFFFF"/>
                <w:lang w:val="en-US" w:eastAsia="zh-CN"/>
              </w:rPr>
              <w:t>豫人服证字〔2021〕第0505000113号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安阳市永源建筑安装有限责任公司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91410500794268956F</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张秀珍</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河南省安阳市殷都区安钢大道</w:t>
            </w:r>
            <w:r>
              <w:rPr>
                <w:rFonts w:hint="eastAsia" w:ascii="仿宋_GB2312" w:hAnsi="仿宋_GB2312" w:eastAsia="仿宋_GB2312" w:cs="仿宋_GB2312"/>
                <w:sz w:val="32"/>
                <w:szCs w:val="32"/>
                <w:vertAlign w:val="baseline"/>
                <w:lang w:val="en-US" w:eastAsia="zh-CN"/>
              </w:rPr>
              <w:t>136号</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豫人服证字</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2023</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eastAsia="zh-CN"/>
              </w:rPr>
              <w:t>第</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0505000213号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安阳顺诚劳务服务有限公司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91410505MA9L6HWF8K</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陈林</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河南省安阳市安阳县曲沟镇新城御景东商铺</w:t>
            </w:r>
            <w:r>
              <w:rPr>
                <w:rFonts w:hint="eastAsia" w:ascii="仿宋_GB2312" w:hAnsi="仿宋_GB2312" w:eastAsia="仿宋_GB2312" w:cs="仿宋_GB2312"/>
                <w:sz w:val="32"/>
                <w:szCs w:val="32"/>
                <w:vertAlign w:val="baseline"/>
                <w:lang w:val="en-US" w:eastAsia="zh-CN"/>
              </w:rPr>
              <w:t>19号</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豫人服证字</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2022</w:t>
            </w:r>
            <w:r>
              <w:rPr>
                <w:rStyle w:val="5"/>
                <w:rFonts w:hint="eastAsia" w:ascii="仿宋_GB2312" w:hAnsi="仿宋_GB2312" w:eastAsia="仿宋_GB2312" w:cs="仿宋_GB2312"/>
                <w:i w:val="0"/>
                <w:iCs w:val="0"/>
                <w:caps w:val="0"/>
                <w:color w:val="auto"/>
                <w:spacing w:val="0"/>
                <w:sz w:val="32"/>
                <w:szCs w:val="32"/>
                <w:shd w:val="clear" w:fill="FFFFFF"/>
              </w:rPr>
              <w:t>〕</w:t>
            </w:r>
            <w:r>
              <w:rPr>
                <w:rStyle w:val="5"/>
                <w:rFonts w:hint="eastAsia" w:ascii="仿宋_GB2312" w:hAnsi="仿宋_GB2312" w:eastAsia="仿宋_GB2312" w:cs="仿宋_GB2312"/>
                <w:i w:val="0"/>
                <w:iCs w:val="0"/>
                <w:caps w:val="0"/>
                <w:color w:val="auto"/>
                <w:spacing w:val="0"/>
                <w:sz w:val="32"/>
                <w:szCs w:val="32"/>
                <w:shd w:val="clear" w:fill="FFFFFF"/>
                <w:lang w:eastAsia="zh-CN"/>
              </w:rPr>
              <w:t>第</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0505000113号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已注销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河南不木人力资源服务有限公司安阳分公司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91410505MA47L9UK4P</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祝文倩</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河南省安阳市殷都区安钢大道与钢城路交叉口路南</w:t>
            </w:r>
            <w:r>
              <w:rPr>
                <w:rFonts w:hint="eastAsia" w:ascii="仿宋_GB2312" w:hAnsi="仿宋_GB2312" w:eastAsia="仿宋_GB2312" w:cs="仿宋_GB2312"/>
                <w:sz w:val="32"/>
                <w:szCs w:val="32"/>
                <w:vertAlign w:val="baseline"/>
                <w:lang w:val="en-US" w:eastAsia="zh-CN"/>
              </w:rPr>
              <w:t>100米路西商务楼401室</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殷人资备回</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202101</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已注销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安阳德延昌人力资源有限公司</w:t>
            </w:r>
          </w:p>
        </w:tc>
        <w:tc>
          <w:tcPr>
            <w:tcW w:w="23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91410505MA9LPQFM5W</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郝凤岗</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河南省安阳市殷都区邺城大道北蒙办事处四楼</w:t>
            </w:r>
            <w:r>
              <w:rPr>
                <w:rFonts w:hint="eastAsia" w:ascii="仿宋_GB2312" w:hAnsi="仿宋_GB2312" w:eastAsia="仿宋_GB2312" w:cs="仿宋_GB2312"/>
                <w:sz w:val="32"/>
                <w:szCs w:val="32"/>
                <w:vertAlign w:val="baseline"/>
                <w:lang w:val="en-US" w:eastAsia="zh-CN"/>
              </w:rPr>
              <w:t>222房间</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豫人服证字﹝</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2022</w:t>
            </w:r>
            <w:r>
              <w:rPr>
                <w:rFonts w:hint="eastAsia" w:ascii="仿宋_GB2312" w:hAnsi="仿宋_GB2312" w:eastAsia="仿宋_GB2312" w:cs="仿宋_GB2312"/>
                <w:sz w:val="32"/>
                <w:szCs w:val="32"/>
                <w:vertAlign w:val="baseline"/>
              </w:rPr>
              <w:t>﹞第</w:t>
            </w:r>
            <w:r>
              <w:rPr>
                <w:rStyle w:val="5"/>
                <w:rFonts w:hint="eastAsia" w:ascii="仿宋_GB2312" w:hAnsi="仿宋_GB2312" w:eastAsia="仿宋_GB2312" w:cs="仿宋_GB2312"/>
                <w:i w:val="0"/>
                <w:iCs w:val="0"/>
                <w:caps w:val="0"/>
                <w:color w:val="auto"/>
                <w:spacing w:val="0"/>
                <w:sz w:val="32"/>
                <w:szCs w:val="32"/>
                <w:shd w:val="clear" w:fill="FFFFFF"/>
                <w:lang w:val="en-US" w:eastAsia="zh-CN"/>
              </w:rPr>
              <w:t>0505000313</w:t>
            </w:r>
            <w:r>
              <w:rPr>
                <w:rFonts w:hint="eastAsia" w:ascii="仿宋_GB2312" w:hAnsi="仿宋_GB2312" w:eastAsia="仿宋_GB2312" w:cs="仿宋_GB2312"/>
                <w:sz w:val="32"/>
                <w:szCs w:val="32"/>
                <w:vertAlign w:val="baseline"/>
              </w:rPr>
              <w:t>号</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未按规定报送年度报告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ZjNiMzI5NDhlZTY4YWQxZmMyNzhkYWZiNWY2ODQifQ=="/>
  </w:docVars>
  <w:rsids>
    <w:rsidRoot w:val="00000000"/>
    <w:rsid w:val="002B1485"/>
    <w:rsid w:val="02083FFF"/>
    <w:rsid w:val="08424C22"/>
    <w:rsid w:val="0EC75A69"/>
    <w:rsid w:val="0F7D25CB"/>
    <w:rsid w:val="104D4694"/>
    <w:rsid w:val="105F7F23"/>
    <w:rsid w:val="11401B02"/>
    <w:rsid w:val="114F3C33"/>
    <w:rsid w:val="15853D28"/>
    <w:rsid w:val="15CF1ED8"/>
    <w:rsid w:val="176334ED"/>
    <w:rsid w:val="18E64B1B"/>
    <w:rsid w:val="19687E48"/>
    <w:rsid w:val="1AC15046"/>
    <w:rsid w:val="1EDF295B"/>
    <w:rsid w:val="22D87DED"/>
    <w:rsid w:val="25B809E2"/>
    <w:rsid w:val="27475541"/>
    <w:rsid w:val="2C6B3A80"/>
    <w:rsid w:val="2C7A5960"/>
    <w:rsid w:val="2D2F0F51"/>
    <w:rsid w:val="2E5B7A9C"/>
    <w:rsid w:val="2E9372BE"/>
    <w:rsid w:val="2EBC4C3E"/>
    <w:rsid w:val="2F171C9D"/>
    <w:rsid w:val="333429AC"/>
    <w:rsid w:val="35120F60"/>
    <w:rsid w:val="358C0E67"/>
    <w:rsid w:val="39F74BA5"/>
    <w:rsid w:val="3C8C4461"/>
    <w:rsid w:val="3DD07BE6"/>
    <w:rsid w:val="3FA171C1"/>
    <w:rsid w:val="41C23CEA"/>
    <w:rsid w:val="44997C5C"/>
    <w:rsid w:val="47ED5839"/>
    <w:rsid w:val="504F0E3F"/>
    <w:rsid w:val="53A619D1"/>
    <w:rsid w:val="56D20054"/>
    <w:rsid w:val="571F52BF"/>
    <w:rsid w:val="59B166C6"/>
    <w:rsid w:val="5C1F4C60"/>
    <w:rsid w:val="5CD0779F"/>
    <w:rsid w:val="610A2B60"/>
    <w:rsid w:val="61E11B13"/>
    <w:rsid w:val="662B15AE"/>
    <w:rsid w:val="67F3434E"/>
    <w:rsid w:val="6A7259FE"/>
    <w:rsid w:val="6B0C4ED2"/>
    <w:rsid w:val="6DC20A4A"/>
    <w:rsid w:val="6DE50BDD"/>
    <w:rsid w:val="6E250FD9"/>
    <w:rsid w:val="6E963C85"/>
    <w:rsid w:val="70343755"/>
    <w:rsid w:val="726F6CC7"/>
    <w:rsid w:val="773D55E5"/>
    <w:rsid w:val="78BB09E4"/>
    <w:rsid w:val="7ACC2337"/>
    <w:rsid w:val="7D251237"/>
    <w:rsid w:val="7D621902"/>
    <w:rsid w:val="7E0B3D48"/>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2024-04-28T03:47:00Z</dcterms:created>
  <dc:creator>Administrator</dc:creator>
  <cp:lastModifiedBy>致远</cp:lastModifiedBy>
  <cp:lastPrinted>2024-04-28T08:20:00Z</cp:lastPrinted>
  <dcterms:modified xsi:type="dcterms:W3CDTF">2024-04-29T03:35:36Z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9108CE1D15EC4C2097F4E743F3D5F548_12</vt:lpwstr>
  </property>
</Properties>
</file>