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EE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武陟县第三、四批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部分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县级文物保护单位</w:t>
      </w:r>
    </w:p>
    <w:p w14:paraId="0FBFA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/>
          <w:b/>
          <w:bCs/>
          <w:sz w:val="44"/>
          <w:szCs w:val="30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划定建设控制地带</w:t>
      </w:r>
    </w:p>
    <w:p w14:paraId="58232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楷体" w:cs="楷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</w:rPr>
        <w:t>（共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</w:rPr>
        <w:t>处）</w:t>
      </w:r>
    </w:p>
    <w:p w14:paraId="3066E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lang w:val="en-US" w:eastAsia="zh-CN"/>
        </w:rPr>
        <w:t>一</w:t>
      </w:r>
      <w:r>
        <w:rPr>
          <w:rFonts w:hint="eastAsia" w:ascii="Times New Roman" w:hAnsi="Times New Roman" w:eastAsia="黑体" w:cs="黑体"/>
          <w:b w:val="0"/>
          <w:bCs w:val="0"/>
          <w:sz w:val="32"/>
          <w:lang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z w:val="32"/>
          <w:lang w:val="en-US" w:eastAsia="zh-CN"/>
        </w:rPr>
        <w:t>第三批县级文物保护单位</w:t>
      </w:r>
      <w:r>
        <w:rPr>
          <w:rFonts w:hint="eastAsia" w:ascii="Times New Roman" w:hAnsi="Times New Roman" w:eastAsia="黑体" w:cs="黑体"/>
          <w:b w:val="0"/>
          <w:bCs w:val="0"/>
          <w:sz w:val="32"/>
        </w:rPr>
        <w:t>（共</w:t>
      </w:r>
      <w:r>
        <w:rPr>
          <w:rFonts w:hint="eastAsia" w:ascii="Times New Roman" w:hAnsi="Times New Roman" w:eastAsia="黑体" w:cs="黑体"/>
          <w:b w:val="0"/>
          <w:bCs w:val="0"/>
          <w:sz w:val="32"/>
          <w:lang w:val="en-US" w:eastAsia="zh-CN"/>
        </w:rPr>
        <w:t>4</w:t>
      </w:r>
      <w:r>
        <w:rPr>
          <w:rFonts w:hint="eastAsia" w:ascii="Times New Roman" w:hAnsi="Times New Roman" w:eastAsia="黑体" w:cs="黑体"/>
          <w:b w:val="0"/>
          <w:bCs w:val="0"/>
          <w:sz w:val="32"/>
        </w:rPr>
        <w:t>处）</w:t>
      </w:r>
    </w:p>
    <w:p w14:paraId="532847A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eastAsia" w:eastAsia="楷体" w:cs="楷体"/>
          <w:b/>
          <w:bCs/>
          <w:sz w:val="32"/>
          <w:szCs w:val="30"/>
          <w:lang w:val="en-US" w:eastAsia="zh-CN"/>
        </w:rPr>
        <w:t>1.</w:t>
      </w:r>
      <w:r>
        <w:rPr>
          <w:rFonts w:hint="eastAsia" w:ascii="Times New Roman" w:hAnsi="Times New Roman" w:eastAsia="楷体" w:cs="楷体"/>
          <w:b/>
          <w:bCs/>
          <w:sz w:val="32"/>
          <w:szCs w:val="30"/>
          <w:lang w:val="en-US" w:eastAsia="zh-CN"/>
        </w:rPr>
        <w:t>祖师庙旧址及石刻</w:t>
      </w:r>
    </w:p>
    <w:p w14:paraId="54231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0"/>
          <w:lang w:val="en-US" w:eastAsia="zh-CN"/>
        </w:rPr>
        <w:t>建设控制地带：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保护范围边沿向西、北、东各延1米的区域。</w:t>
      </w:r>
    </w:p>
    <w:p w14:paraId="4708B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楷体" w:cs="楷体"/>
          <w:b/>
          <w:bCs/>
          <w:sz w:val="32"/>
          <w:szCs w:val="30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0"/>
          <w:lang w:val="en-US" w:eastAsia="zh-CN"/>
        </w:rPr>
        <w:t>2.孔村玉皇庙旧址及石刻</w:t>
      </w:r>
    </w:p>
    <w:p w14:paraId="2034C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0"/>
          <w:lang w:val="en-US" w:eastAsia="zh-CN"/>
        </w:rPr>
        <w:t>建设控制地带：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保护范围边沿向西、北、东各延2米的区域。</w:t>
      </w:r>
    </w:p>
    <w:p w14:paraId="6E61B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楷体" w:cs="楷体"/>
          <w:b/>
          <w:bCs/>
          <w:sz w:val="32"/>
          <w:szCs w:val="30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0"/>
          <w:lang w:val="en-US" w:eastAsia="zh-CN"/>
        </w:rPr>
        <w:t>3.陀羅尼经幢</w:t>
      </w:r>
    </w:p>
    <w:p w14:paraId="76F9C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0"/>
          <w:lang w:val="en-US" w:eastAsia="zh-CN"/>
        </w:rPr>
        <w:t>建设控制地带：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保护范围边沿向西、北、南各延1米的区域。</w:t>
      </w:r>
    </w:p>
    <w:p w14:paraId="69185EB7">
      <w:pPr>
        <w:pStyle w:val="2"/>
        <w:numPr>
          <w:numId w:val="0"/>
        </w:numPr>
        <w:ind w:firstLine="643" w:firstLineChars="200"/>
        <w:rPr>
          <w:rFonts w:hint="eastAsia" w:ascii="Times New Roman" w:hAnsi="Times New Roman" w:eastAsia="楷体" w:cs="楷体"/>
          <w:b/>
          <w:bCs/>
          <w:kern w:val="2"/>
          <w:sz w:val="32"/>
          <w:szCs w:val="30"/>
          <w:lang w:val="en-US" w:eastAsia="zh-CN"/>
        </w:rPr>
      </w:pPr>
      <w:r>
        <w:rPr>
          <w:rFonts w:hint="eastAsia" w:ascii="Times New Roman" w:eastAsia="楷体" w:cs="楷体"/>
          <w:b/>
          <w:bCs/>
          <w:kern w:val="2"/>
          <w:sz w:val="32"/>
          <w:szCs w:val="30"/>
          <w:lang w:val="en-US" w:eastAsia="zh-CN"/>
        </w:rPr>
        <w:t>4.</w:t>
      </w:r>
      <w:bookmarkStart w:id="0" w:name="_GoBack"/>
      <w:bookmarkEnd w:id="0"/>
      <w:r>
        <w:rPr>
          <w:rFonts w:hint="eastAsia" w:ascii="Times New Roman" w:hAnsi="Times New Roman" w:eastAsia="楷体" w:cs="楷体"/>
          <w:b/>
          <w:bCs/>
          <w:kern w:val="2"/>
          <w:sz w:val="32"/>
          <w:szCs w:val="30"/>
          <w:lang w:val="en-US" w:eastAsia="zh-CN"/>
        </w:rPr>
        <w:t>烈士陵园</w:t>
      </w:r>
    </w:p>
    <w:p w14:paraId="64E4C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0"/>
          <w:lang w:val="en-US" w:eastAsia="zh-CN"/>
        </w:rPr>
        <w:t>建设控制地带：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保护范围边沿向西、北、东各延1米的区域。</w:t>
      </w:r>
    </w:p>
    <w:p w14:paraId="130BF00E">
      <w:pPr>
        <w:pStyle w:val="2"/>
        <w:numPr>
          <w:ilvl w:val="0"/>
          <w:numId w:val="0"/>
        </w:numPr>
        <w:rPr>
          <w:rFonts w:hint="default" w:ascii="Times New Roman" w:hAnsi="Times New Roman" w:eastAsia="楷体" w:cs="楷体"/>
          <w:b/>
          <w:bCs/>
          <w:kern w:val="2"/>
          <w:sz w:val="32"/>
          <w:szCs w:val="30"/>
          <w:lang w:val="en-US" w:eastAsia="zh-CN"/>
        </w:rPr>
      </w:pPr>
    </w:p>
    <w:p w14:paraId="139892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lang w:val="en-US" w:eastAsia="zh-CN"/>
        </w:rPr>
        <w:t>二</w:t>
      </w:r>
      <w:r>
        <w:rPr>
          <w:rFonts w:hint="eastAsia" w:ascii="Times New Roman" w:hAnsi="Times New Roman" w:eastAsia="黑体" w:cs="黑体"/>
          <w:b w:val="0"/>
          <w:bCs w:val="0"/>
          <w:sz w:val="32"/>
          <w:lang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z w:val="32"/>
          <w:lang w:val="en-US" w:eastAsia="zh-CN"/>
        </w:rPr>
        <w:t>第四批县级文物保护单位</w:t>
      </w:r>
      <w:r>
        <w:rPr>
          <w:rFonts w:hint="eastAsia" w:ascii="Times New Roman" w:hAnsi="Times New Roman" w:eastAsia="黑体" w:cs="黑体"/>
          <w:b w:val="0"/>
          <w:bCs w:val="0"/>
          <w:sz w:val="32"/>
        </w:rPr>
        <w:t>（共</w:t>
      </w:r>
      <w:r>
        <w:rPr>
          <w:rFonts w:hint="eastAsia" w:ascii="Times New Roman" w:hAnsi="Times New Roman" w:eastAsia="黑体" w:cs="黑体"/>
          <w:b w:val="0"/>
          <w:bCs w:val="0"/>
          <w:sz w:val="32"/>
          <w:lang w:val="en-US" w:eastAsia="zh-CN"/>
        </w:rPr>
        <w:t>4</w:t>
      </w:r>
      <w:r>
        <w:rPr>
          <w:rFonts w:hint="eastAsia" w:ascii="Times New Roman" w:hAnsi="Times New Roman" w:eastAsia="黑体" w:cs="黑体"/>
          <w:b w:val="0"/>
          <w:bCs w:val="0"/>
          <w:sz w:val="32"/>
        </w:rPr>
        <w:t>处）</w:t>
      </w:r>
    </w:p>
    <w:p w14:paraId="2E4D6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楷体" w:cs="楷体"/>
          <w:b/>
          <w:bCs/>
          <w:sz w:val="32"/>
          <w:szCs w:val="30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0"/>
          <w:lang w:val="en-US" w:eastAsia="zh-CN"/>
        </w:rPr>
        <w:t>1.谢旗营双冢</w:t>
      </w:r>
    </w:p>
    <w:p w14:paraId="10119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0"/>
          <w:lang w:val="en-US" w:eastAsia="zh-CN"/>
        </w:rPr>
        <w:t>建设控制地带：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保护范围边沿向四面各延5米的区域。</w:t>
      </w:r>
    </w:p>
    <w:p w14:paraId="32C3A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0"/>
          <w:lang w:val="en-US" w:eastAsia="zh-CN"/>
        </w:rPr>
        <w:t>2.</w:t>
      </w:r>
      <w:r>
        <w:rPr>
          <w:rFonts w:hint="eastAsia" w:ascii="Times New Roman" w:hAnsi="Times New Roman" w:eastAsia="楷体" w:cs="楷体"/>
          <w:b/>
          <w:bCs/>
          <w:sz w:val="32"/>
          <w:szCs w:val="30"/>
          <w:lang w:eastAsia="zh-CN"/>
        </w:rPr>
        <w:t>冢后村金银冢</w:t>
      </w:r>
    </w:p>
    <w:p w14:paraId="2D074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28"/>
          <w:lang w:val="en-US" w:eastAsia="zh-CN"/>
        </w:rPr>
        <w:t>建设控制地带：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保护范围边沿向四面各延10米的区域。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 xml:space="preserve"> </w:t>
      </w:r>
    </w:p>
    <w:p w14:paraId="750C97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楷体" w:cs="楷体"/>
          <w:b/>
          <w:bCs/>
          <w:sz w:val="32"/>
          <w:szCs w:val="30"/>
          <w:lang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28"/>
          <w:lang w:val="en-US" w:eastAsia="zh-CN"/>
        </w:rPr>
        <w:t>3.</w:t>
      </w:r>
      <w:r>
        <w:rPr>
          <w:rFonts w:hint="eastAsia" w:ascii="Times New Roman" w:hAnsi="Times New Roman" w:eastAsia="楷体" w:cs="楷体"/>
          <w:b/>
          <w:bCs/>
          <w:sz w:val="32"/>
          <w:szCs w:val="30"/>
          <w:lang w:eastAsia="zh-CN"/>
        </w:rPr>
        <w:t>高村墓葬</w:t>
      </w:r>
    </w:p>
    <w:p w14:paraId="40FFF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0"/>
          <w:lang w:val="en-US" w:eastAsia="zh-CN"/>
        </w:rPr>
        <w:t>建设控制地带：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 xml:space="preserve">保护范围边沿向四面各延10米的区域。 </w:t>
      </w:r>
    </w:p>
    <w:p w14:paraId="449B1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0"/>
          <w:lang w:val="en-US" w:eastAsia="zh-CN"/>
        </w:rPr>
        <w:t>4.小聂村墓葬</w:t>
      </w:r>
    </w:p>
    <w:p w14:paraId="3466C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</w:pPr>
      <w:r>
        <w:rPr>
          <w:rFonts w:hint="eastAsia" w:ascii="Times New Roman" w:hAnsi="Times New Roman" w:eastAsia="仿宋_GB2312" w:cs="Times New Roman"/>
          <w:b/>
          <w:bCs/>
          <w:sz w:val="32"/>
          <w:szCs w:val="30"/>
          <w:lang w:val="en-US" w:eastAsia="zh-CN"/>
        </w:rPr>
        <w:t>建设控制地带：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保护范围边沿向四面各延10米的区域。</w:t>
      </w:r>
    </w:p>
    <w:sectPr>
      <w:pgSz w:w="11907" w:h="16840"/>
      <w:pgMar w:top="1814" w:right="1531" w:bottom="175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YjE5OWU4YzBlMjYyNzE0ZDljNzJhNzM4ZTU4M2MifQ=="/>
  </w:docVars>
  <w:rsids>
    <w:rsidRoot w:val="181455D3"/>
    <w:rsid w:val="181455D3"/>
    <w:rsid w:val="50A04CF2"/>
    <w:rsid w:val="62BA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napToGrid w:val="0"/>
      <w:spacing w:line="520" w:lineRule="exact"/>
      <w:ind w:firstLine="420" w:firstLineChars="200"/>
    </w:pPr>
    <w:rPr>
      <w:rFonts w:ascii="宋体"/>
      <w:sz w:val="28"/>
      <w:szCs w:val="20"/>
    </w:rPr>
  </w:style>
  <w:style w:type="paragraph" w:styleId="3">
    <w:name w:val="Body Text Indent"/>
    <w:basedOn w:val="1"/>
    <w:qFormat/>
    <w:uiPriority w:val="0"/>
    <w:pPr>
      <w:ind w:firstLine="454"/>
    </w:pPr>
    <w:rPr>
      <w:rFonts w:eastAsia="宋体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333</Characters>
  <Lines>0</Lines>
  <Paragraphs>0</Paragraphs>
  <TotalTime>6</TotalTime>
  <ScaleCrop>false</ScaleCrop>
  <LinksUpToDate>false</LinksUpToDate>
  <CharactersWithSpaces>335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2024-09-02T09:27:00Z</dcterms:created>
  <dc:creator>Administrator</dc:creator>
  <cp:lastModifiedBy>Administrator</cp:lastModifiedBy>
  <cp:lastPrinted>2024-09-04T01:37:48Z</cp:lastPrinted>
  <dcterms:modified xsi:type="dcterms:W3CDTF">2024-09-04T01:38:11Z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CB7DBF15C75C4C1FAE03447222DCA768_11</vt:lpwstr>
  </property>
</Properties>
</file>