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殷都区文化广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殷文广体旅〔2024〕70号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1.6pt;height:0pt;width:430pt;z-index:251659264;mso-width-relative:page;mso-height-relative:page;" filled="f" stroked="t" coordsize="21600,21600" o:gfxdata="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PlqP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3913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ind w:firstLine="42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殷都</w:t>
      </w: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第五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第四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 w14:paraId="3261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17</w:t>
      </w:r>
      <w:r>
        <w:rPr>
          <w:rFonts w:hint="eastAsia" w:ascii="方正小标宋简体" w:eastAsia="方正小标宋简体"/>
          <w:sz w:val="44"/>
          <w:szCs w:val="44"/>
        </w:rPr>
        <w:t>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议案</w:t>
      </w:r>
      <w:r>
        <w:rPr>
          <w:rFonts w:hint="eastAsia" w:ascii="方正小标宋简体" w:eastAsia="方正小标宋简体"/>
          <w:sz w:val="44"/>
          <w:szCs w:val="44"/>
        </w:rPr>
        <w:t>的答复</w:t>
      </w:r>
    </w:p>
    <w:p w14:paraId="4235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95E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尊敬的朱丁丁等代表：</w:t>
      </w:r>
    </w:p>
    <w:p w14:paraId="5CED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朱丁丁等12位代表，您们提出的“关于将‘封相台遗址’保护开发建设纳入文旅产业发展”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议案已</w:t>
      </w:r>
      <w:r>
        <w:rPr>
          <w:rFonts w:hint="eastAsia" w:ascii="仿宋" w:hAnsi="仿宋" w:eastAsia="仿宋" w:cs="仿宋"/>
          <w:sz w:val="32"/>
          <w:szCs w:val="32"/>
        </w:rPr>
        <w:t>收悉，现答复如下：</w:t>
      </w:r>
    </w:p>
    <w:p w14:paraId="2A009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您所提到的“封相台遗址”为2004年11月19日第二批公布的市级文保单位，公布名称为“柴库遗址”，属古遗址类，统计年代为战国时期。</w:t>
      </w:r>
    </w:p>
    <w:p w14:paraId="08C20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您提出的文旅结合建议，目前正在开展殷都区旅游资源普查工作，我局将针对该问题积极与当地政府结合，对该地及周边的旅游资源加大普查范围，积极纳入我区旅游路线和文旅发展规划中，待上报审核后，再根据实际情况进行规划。</w:t>
      </w:r>
    </w:p>
    <w:p w14:paraId="5D8F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20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C50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523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（印章）</w:t>
      </w:r>
    </w:p>
    <w:p w14:paraId="4B07E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718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003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BA2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8AF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殷都区文广体旅局</w:t>
      </w:r>
    </w:p>
    <w:p w14:paraId="56930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郜卫杰</w:t>
      </w:r>
    </w:p>
    <w:p w14:paraId="01AA6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13525833223</w:t>
      </w:r>
    </w:p>
    <w:p w14:paraId="17D2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抄送：区政协提案委办公室（1份）、区政府办公室（1份）</w:t>
      </w:r>
    </w:p>
    <w:p w14:paraId="55C44F85"/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WVkYWUwZWJkMWNiNjA4YTU4NTI2ZjZlNWFjMjAifQ=="/>
  </w:docVars>
  <w:rsids>
    <w:rsidRoot w:val="00000000"/>
    <w:rsid w:val="07636B3D"/>
    <w:rsid w:val="094C0344"/>
    <w:rsid w:val="27223CA7"/>
    <w:rsid w:val="2FDE2427"/>
    <w:rsid w:val="483A68E0"/>
    <w:rsid w:val="54477026"/>
    <w:rsid w:val="65A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80" w:after="1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369</Characters>
  <Lines>0</Lines>
  <Paragraphs>0</Paragraphs>
  <TotalTime>0</TotalTime>
  <ScaleCrop>false</ScaleCrop>
  <LinksUpToDate>false</LinksUpToDate>
  <CharactersWithSpaces>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2024-08-19T06:59:00Z</dcterms:created>
  <dc:creator>1</dc:creator>
  <cp:lastModifiedBy></cp:lastModifiedBy>
  <cp:lastPrinted>2024-09-24T01:34:47Z</cp:lastPrinted>
  <dcterms:modified xsi:type="dcterms:W3CDTF">2024-09-24T01:40:27Z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2105BDC8568C4EB3976263AF98660890_13</vt:lpwstr>
  </property>
</Properties>
</file>