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D4BE3">
      <w:pPr>
        <w:pStyle w:val="2"/>
        <w:spacing w:line="540" w:lineRule="exact"/>
        <w:jc w:val="center"/>
        <w:rPr>
          <w:rFonts w:hint="eastAsia" w:ascii="楷体_GB2312" w:hAnsi="楷体" w:eastAsia="楷体_GB2312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pacing w:val="-2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信阳市浉河区人民政府五星街道办事处</w:t>
      </w:r>
    </w:p>
    <w:p w14:paraId="3B1162F6">
      <w:pPr>
        <w:spacing w:line="0" w:lineRule="atLeast"/>
        <w:jc w:val="center"/>
        <w:rPr>
          <w:rFonts w:hint="eastAsia" w:ascii="方正小标宋简体" w:hAnsi="宋体" w:eastAsia="方正小标宋简体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新宋体" w:hAnsi="新宋体" w:eastAsia="新宋体" w:cs="新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行政处罚决定书</w:t>
      </w:r>
    </w:p>
    <w:p w14:paraId="59C37789">
      <w:pPr>
        <w:pStyle w:val="2"/>
        <w:spacing w:line="540" w:lineRule="exact"/>
        <w:jc w:val="center"/>
        <w:rPr>
          <w:rFonts w:hint="eastAsia" w:ascii="仿宋_GB2312" w:hAnsi="仿宋"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信浉五罚决字[2024]第No005</w:t>
      </w:r>
    </w:p>
    <w:p w14:paraId="75A1D6C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□单位名称：</w:t>
      </w:r>
      <w:r>
        <w:rPr>
          <w:rFonts w:hint="eastAsia" w:ascii="仿宋_GB2312" w:hAnsi="仿宋" w:eastAsia="仿宋_GB2312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信阳****房地产开发有限公司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363FC2D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ascii="仿宋_GB2312" w:hAnsi="仿宋" w:eastAsia="仿宋_GB2312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******************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　                                                                        </w:t>
      </w:r>
    </w:p>
    <w:p w14:paraId="1A68631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" w:eastAsia="仿宋_GB2312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信阳市浉河区**************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</w:t>
      </w:r>
    </w:p>
    <w:p w14:paraId="05BAAA3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本机关于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日对</w:t>
      </w:r>
      <w:r>
        <w:rPr>
          <w:rFonts w:hint="eastAsia" w:ascii="仿宋_GB2312" w:hAnsi="仿宋" w:eastAsia="仿宋_GB2312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信合春天里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项目工地渣土车辆</w:t>
      </w:r>
      <w:r>
        <w:rPr>
          <w:rFonts w:hint="eastAsia" w:ascii="仿宋_GB2312" w:hAnsi="仿宋" w:eastAsia="仿宋_GB2312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遗撒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立案调查。经调查，你（单位）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仿宋" w:eastAsia="仿宋_GB2312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浉河南路信合春天里项目工地运输渣土车辆未采取密封、全覆盖、清洗等措施，造成泄露、遗撒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。上述行为违反了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信阳市城市市容和环境卫生管理条例》第二十条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的规定，已经构成违法。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证据有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现场检查笔录1份2页，询问笔录1份2页，现场检查照片4张1页，肇事车辆行驶证复印件1份1页、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>营业执照复印件1份1页、授权委托书1份1页、现场负责人身份证复印件1份1页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。根据你（单位）违法行为的事实、性质、情节、社会危害程度和相关证据，参照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single"/>
          <w:lang w:val="en-US" w:eastAsia="zh-CN" w:bidi="ar"/>
        </w:rPr>
        <w:t>《信阳市城市市容和环境卫生管理条例》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行政处罚裁量标准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，你（单位）的违法行为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属于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一般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轻微、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一般或者严重）。根据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single"/>
          <w:lang w:val="en-US" w:eastAsia="zh-CN" w:bidi="ar"/>
        </w:rPr>
        <w:t>信阳市城市市容和环境卫生管理条例》第四十一条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的规定，本机关决定对你（单位）作出以下行政处罚：</w:t>
      </w:r>
    </w:p>
    <w:p w14:paraId="5AA85DF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1.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立即改正违法行为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</w:t>
      </w:r>
    </w:p>
    <w:p w14:paraId="30C263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2.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罚款人民币伍仟元（5000.00）。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 w14:paraId="47C2A4D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你（单位）应当自收到本决定书之日起15日内将罚款通过电子支付系统缴纳罚款。逾期不缴纳罚款的，每日按罚款数额的3%加处罚款。</w:t>
      </w:r>
    </w:p>
    <w:p w14:paraId="4FA4828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你（单位）如不服本决定，可以自收到本决定书之日起六十日内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依法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向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浉河区人民政府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申请行政复议，也可以自收到本决定书之日起六个月内依法向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浉河区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人民法院提起行政诉讼。逾期不申请行政复议，也不提起行政诉讼，又不履行本行政处罚决定的，本机关将依法申请人民法院强制执行。</w:t>
      </w:r>
    </w:p>
    <w:p w14:paraId="78DDBF0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信阳市浉河区人民政府五星街道办事处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</w:p>
    <w:p w14:paraId="6AF93CE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2024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日 </w:t>
      </w:r>
    </w:p>
    <w:p w14:paraId="1D0A03CE">
      <w:pPr>
        <w:pStyle w:val="2"/>
        <w:spacing w:line="540" w:lineRule="exact"/>
        <w:jc w:val="both"/>
        <w:rPr>
          <w:rFonts w:hint="eastAsia" w:ascii="楷体_GB2312" w:hAnsi="楷体" w:eastAsia="楷体_GB2312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iNWIwOGMxMmM3ZjJjYzJjYzBiMzcxMTM3ZDVlYmMifQ=="/>
  </w:docVars>
  <w:rsids>
    <w:rsidRoot w:val="38216F91"/>
    <w:rsid w:val="03A110B3"/>
    <w:rsid w:val="07D57150"/>
    <w:rsid w:val="12D55E99"/>
    <w:rsid w:val="18661E6B"/>
    <w:rsid w:val="19037516"/>
    <w:rsid w:val="1F964A26"/>
    <w:rsid w:val="28F039B6"/>
    <w:rsid w:val="2D010092"/>
    <w:rsid w:val="36F774CB"/>
    <w:rsid w:val="38216F91"/>
    <w:rsid w:val="38526424"/>
    <w:rsid w:val="43F71004"/>
    <w:rsid w:val="478A68C3"/>
    <w:rsid w:val="4B774E49"/>
    <w:rsid w:val="4BFD5BAE"/>
    <w:rsid w:val="4CDC5D46"/>
    <w:rsid w:val="50FD5C48"/>
    <w:rsid w:val="51170083"/>
    <w:rsid w:val="5CC557DB"/>
    <w:rsid w:val="6219297F"/>
    <w:rsid w:val="64A61E2C"/>
    <w:rsid w:val="686557BA"/>
    <w:rsid w:val="735B56D0"/>
    <w:rsid w:val="743F6A12"/>
    <w:rsid w:val="7F48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ascii="宋体" w:hAnsi="宋体" w:eastAsia="宋体" w:cs="宋体"/>
      <w:sz w:val="32"/>
      <w:szCs w:val="32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662</Words>
  <Characters>705</Characters>
  <Lines>0</Lines>
  <Paragraphs>0</Paragraphs>
  <TotalTime>0</TotalTime>
  <ScaleCrop>false</ScaleCrop>
  <LinksUpToDate>false</LinksUpToDate>
  <CharactersWithSpaces>1025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2023-04-23T03:00:00Z</dcterms:created>
  <dc:creator>Hero</dc:creator>
  <cp:lastModifiedBy>天星</cp:lastModifiedBy>
  <cp:lastPrinted>2024-03-20T07:29:00Z</cp:lastPrinted>
  <dcterms:modified xsi:type="dcterms:W3CDTF">2024-09-11T01:56:10Z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76A7B1F6383C43A5A5B1ABAD3D3C8038_13</vt:lpwstr>
  </property>
</Properties>
</file>